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81B44" w14:textId="77777777" w:rsidR="006D323F" w:rsidRPr="00782ED6" w:rsidRDefault="006D323F" w:rsidP="002960B5">
      <w:pPr>
        <w:pStyle w:val="Heading2"/>
        <w:bidi/>
        <w:rPr>
          <w:rtl/>
        </w:rPr>
      </w:pPr>
      <w:r w:rsidRPr="00782ED6">
        <w:rPr>
          <w:rFonts w:hint="cs"/>
          <w:rtl/>
        </w:rPr>
        <w:t xml:space="preserve">פרק </w:t>
      </w:r>
      <w:r w:rsidRPr="00782ED6">
        <w:rPr>
          <w:rFonts w:hint="cs"/>
          <w:bCs/>
          <w:rtl/>
        </w:rPr>
        <w:t>א</w:t>
      </w:r>
    </w:p>
    <w:p w14:paraId="1B15F313" w14:textId="2502F314" w:rsidR="00512AC3" w:rsidRDefault="00512AC3" w:rsidP="006D323F">
      <w:pPr>
        <w:bidi/>
        <w:rPr>
          <w:rFonts w:ascii="Frank Ruehl CLM Medium" w:hAnsi="Frank Ruehl CLM Medium"/>
          <w:rtl/>
        </w:rPr>
      </w:pPr>
      <w:r>
        <w:rPr>
          <w:rFonts w:ascii="Frank Ruehl CLM Medium" w:hAnsi="Frank Ruehl CLM Medium" w:hint="cs"/>
          <w:rtl/>
        </w:rPr>
        <w:t>&lt;משנה א&gt;</w:t>
      </w:r>
    </w:p>
    <w:p w14:paraId="0F9AD8A5" w14:textId="142E6ECD" w:rsidR="006D323F" w:rsidRPr="00782ED6" w:rsidRDefault="006D323F" w:rsidP="00512AC3">
      <w:pPr>
        <w:bidi/>
        <w:rPr>
          <w:rFonts w:ascii="Frank Ruehl CLM Medium" w:hAnsi="Frank Ruehl CLM Medium"/>
          <w:rtl/>
        </w:rPr>
      </w:pPr>
      <w:r w:rsidRPr="00782ED6">
        <w:rPr>
          <w:rFonts w:ascii="Frank Ruehl CLM Medium" w:hAnsi="Frank Ruehl CLM Medium" w:hint="cs"/>
          <w:rtl/>
        </w:rPr>
        <w:t>נחום המדי או' יום אחד בגליות לפני אידיהן אסור במי דברים אמורים באידיהן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"/>
      </w:r>
      <w:r w:rsidRPr="00782ED6">
        <w:rPr>
          <w:rFonts w:ascii="Frank Ruehl CLM Medium" w:hAnsi="Frank Ruehl CLM Medium" w:hint="cs"/>
          <w:rtl/>
        </w:rPr>
        <w:t xml:space="preserve"> הקבועין אבל באידיהן שאינן קבועין אינו אוסר</w:t>
      </w:r>
      <w:r w:rsidRPr="00AC2E07">
        <w:rPr>
          <w:rStyle w:val="FootnoteReference"/>
          <w:rFonts w:ascii="Frank Ruehl CLM Medium" w:hAnsi="Frank Ruehl CLM Medium" w:hint="cs"/>
          <w:vanish/>
          <w:rtl/>
        </w:rPr>
        <w:footnoteReference w:id="2"/>
      </w:r>
      <w:r w:rsidRPr="00782ED6">
        <w:rPr>
          <w:rFonts w:ascii="Frank Ruehl CLM Medium" w:hAnsi="Frank Ruehl CLM Medium" w:hint="cs"/>
          <w:rtl/>
        </w:rPr>
        <w:t xml:space="preserve"> אלא אותו היום</w:t>
      </w:r>
      <w:r w:rsidRPr="00AC2E07">
        <w:rPr>
          <w:rStyle w:val="FootnoteReference"/>
          <w:rFonts w:ascii="Frank Ruehl CLM Medium" w:hAnsi="Frank Ruehl CLM Medium" w:hint="cs"/>
          <w:vanish/>
          <w:rtl/>
        </w:rPr>
        <w:footnoteReference w:id="3"/>
      </w:r>
      <w:r w:rsidRPr="00782ED6">
        <w:rPr>
          <w:rFonts w:ascii="Frank Ruehl CLM Medium" w:hAnsi="Frank Ruehl CLM Medium" w:hint="cs"/>
          <w:rtl/>
        </w:rPr>
        <w:t xml:space="preserve"> בלבד </w:t>
      </w:r>
      <w:r w:rsidR="00512AC3">
        <w:rPr>
          <w:rFonts w:ascii="Frank Ruehl CLM Medium" w:hAnsi="Frank Ruehl CLM Medium"/>
          <w:rtl/>
        </w:rPr>
        <w:br/>
      </w:r>
      <w:r w:rsidRPr="00782ED6">
        <w:rPr>
          <w:rFonts w:ascii="Frank Ruehl CLM Medium" w:hAnsi="Frank Ruehl CLM Medium" w:hint="cs"/>
          <w:rtl/>
        </w:rPr>
        <w:t>אע'פ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4"/>
      </w:r>
      <w:r w:rsidRPr="00782ED6">
        <w:rPr>
          <w:rFonts w:ascii="Frank Ruehl CLM Medium" w:hAnsi="Frank Ruehl CLM Medium" w:hint="cs"/>
          <w:rtl/>
        </w:rPr>
        <w:t xml:space="preserve"> </w:t>
      </w:r>
      <w:r w:rsidRPr="00AC2E07">
        <w:rPr>
          <w:rFonts w:ascii="Frank Ruehl CLM Medium" w:hAnsi="Frank Ruehl CLM Medium" w:hint="cs"/>
          <w:color w:val="FF0000"/>
          <w:rtl/>
        </w:rPr>
        <w:t>שאין</w:t>
      </w:r>
      <w:r w:rsidRPr="00782ED6">
        <w:rPr>
          <w:rFonts w:ascii="Frank Ruehl CLM Medium" w:hAnsi="Frank Ruehl CLM Medium" w:hint="cs"/>
          <w:rtl/>
        </w:rPr>
        <w:t xml:space="preserve"> ג'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5"/>
      </w:r>
      <w:r w:rsidRPr="00782ED6">
        <w:rPr>
          <w:rFonts w:ascii="Frank Ruehl CLM Medium" w:hAnsi="Frank Ruehl CLM Medium" w:hint="cs"/>
          <w:rtl/>
        </w:rPr>
        <w:t xml:space="preserve"> ימים אסור לשאת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6"/>
      </w:r>
      <w:r w:rsidRPr="00782ED6">
        <w:rPr>
          <w:rFonts w:ascii="Frank Ruehl CLM Medium" w:hAnsi="Frank Ruehl CLM Medium" w:hint="cs"/>
          <w:rtl/>
        </w:rPr>
        <w:t xml:space="preserve"> ולתת עמהן במי דברים אמורים בדבר המתקיים אבל דבר</w:t>
      </w:r>
      <w:r w:rsidRPr="00AC2E07">
        <w:rPr>
          <w:rStyle w:val="FootnoteReference"/>
          <w:rFonts w:ascii="Frank Ruehl CLM Medium" w:hAnsi="Frank Ruehl CLM Medium" w:hint="cs"/>
          <w:vanish/>
          <w:rtl/>
        </w:rPr>
        <w:footnoteReference w:id="7"/>
      </w:r>
      <w:r w:rsidRPr="00782ED6">
        <w:rPr>
          <w:rFonts w:ascii="Frank Ruehl CLM Medium" w:hAnsi="Frank Ruehl CLM Medium" w:hint="cs"/>
          <w:rtl/>
        </w:rPr>
        <w:t xml:space="preserve"> שאינו מתקיים</w:t>
      </w:r>
      <w:r w:rsidRPr="00AC2E07">
        <w:rPr>
          <w:rStyle w:val="FootnoteReference"/>
          <w:rFonts w:ascii="Frank Ruehl CLM Medium" w:hAnsi="Frank Ruehl CLM Medium" w:hint="cs"/>
          <w:vanish/>
          <w:rtl/>
        </w:rPr>
        <w:footnoteReference w:id="8"/>
      </w:r>
      <w:r w:rsidRPr="00782ED6">
        <w:rPr>
          <w:rFonts w:ascii="Frank Ruehl CLM Medium" w:hAnsi="Frank Ruehl CLM Medium" w:hint="cs"/>
          <w:rtl/>
        </w:rPr>
        <w:t xml:space="preserve"> מותר אף דבר</w:t>
      </w:r>
      <w:r w:rsidRPr="00AC2E07">
        <w:rPr>
          <w:rStyle w:val="FootnoteReference"/>
          <w:rFonts w:ascii="Frank Ruehl CLM Medium" w:hAnsi="Frank Ruehl CLM Medium" w:hint="cs"/>
          <w:vanish/>
          <w:rtl/>
        </w:rPr>
        <w:footnoteReference w:id="9"/>
      </w:r>
      <w:r w:rsidRPr="00782ED6">
        <w:rPr>
          <w:rFonts w:ascii="Frank Ruehl CLM Medium" w:hAnsi="Frank Ruehl CLM Medium" w:hint="cs"/>
          <w:rtl/>
        </w:rPr>
        <w:t xml:space="preserve"> המתקיים לקח או שמכר {הרי זה}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0"/>
      </w:r>
      <w:r w:rsidRPr="00782ED6">
        <w:rPr>
          <w:rFonts w:ascii="Frank Ruehl CLM Medium" w:hAnsi="Frank Ruehl CLM Medium" w:hint="cs"/>
          <w:rtl/>
        </w:rPr>
        <w:t xml:space="preserve"> מותר </w:t>
      </w:r>
      <w:r w:rsidR="002951B7">
        <w:rPr>
          <w:rFonts w:ascii="Frank Ruehl CLM Medium" w:hAnsi="Frank Ruehl CLM Medium"/>
          <w:rtl/>
        </w:rPr>
        <w:br/>
      </w:r>
      <w:r w:rsidRPr="00782ED6">
        <w:rPr>
          <w:rFonts w:ascii="Frank Ruehl CLM Medium" w:hAnsi="Frank Ruehl CLM Medium" w:hint="cs"/>
          <w:rtl/>
        </w:rPr>
        <w:t>ר' יהושע בן קרחה או' כל מלוה בשטר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1"/>
      </w:r>
      <w:r w:rsidRPr="00782ED6">
        <w:rPr>
          <w:rFonts w:ascii="Frank Ruehl CLM Medium" w:hAnsi="Frank Ruehl CLM Medium" w:hint="cs"/>
          <w:rtl/>
        </w:rPr>
        <w:t xml:space="preserve"> אין נפרעין ממנו ושאין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2"/>
      </w:r>
      <w:r w:rsidRPr="00782ED6">
        <w:rPr>
          <w:rFonts w:ascii="Frank Ruehl CLM Medium" w:hAnsi="Frank Ruehl CLM Medium" w:hint="cs"/>
          <w:rtl/>
        </w:rPr>
        <w:t xml:space="preserve"> בשטר נפרעין מהן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3"/>
      </w:r>
      <w:r w:rsidRPr="00782ED6">
        <w:rPr>
          <w:rFonts w:ascii="Frank Ruehl CLM Medium" w:hAnsi="Frank Ruehl CLM Medium" w:hint="cs"/>
          <w:rtl/>
        </w:rPr>
        <w:t xml:space="preserve"> מפני שהוא כמציל מידן.</w:t>
      </w:r>
    </w:p>
    <w:p w14:paraId="655E44E8" w14:textId="77777777" w:rsidR="006B345D" w:rsidRDefault="006D323F" w:rsidP="006D323F">
      <w:pPr>
        <w:bidi/>
        <w:rPr>
          <w:rFonts w:ascii="Frank Ruehl CLM Medium" w:hAnsi="Frank Ruehl CLM Medium"/>
          <w:rtl/>
        </w:rPr>
      </w:pPr>
      <w:r w:rsidRPr="00782ED6">
        <w:rPr>
          <w:rFonts w:ascii="Frank Ruehl CLM Medium" w:hAnsi="Frank Ruehl CLM Medium" w:hint="cs"/>
          <w:rtl/>
        </w:rPr>
        <w:t xml:space="preserve">לא ישא אדן ויתן עם הגוי ביום אידו ולא יקל עמו את ראשו ולא ישאל בשלומו במקום שמתחשב מצאו לפי דרכו שואל בשלומו בכובד ראש </w:t>
      </w:r>
      <w:r w:rsidRPr="00782ED6">
        <w:rPr>
          <w:rFonts w:ascii="Frank Ruehl CLM Medium" w:hAnsi="Frank Ruehl CLM Medium" w:hint="cs"/>
          <w:rtl/>
        </w:rPr>
        <w:br/>
        <w:t>שואלין שלום גוים</w:t>
      </w:r>
      <w:r w:rsidRPr="00AC2E07">
        <w:rPr>
          <w:rStyle w:val="FootnoteReference"/>
          <w:rFonts w:ascii="Frank Ruehl CLM Medium" w:hAnsi="Frank Ruehl CLM Medium" w:hint="cs"/>
          <w:vanish/>
          <w:rtl/>
        </w:rPr>
        <w:footnoteReference w:id="14"/>
      </w:r>
      <w:r w:rsidRPr="00782ED6">
        <w:rPr>
          <w:rFonts w:ascii="Frank Ruehl CLM Medium" w:hAnsi="Frank Ruehl CLM Medium" w:hint="cs"/>
          <w:rtl/>
        </w:rPr>
        <w:t xml:space="preserve"> באידיהן מפני דרכי שלום </w:t>
      </w:r>
      <w:r w:rsidR="006B345D">
        <w:rPr>
          <w:rFonts w:ascii="Frank Ruehl CLM Medium" w:hAnsi="Frank Ruehl CLM Medium"/>
          <w:rtl/>
        </w:rPr>
        <w:br/>
      </w:r>
      <w:r w:rsidRPr="00782ED6">
        <w:rPr>
          <w:rFonts w:ascii="Frank Ruehl CLM Medium" w:hAnsi="Frank Ruehl CLM Medium" w:hint="cs"/>
          <w:rtl/>
        </w:rPr>
        <w:t>אומנין ישראל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5"/>
      </w:r>
      <w:r w:rsidRPr="00782ED6">
        <w:rPr>
          <w:rFonts w:ascii="Frank Ruehl CLM Medium" w:hAnsi="Frank Ruehl CLM Medium" w:hint="cs"/>
          <w:rtl/>
        </w:rPr>
        <w:t xml:space="preserve"> שהיו עושין אצל הגוים</w:t>
      </w:r>
      <w:r w:rsidRPr="00CD1485">
        <w:rPr>
          <w:rStyle w:val="FootnoteReference"/>
          <w:rFonts w:ascii="Frank Ruehl CLM Medium" w:hAnsi="Frank Ruehl CLM Medium" w:hint="cs"/>
          <w:vanish/>
          <w:rtl/>
        </w:rPr>
        <w:footnoteReference w:id="16"/>
      </w:r>
      <w:r w:rsidRPr="00782ED6">
        <w:rPr>
          <w:rFonts w:ascii="Frank Ruehl CLM Medium" w:hAnsi="Frank Ruehl CLM Medium" w:hint="cs"/>
          <w:rtl/>
        </w:rPr>
        <w:t xml:space="preserve"> {בביתו}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7"/>
      </w:r>
      <w:r w:rsidRPr="00782ED6">
        <w:rPr>
          <w:rFonts w:ascii="Frank Ruehl CLM Medium" w:hAnsi="Frank Ruehl CLM Medium" w:hint="cs"/>
          <w:rtl/>
        </w:rPr>
        <w:t xml:space="preserve"> של ישראל מותר בביתו</w:t>
      </w:r>
      <w:r w:rsidRPr="00CD1485">
        <w:rPr>
          <w:rStyle w:val="FootnoteReference"/>
          <w:rFonts w:ascii="Frank Ruehl CLM Medium" w:hAnsi="Frank Ruehl CLM Medium" w:hint="cs"/>
          <w:vanish/>
          <w:rtl/>
        </w:rPr>
        <w:footnoteReference w:id="18"/>
      </w:r>
      <w:r w:rsidRPr="00782ED6">
        <w:rPr>
          <w:rFonts w:ascii="Frank Ruehl CLM Medium" w:hAnsi="Frank Ruehl CLM Medium" w:hint="cs"/>
          <w:rtl/>
        </w:rPr>
        <w:t xml:space="preserve"> של גוי {אסור}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9"/>
      </w:r>
      <w:r w:rsidRPr="00782ED6">
        <w:rPr>
          <w:rFonts w:ascii="Frank Ruehl CLM Medium" w:hAnsi="Frank Ruehl CLM Medium" w:hint="cs"/>
          <w:rtl/>
        </w:rPr>
        <w:t xml:space="preserve"> ר' שמעון בן לעזר או' אם שכיר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0"/>
      </w:r>
      <w:r w:rsidRPr="00782ED6">
        <w:rPr>
          <w:rFonts w:ascii="Frank Ruehl CLM Medium" w:hAnsi="Frank Ruehl CLM Medium" w:hint="cs"/>
          <w:rtl/>
        </w:rPr>
        <w:t xml:space="preserve"> היום בין בביתו של ישראל בין</w:t>
      </w:r>
      <w:r w:rsidRPr="00CD1485">
        <w:rPr>
          <w:rStyle w:val="FootnoteReference"/>
          <w:rFonts w:ascii="Frank Ruehl CLM Medium" w:hAnsi="Frank Ruehl CLM Medium" w:hint="cs"/>
          <w:vanish/>
          <w:rtl/>
        </w:rPr>
        <w:footnoteReference w:id="21"/>
      </w:r>
      <w:r w:rsidRPr="00782ED6">
        <w:rPr>
          <w:rFonts w:ascii="Frank Ruehl CLM Medium" w:hAnsi="Frank Ruehl CLM Medium" w:hint="cs"/>
          <w:rtl/>
        </w:rPr>
        <w:t xml:space="preserve"> בביתו של גוי אסור אם היה שכיר</w:t>
      </w:r>
      <w:r w:rsidRPr="00D063AE">
        <w:rPr>
          <w:rStyle w:val="FootnoteReference"/>
          <w:rFonts w:ascii="Frank Ruehl CLM Medium" w:hAnsi="Frank Ruehl CLM Medium" w:hint="cs"/>
          <w:vanish/>
          <w:rtl/>
        </w:rPr>
        <w:footnoteReference w:id="22"/>
      </w:r>
      <w:r w:rsidRPr="00782ED6">
        <w:rPr>
          <w:rFonts w:ascii="Frank Ruehl CLM Medium" w:hAnsi="Frank Ruehl CLM Medium" w:hint="cs"/>
          <w:rtl/>
        </w:rPr>
        <w:t xml:space="preserve"> קבלות בביתו של ישראל מות' בביתו של גוי אסור במחובר לקרקע בין כך ובין כך אסור </w:t>
      </w:r>
      <w:r w:rsidR="006B345D">
        <w:rPr>
          <w:rFonts w:ascii="Frank Ruehl CLM Medium" w:hAnsi="Frank Ruehl CLM Medium"/>
          <w:rtl/>
        </w:rPr>
        <w:br/>
      </w:r>
      <w:r w:rsidRPr="00782ED6">
        <w:rPr>
          <w:rFonts w:ascii="Frank Ruehl CLM Medium" w:hAnsi="Frank Ruehl CLM Medium" w:hint="cs"/>
          <w:rtl/>
        </w:rPr>
        <w:t>בעיר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3"/>
      </w:r>
      <w:r w:rsidRPr="00782ED6">
        <w:rPr>
          <w:rFonts w:ascii="Frank Ruehl CLM Medium" w:hAnsi="Frank Ruehl CLM Medium" w:hint="cs"/>
          <w:rtl/>
        </w:rPr>
        <w:t xml:space="preserve"> אחרת בין כך ובין כך מותר ואע'פ שגמר את כולם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4"/>
      </w:r>
      <w:r w:rsidRPr="00782ED6">
        <w:rPr>
          <w:rFonts w:ascii="Frank Ruehl CLM Medium" w:hAnsi="Frank Ruehl CLM Medium" w:hint="cs"/>
          <w:rtl/>
        </w:rPr>
        <w:t xml:space="preserve"> לפני אידו לא יוליכנו</w:t>
      </w:r>
      <w:r w:rsidRPr="00B9371C">
        <w:rPr>
          <w:rStyle w:val="FootnoteReference"/>
          <w:rFonts w:ascii="Frank Ruehl CLM Medium" w:hAnsi="Frank Ruehl CLM Medium" w:hint="cs"/>
          <w:vanish/>
          <w:rtl/>
        </w:rPr>
        <w:footnoteReference w:id="25"/>
      </w:r>
      <w:r w:rsidRPr="00782ED6">
        <w:rPr>
          <w:rFonts w:ascii="Frank Ruehl CLM Medium" w:hAnsi="Frank Ruehl CLM Medium" w:hint="cs"/>
          <w:rtl/>
        </w:rPr>
        <w:t xml:space="preserve"> לו ביום אידו מפני ששמח ביתו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6"/>
      </w:r>
      <w:r w:rsidRPr="00782ED6">
        <w:rPr>
          <w:rFonts w:ascii="Frank Ruehl CLM Medium" w:hAnsi="Frank Ruehl CLM Medium" w:hint="cs"/>
          <w:rtl/>
        </w:rPr>
        <w:t xml:space="preserve"> </w:t>
      </w:r>
    </w:p>
    <w:p w14:paraId="7C2DF135" w14:textId="5994B869" w:rsidR="006B345D" w:rsidRDefault="006B345D" w:rsidP="006B345D">
      <w:pPr>
        <w:bidi/>
        <w:rPr>
          <w:rFonts w:ascii="Frank Ruehl CLM Medium" w:hAnsi="Frank Ruehl CLM Medium"/>
          <w:rtl/>
        </w:rPr>
      </w:pPr>
      <w:r>
        <w:rPr>
          <w:rFonts w:ascii="Frank Ruehl CLM Medium" w:hAnsi="Frank Ruehl CLM Medium" w:hint="cs"/>
          <w:rtl/>
        </w:rPr>
        <w:t>&lt;משנה ב&gt;</w:t>
      </w:r>
    </w:p>
    <w:p w14:paraId="1167CE5F" w14:textId="77777777" w:rsidR="00AE01FD" w:rsidRDefault="006D323F" w:rsidP="006B345D">
      <w:pPr>
        <w:bidi/>
        <w:rPr>
          <w:rFonts w:ascii="Frank Ruehl CLM Medium" w:hAnsi="Frank Ruehl CLM Medium"/>
          <w:rtl/>
        </w:rPr>
      </w:pPr>
      <w:r w:rsidRPr="00782ED6">
        <w:rPr>
          <w:rFonts w:ascii="Frank Ruehl CLM Medium" w:hAnsi="Frank Ruehl CLM Medium" w:hint="cs"/>
          <w:rtl/>
        </w:rPr>
        <w:t>עיר אחת עושה ועיר אחת אינה עושה אומה אחת עושה ואומה אחת</w:t>
      </w:r>
      <w:r w:rsidRPr="00B1714D">
        <w:rPr>
          <w:rStyle w:val="FootnoteReference"/>
          <w:rFonts w:ascii="Frank Ruehl CLM Medium" w:hAnsi="Frank Ruehl CLM Medium" w:hint="cs"/>
          <w:vanish/>
          <w:rtl/>
        </w:rPr>
        <w:footnoteReference w:id="27"/>
      </w:r>
      <w:r w:rsidRPr="00782ED6">
        <w:rPr>
          <w:rFonts w:ascii="Frank Ruehl CLM Medium" w:hAnsi="Frank Ruehl CLM Medium" w:hint="cs"/>
          <w:rtl/>
        </w:rPr>
        <w:t xml:space="preserve"> אינה עושה משפחה אחת עושה ומשפחה אחת</w:t>
      </w:r>
      <w:r w:rsidRPr="00B1714D">
        <w:rPr>
          <w:rStyle w:val="FootnoteReference"/>
          <w:rFonts w:ascii="Frank Ruehl CLM Medium" w:hAnsi="Frank Ruehl CLM Medium" w:hint="cs"/>
          <w:vanish/>
          <w:rtl/>
        </w:rPr>
        <w:footnoteReference w:id="28"/>
      </w:r>
      <w:r w:rsidRPr="00782ED6">
        <w:rPr>
          <w:rFonts w:ascii="Frank Ruehl CLM Medium" w:hAnsi="Frank Ruehl CLM Medium" w:hint="cs"/>
          <w:rtl/>
        </w:rPr>
        <w:t xml:space="preserve"> אינה עושה העושין אסורין שאין</w:t>
      </w:r>
      <w:r w:rsidRPr="00EE3126">
        <w:rPr>
          <w:rStyle w:val="FootnoteReference"/>
          <w:rFonts w:ascii="Frank Ruehl CLM Medium" w:hAnsi="Frank Ruehl CLM Medium" w:hint="cs"/>
          <w:vanish/>
          <w:rtl/>
        </w:rPr>
        <w:footnoteReference w:id="29"/>
      </w:r>
      <w:r w:rsidRPr="00782ED6">
        <w:rPr>
          <w:rFonts w:ascii="Frank Ruehl CLM Medium" w:hAnsi="Frank Ruehl CLM Medium" w:hint="cs"/>
          <w:rtl/>
        </w:rPr>
        <w:t xml:space="preserve"> עושין מותרין </w:t>
      </w:r>
      <w:r w:rsidRPr="00835EA6">
        <w:rPr>
          <w:rFonts w:ascii="Frank Ruehl CLM Medium" w:hAnsi="Frank Ruehl CLM Medium" w:hint="cs"/>
          <w:b/>
          <w:bCs/>
          <w:rtl/>
        </w:rPr>
        <w:t>קלנדס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30"/>
      </w:r>
      <w:r w:rsidRPr="00782ED6">
        <w:rPr>
          <w:rFonts w:ascii="Frank Ruehl CLM Medium" w:hAnsi="Frank Ruehl CLM Medium" w:hint="cs"/>
          <w:rtl/>
        </w:rPr>
        <w:t xml:space="preserve"> אע'פ שהכל עושים אין אסור אלא לפולחיו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31"/>
      </w:r>
      <w:r w:rsidRPr="00782ED6">
        <w:rPr>
          <w:rFonts w:ascii="Frank Ruehl CLM Medium" w:hAnsi="Frank Ruehl CLM Medium" w:hint="cs"/>
          <w:rtl/>
        </w:rPr>
        <w:t xml:space="preserve"> בלבד </w:t>
      </w:r>
      <w:r w:rsidRPr="00782ED6">
        <w:rPr>
          <w:rFonts w:ascii="Frank Ruehl CLM Medium" w:hAnsi="Frank Ruehl CLM Medium" w:hint="cs"/>
          <w:rtl/>
        </w:rPr>
        <w:br/>
      </w:r>
      <w:r w:rsidRPr="0003589B">
        <w:rPr>
          <w:rFonts w:ascii="Frank Ruehl CLM Medium" w:hAnsi="Frank Ruehl CLM Medium" w:hint="cs"/>
          <w:b/>
          <w:bCs/>
          <w:rtl/>
        </w:rPr>
        <w:t>סטורניא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32"/>
      </w:r>
      <w:r w:rsidRPr="00782ED6">
        <w:rPr>
          <w:rFonts w:ascii="Frank Ruehl CLM Medium" w:hAnsi="Frank Ruehl CLM Medium" w:hint="cs"/>
          <w:rtl/>
        </w:rPr>
        <w:t xml:space="preserve"> יום שאחזו בו את המלכות </w:t>
      </w:r>
      <w:r w:rsidRPr="00782ED6">
        <w:rPr>
          <w:rFonts w:ascii="Frank Ruehl CLM Medium" w:hAnsi="Frank Ruehl CLM Medium" w:hint="cs"/>
          <w:rtl/>
        </w:rPr>
        <w:br/>
      </w:r>
      <w:r w:rsidRPr="0003589B">
        <w:rPr>
          <w:rFonts w:ascii="Frank Ruehl CLM Medium" w:hAnsi="Frank Ruehl CLM Medium" w:hint="cs"/>
          <w:b/>
          <w:bCs/>
          <w:rtl/>
        </w:rPr>
        <w:t>קראטיסיס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33"/>
      </w:r>
      <w:r w:rsidRPr="00782ED6">
        <w:rPr>
          <w:rFonts w:ascii="Frank Ruehl CLM Medium" w:hAnsi="Frank Ruehl CLM Medium" w:hint="cs"/>
          <w:rtl/>
        </w:rPr>
        <w:t xml:space="preserve"> </w:t>
      </w:r>
      <w:r w:rsidRPr="00183923">
        <w:rPr>
          <w:rFonts w:ascii="Frank Ruehl CLM Medium" w:hAnsi="Frank Ruehl CLM Medium" w:hint="cs"/>
          <w:b/>
          <w:bCs/>
          <w:rtl/>
        </w:rPr>
        <w:t>יום גניסיא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34"/>
      </w:r>
      <w:r w:rsidRPr="00782ED6">
        <w:rPr>
          <w:rFonts w:ascii="Frank Ruehl CLM Medium" w:hAnsi="Frank Ruehl CLM Medium" w:hint="cs"/>
          <w:rtl/>
        </w:rPr>
        <w:t xml:space="preserve"> </w:t>
      </w:r>
      <w:r w:rsidRPr="00183923">
        <w:rPr>
          <w:rFonts w:ascii="Frank Ruehl CLM Medium" w:hAnsi="Frank Ruehl CLM Medium" w:hint="cs"/>
          <w:b/>
          <w:bCs/>
          <w:rtl/>
        </w:rPr>
        <w:t>של {מלכים</w:t>
      </w:r>
      <w:r w:rsidRPr="00782ED6">
        <w:rPr>
          <w:rFonts w:ascii="Frank Ruehl CLM Medium" w:hAnsi="Frank Ruehl CLM Medium" w:hint="cs"/>
          <w:rtl/>
        </w:rPr>
        <w:t xml:space="preserve"> יום של כל}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35"/>
      </w:r>
      <w:r w:rsidRPr="00782ED6">
        <w:rPr>
          <w:rFonts w:ascii="Frank Ruehl CLM Medium" w:hAnsi="Frank Ruehl CLM Medium" w:hint="cs"/>
          <w:rtl/>
        </w:rPr>
        <w:t>מלך ומלך הרי ברבים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36"/>
      </w:r>
      <w:r w:rsidRPr="00782ED6">
        <w:rPr>
          <w:rFonts w:ascii="Frank Ruehl CLM Medium" w:hAnsi="Frank Ruehl CLM Medium" w:hint="cs"/>
          <w:rtl/>
        </w:rPr>
        <w:t xml:space="preserve"> יחיד אפי' יום המשתה שלו ויום שנעשה בו שלטון ר' מאיר אומ' אף יום שעמד בו מחליו</w:t>
      </w:r>
      <w:r w:rsidRPr="00EE3126">
        <w:rPr>
          <w:rStyle w:val="FootnoteReference"/>
          <w:rFonts w:ascii="Frank Ruehl CLM Medium" w:hAnsi="Frank Ruehl CLM Medium" w:hint="cs"/>
          <w:vanish/>
          <w:rtl/>
        </w:rPr>
        <w:footnoteReference w:id="37"/>
      </w:r>
      <w:r w:rsidRPr="00782ED6">
        <w:rPr>
          <w:rFonts w:ascii="Frank Ruehl CLM Medium" w:hAnsi="Frank Ruehl CLM Medium" w:hint="cs"/>
          <w:rtl/>
        </w:rPr>
        <w:t xml:space="preserve"> אסור </w:t>
      </w:r>
    </w:p>
    <w:p w14:paraId="4275FCB8" w14:textId="5E50A99E" w:rsidR="006D323F" w:rsidRPr="00782ED6" w:rsidRDefault="006D323F" w:rsidP="00AE01FD">
      <w:pPr>
        <w:bidi/>
        <w:rPr>
          <w:rFonts w:ascii="Frank Ruehl CLM Medium" w:hAnsi="Frank Ruehl CLM Medium"/>
          <w:rtl/>
        </w:rPr>
      </w:pPr>
      <w:r w:rsidRPr="00782ED6">
        <w:rPr>
          <w:rFonts w:ascii="Frank Ruehl CLM Medium" w:hAnsi="Frank Ruehl CLM Medium" w:hint="cs"/>
          <w:rtl/>
        </w:rPr>
        <w:t>ירוד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38"/>
      </w:r>
      <w:r w:rsidRPr="00782ED6">
        <w:rPr>
          <w:rFonts w:ascii="Frank Ruehl CLM Medium" w:hAnsi="Frank Ruehl CLM Medium" w:hint="cs"/>
          <w:rtl/>
        </w:rPr>
        <w:t xml:space="preserve"> שבתוך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39"/>
      </w:r>
      <w:r w:rsidRPr="00782ED6">
        <w:rPr>
          <w:rFonts w:ascii="Frank Ruehl CLM Medium" w:hAnsi="Frank Ruehl CLM Medium" w:hint="cs"/>
          <w:rtl/>
        </w:rPr>
        <w:t xml:space="preserve"> הכרך אין הולכין אותו לא</w:t>
      </w:r>
      <w:r w:rsidRPr="00C207EF">
        <w:rPr>
          <w:rStyle w:val="FootnoteReference"/>
          <w:rFonts w:ascii="Frank Ruehl CLM Medium" w:hAnsi="Frank Ruehl CLM Medium" w:hint="cs"/>
          <w:vanish/>
          <w:rtl/>
        </w:rPr>
        <w:footnoteReference w:id="40"/>
      </w:r>
      <w:r w:rsidRPr="00782ED6">
        <w:rPr>
          <w:rFonts w:ascii="Frank Ruehl CLM Medium" w:hAnsi="Frank Ruehl CLM Medium" w:hint="cs"/>
          <w:rtl/>
        </w:rPr>
        <w:t xml:space="preserve"> לאותו {הכרך}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41"/>
      </w:r>
      <w:r w:rsidRPr="00782ED6">
        <w:rPr>
          <w:rFonts w:ascii="Frank Ruehl CLM Medium" w:hAnsi="Frank Ruehl CLM Medium" w:hint="cs"/>
          <w:rtl/>
        </w:rPr>
        <w:t xml:space="preserve"> ולא לעיירות הסמוכות לו מפני שנראה שהוא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42"/>
      </w:r>
      <w:r w:rsidRPr="00782ED6">
        <w:rPr>
          <w:rFonts w:ascii="Frank Ruehl CLM Medium" w:hAnsi="Frank Ruehl CLM Medium" w:hint="cs"/>
          <w:rtl/>
        </w:rPr>
        <w:t xml:space="preserve"> הולך לו לירוד</w:t>
      </w:r>
      <w:r w:rsidRPr="00C207EF">
        <w:rPr>
          <w:rStyle w:val="FootnoteReference"/>
          <w:rFonts w:ascii="Frank Ruehl CLM Medium" w:hAnsi="Frank Ruehl CLM Medium" w:hint="cs"/>
          <w:vanish/>
          <w:rtl/>
        </w:rPr>
        <w:footnoteReference w:id="43"/>
      </w:r>
      <w:r w:rsidRPr="00782ED6">
        <w:rPr>
          <w:rFonts w:ascii="Frank Ruehl CLM Medium" w:hAnsi="Frank Ruehl CLM Medium" w:hint="cs"/>
          <w:rtl/>
        </w:rPr>
        <w:t xml:space="preserve"> דברי ר' מאיר וחכמים או' אין אסור אלא הכרך בלבד </w:t>
      </w:r>
      <w:r w:rsidRPr="00782ED6">
        <w:rPr>
          <w:rFonts w:ascii="Frank Ruehl CLM Medium" w:hAnsi="Frank Ruehl CLM Medium" w:hint="cs"/>
          <w:rtl/>
        </w:rPr>
        <w:br/>
        <w:t>ירוד</w:t>
      </w:r>
      <w:r w:rsidRPr="009F5AB0">
        <w:rPr>
          <w:rStyle w:val="FootnoteReference"/>
          <w:rFonts w:ascii="Frank Ruehl CLM Medium" w:hAnsi="Frank Ruehl CLM Medium" w:hint="cs"/>
          <w:vanish/>
          <w:rtl/>
        </w:rPr>
        <w:footnoteReference w:id="44"/>
      </w:r>
      <w:r w:rsidRPr="00782ED6">
        <w:rPr>
          <w:rFonts w:ascii="Frank Ruehl CLM Medium" w:hAnsi="Frank Ruehl CLM Medium" w:hint="cs"/>
          <w:rtl/>
        </w:rPr>
        <w:t xml:space="preserve"> שבתוך הכרך תוך הכרך אסור חוץ הכרך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45"/>
      </w:r>
      <w:r w:rsidRPr="00782ED6">
        <w:rPr>
          <w:rFonts w:ascii="Frank Ruehl CLM Medium" w:hAnsi="Frank Ruehl CLM Medium" w:hint="cs"/>
          <w:rtl/>
        </w:rPr>
        <w:t xml:space="preserve"> מותר ושחוץ לכרך חוץ לכרך אסור תוך</w:t>
      </w:r>
      <w:r w:rsidRPr="009B35AC">
        <w:rPr>
          <w:rStyle w:val="FootnoteReference"/>
          <w:rFonts w:ascii="Frank Ruehl CLM Medium" w:hAnsi="Frank Ruehl CLM Medium" w:hint="cs"/>
          <w:vanish/>
          <w:rtl/>
        </w:rPr>
        <w:footnoteReference w:id="46"/>
      </w:r>
      <w:r w:rsidRPr="00782ED6">
        <w:rPr>
          <w:rFonts w:ascii="Frank Ruehl CLM Medium" w:hAnsi="Frank Ruehl CLM Medium" w:hint="cs"/>
          <w:rtl/>
        </w:rPr>
        <w:t xml:space="preserve"> הכרך מותר וחנויות המוכללת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47"/>
      </w:r>
      <w:r w:rsidRPr="00782ED6">
        <w:rPr>
          <w:rFonts w:ascii="Frank Ruehl CLM Medium" w:hAnsi="Frank Ruehl CLM Medium" w:hint="cs"/>
          <w:rtl/>
        </w:rPr>
        <w:t xml:space="preserve"> לו מכל מקום הרי אילו אסורות עובר אדם בשיירה ממקום למקום ונכנס לכרך שהירוד</w:t>
      </w:r>
      <w:r w:rsidRPr="00225BCA">
        <w:rPr>
          <w:rStyle w:val="FootnoteReference"/>
          <w:rFonts w:ascii="Frank Ruehl CLM Medium" w:hAnsi="Frank Ruehl CLM Medium" w:hint="cs"/>
          <w:vanish/>
          <w:rtl/>
        </w:rPr>
        <w:footnoteReference w:id="48"/>
      </w:r>
      <w:r w:rsidRPr="00782ED6">
        <w:rPr>
          <w:rFonts w:ascii="Frank Ruehl CLM Medium" w:hAnsi="Frank Ruehl CLM Medium" w:hint="cs"/>
          <w:rtl/>
        </w:rPr>
        <w:t xml:space="preserve"> בתוכו ואינו חושש מפני</w:t>
      </w:r>
      <w:r w:rsidRPr="009E086B">
        <w:rPr>
          <w:rStyle w:val="FootnoteReference"/>
          <w:rFonts w:ascii="Frank Ruehl CLM Medium" w:hAnsi="Frank Ruehl CLM Medium" w:hint="cs"/>
          <w:vanish/>
          <w:rtl/>
        </w:rPr>
        <w:footnoteReference w:id="49"/>
      </w:r>
      <w:r w:rsidRPr="00782ED6">
        <w:rPr>
          <w:rFonts w:ascii="Frank Ruehl CLM Medium" w:hAnsi="Frank Ruehl CLM Medium" w:hint="cs"/>
          <w:rtl/>
        </w:rPr>
        <w:t xml:space="preserve"> שהוא נראה הולך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50"/>
      </w:r>
      <w:r w:rsidRPr="00782ED6">
        <w:rPr>
          <w:rFonts w:ascii="Frank Ruehl CLM Medium" w:hAnsi="Frank Ruehl CLM Medium" w:hint="cs"/>
          <w:rtl/>
        </w:rPr>
        <w:t xml:space="preserve"> לירוד</w:t>
      </w:r>
      <w:r w:rsidRPr="007E371A">
        <w:rPr>
          <w:rStyle w:val="FootnoteReference"/>
          <w:rFonts w:ascii="Frank Ruehl CLM Medium" w:hAnsi="Frank Ruehl CLM Medium" w:hint="cs"/>
          <w:vanish/>
          <w:rtl/>
        </w:rPr>
        <w:footnoteReference w:id="51"/>
      </w:r>
      <w:r w:rsidRPr="00782ED6">
        <w:rPr>
          <w:rFonts w:ascii="Frank Ruehl CLM Medium" w:hAnsi="Frank Ruehl CLM Medium" w:hint="cs"/>
          <w:rtl/>
        </w:rPr>
        <w:t xml:space="preserve"> </w:t>
      </w:r>
      <w:r w:rsidRPr="00782ED6">
        <w:rPr>
          <w:rFonts w:ascii="Frank Ruehl CLM Medium" w:hAnsi="Frank Ruehl CLM Medium" w:hint="cs"/>
          <w:rtl/>
        </w:rPr>
        <w:br/>
        <w:t>ירוד</w:t>
      </w:r>
      <w:r w:rsidRPr="007E371A">
        <w:rPr>
          <w:rStyle w:val="FootnoteReference"/>
          <w:rFonts w:ascii="Frank Ruehl CLM Medium" w:hAnsi="Frank Ruehl CLM Medium" w:hint="cs"/>
          <w:vanish/>
          <w:rtl/>
        </w:rPr>
        <w:footnoteReference w:id="52"/>
      </w:r>
      <w:r w:rsidRPr="00782ED6">
        <w:rPr>
          <w:rFonts w:ascii="Frank Ruehl CLM Medium" w:hAnsi="Frank Ruehl CLM Medium" w:hint="cs"/>
          <w:rtl/>
        </w:rPr>
        <w:t xml:space="preserve"> שנתנה</w:t>
      </w:r>
      <w:r w:rsidRPr="00E87BF4">
        <w:rPr>
          <w:rStyle w:val="FootnoteReference"/>
          <w:rFonts w:ascii="Frank Ruehl CLM Medium" w:hAnsi="Frank Ruehl CLM Medium" w:hint="cs"/>
          <w:vanish/>
          <w:rtl/>
        </w:rPr>
        <w:footnoteReference w:id="53"/>
      </w:r>
      <w:r w:rsidRPr="00782ED6">
        <w:rPr>
          <w:rFonts w:ascii="Frank Ruehl CLM Medium" w:hAnsi="Frank Ruehl CLM Medium" w:hint="cs"/>
          <w:rtl/>
        </w:rPr>
        <w:t xml:space="preserve"> מלכות ושנתנה מדינה ושנתנו גדולי מדינה מותר אין אסור אלא ירוד</w:t>
      </w:r>
      <w:r w:rsidRPr="006B593D">
        <w:rPr>
          <w:rStyle w:val="FootnoteReference"/>
          <w:rFonts w:ascii="Frank Ruehl CLM Medium" w:hAnsi="Frank Ruehl CLM Medium" w:hint="cs"/>
          <w:vanish/>
          <w:rtl/>
        </w:rPr>
        <w:footnoteReference w:id="54"/>
      </w:r>
      <w:r w:rsidRPr="00782ED6">
        <w:rPr>
          <w:rFonts w:ascii="Frank Ruehl CLM Medium" w:hAnsi="Frank Ruehl CLM Medium" w:hint="cs"/>
          <w:rtl/>
        </w:rPr>
        <w:t xml:space="preserve"> של ע'ז בלבד.</w:t>
      </w:r>
      <w:r w:rsidRPr="00782ED6">
        <w:rPr>
          <w:rFonts w:ascii="Frank Ruehl CLM Medium" w:hAnsi="Frank Ruehl CLM Medium" w:hint="cs"/>
          <w:rtl/>
        </w:rPr>
        <w:br/>
        <w:t>הולכין לירוד</w:t>
      </w:r>
      <w:r w:rsidRPr="006B593D">
        <w:rPr>
          <w:rStyle w:val="FootnoteReference"/>
          <w:rFonts w:ascii="Frank Ruehl CLM Medium" w:hAnsi="Frank Ruehl CLM Medium" w:hint="cs"/>
          <w:vanish/>
          <w:rtl/>
        </w:rPr>
        <w:footnoteReference w:id="55"/>
      </w:r>
      <w:r w:rsidRPr="00782ED6">
        <w:rPr>
          <w:rFonts w:ascii="Frank Ruehl CLM Medium" w:hAnsi="Frank Ruehl CLM Medium" w:hint="cs"/>
          <w:rtl/>
        </w:rPr>
        <w:t xml:space="preserve"> של גוים </w:t>
      </w:r>
      <w:r w:rsidR="008316E0">
        <w:rPr>
          <w:rStyle w:val="EndnoteReference"/>
          <w:rFonts w:ascii="Frank Ruehl CLM Medium" w:hAnsi="Frank Ruehl CLM Medium"/>
          <w:rtl/>
        </w:rPr>
        <w:endnoteReference w:id="1"/>
      </w:r>
      <w:r w:rsidRPr="00782ED6">
        <w:rPr>
          <w:rFonts w:ascii="Frank Ruehl CLM Medium" w:hAnsi="Frank Ruehl CLM Medium" w:hint="cs"/>
          <w:rtl/>
        </w:rPr>
        <w:t>ו</w:t>
      </w:r>
      <w:r w:rsidRPr="006C2099">
        <w:rPr>
          <w:rFonts w:ascii="Frank Ruehl CLM Medium" w:hAnsi="Frank Ruehl CLM Medium" w:hint="cs"/>
          <w:b/>
          <w:bCs/>
          <w:rtl/>
        </w:rPr>
        <w:t>מתרפאין בהן</w:t>
      </w:r>
      <w:r w:rsidRPr="006C2099">
        <w:rPr>
          <w:rStyle w:val="FootnoteReference"/>
          <w:rFonts w:ascii="Frank Ruehl CLM Medium" w:hAnsi="Frank Ruehl CLM Medium" w:hint="cs"/>
          <w:b/>
          <w:bCs/>
          <w:rtl/>
        </w:rPr>
        <w:footnoteReference w:id="56"/>
      </w:r>
      <w:r w:rsidRPr="006C2099">
        <w:rPr>
          <w:rFonts w:ascii="Frank Ruehl CLM Medium" w:hAnsi="Frank Ruehl CLM Medium" w:hint="cs"/>
          <w:b/>
          <w:bCs/>
          <w:rtl/>
        </w:rPr>
        <w:t xml:space="preserve"> ריפוי ממון אבל לא רפוי נפשות</w:t>
      </w:r>
      <w:r w:rsidRPr="00782ED6">
        <w:rPr>
          <w:rFonts w:ascii="Frank Ruehl CLM Medium" w:hAnsi="Frank Ruehl CLM Medium" w:hint="cs"/>
          <w:rtl/>
        </w:rPr>
        <w:t xml:space="preserve"> ואין לוקחין מהן בתים שדות וכרמים בהמה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57"/>
      </w:r>
      <w:r w:rsidRPr="00782ED6">
        <w:rPr>
          <w:rFonts w:ascii="Frank Ruehl CLM Medium" w:hAnsi="Frank Ruehl CLM Medium" w:hint="cs"/>
          <w:rtl/>
        </w:rPr>
        <w:t xml:space="preserve"> עבדים ושפחות מפני שהוא מציל מידן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58"/>
      </w:r>
      <w:r w:rsidRPr="00782ED6">
        <w:rPr>
          <w:rFonts w:ascii="Frank Ruehl CLM Medium" w:hAnsi="Frank Ruehl CLM Medium" w:hint="cs"/>
          <w:rtl/>
        </w:rPr>
        <w:t xml:space="preserve"> וכותב ומעלה {בערכאים}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59"/>
      </w:r>
      <w:r w:rsidRPr="00782ED6">
        <w:rPr>
          <w:rFonts w:ascii="Frank Ruehl CLM Medium" w:hAnsi="Frank Ruehl CLM Medium" w:hint="cs"/>
          <w:rtl/>
        </w:rPr>
        <w:t xml:space="preserve"> {כהן}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60"/>
      </w:r>
      <w:r w:rsidRPr="00782ED6">
        <w:rPr>
          <w:rFonts w:ascii="Frank Ruehl CLM Medium" w:hAnsi="Frank Ruehl CLM Medium" w:hint="cs"/>
          <w:rtl/>
        </w:rPr>
        <w:t xml:space="preserve"> מטמא</w:t>
      </w:r>
      <w:r w:rsidRPr="008C4DBE">
        <w:rPr>
          <w:rStyle w:val="FootnoteReference"/>
          <w:rFonts w:ascii="Frank Ruehl CLM Medium" w:hAnsi="Frank Ruehl CLM Medium" w:hint="cs"/>
          <w:vanish/>
          <w:rtl/>
        </w:rPr>
        <w:footnoteReference w:id="61"/>
      </w:r>
      <w:r w:rsidRPr="00782ED6">
        <w:rPr>
          <w:rFonts w:ascii="Frank Ruehl CLM Medium" w:hAnsi="Frank Ruehl CLM Medium" w:hint="cs"/>
          <w:rtl/>
        </w:rPr>
        <w:t xml:space="preserve"> להן להעיד 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62"/>
      </w:r>
      <w:r w:rsidRPr="00782ED6">
        <w:rPr>
          <w:rFonts w:ascii="Frank Ruehl CLM Medium" w:hAnsi="Frank Ruehl CLM Medium" w:hint="cs"/>
          <w:rtl/>
        </w:rPr>
        <w:t xml:space="preserve"> עליהן בחוצה לארץ כשם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63"/>
      </w:r>
      <w:r w:rsidRPr="00782ED6">
        <w:rPr>
          <w:rFonts w:ascii="Frank Ruehl CLM Medium" w:hAnsi="Frank Ruehl CLM Medium" w:hint="cs"/>
          <w:rtl/>
        </w:rPr>
        <w:t xml:space="preserve"> שמטמא</w:t>
      </w:r>
      <w:r w:rsidRPr="00E2788B">
        <w:rPr>
          <w:rStyle w:val="FootnoteReference"/>
          <w:rFonts w:ascii="Frank Ruehl CLM Medium" w:hAnsi="Frank Ruehl CLM Medium" w:hint="cs"/>
          <w:vanish/>
          <w:rtl/>
        </w:rPr>
        <w:footnoteReference w:id="64"/>
      </w:r>
      <w:r w:rsidRPr="00782ED6">
        <w:rPr>
          <w:rFonts w:ascii="Frank Ruehl CLM Medium" w:hAnsi="Frank Ruehl CLM Medium" w:hint="cs"/>
          <w:rtl/>
        </w:rPr>
        <w:t xml:space="preserve"> בחוצה לארץ כך {מטמא</w:t>
      </w:r>
      <w:r w:rsidRPr="00BA5631">
        <w:rPr>
          <w:rStyle w:val="FootnoteReference"/>
          <w:rFonts w:ascii="Frank Ruehl CLM Medium" w:hAnsi="Frank Ruehl CLM Medium" w:hint="cs"/>
          <w:vanish/>
          <w:rtl/>
        </w:rPr>
        <w:footnoteReference w:id="65"/>
      </w:r>
      <w:r w:rsidRPr="00782ED6">
        <w:rPr>
          <w:rFonts w:ascii="Frank Ruehl CLM Medium" w:hAnsi="Frank Ruehl CLM Medium" w:hint="cs"/>
          <w:rtl/>
        </w:rPr>
        <w:t xml:space="preserve"> בבית הקברות}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66"/>
      </w:r>
      <w:r w:rsidRPr="00782ED6">
        <w:rPr>
          <w:rFonts w:ascii="Frank Ruehl CLM Medium" w:hAnsi="Frank Ruehl CLM Medium" w:hint="cs"/>
          <w:rtl/>
        </w:rPr>
        <w:t xml:space="preserve"> מטמא</w:t>
      </w:r>
      <w:r w:rsidRPr="0035600D">
        <w:rPr>
          <w:rStyle w:val="FootnoteReference"/>
          <w:rFonts w:ascii="Frank Ruehl CLM Medium" w:hAnsi="Frank Ruehl CLM Medium" w:hint="cs"/>
          <w:vanish/>
          <w:rtl/>
        </w:rPr>
        <w:footnoteReference w:id="67"/>
      </w:r>
      <w:r w:rsidRPr="00782ED6">
        <w:rPr>
          <w:rFonts w:ascii="Frank Ruehl CLM Medium" w:hAnsi="Frank Ruehl CLM Medium" w:hint="cs"/>
          <w:rtl/>
        </w:rPr>
        <w:t xml:space="preserve"> לתלמוד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68"/>
      </w:r>
      <w:r w:rsidRPr="00782ED6">
        <w:rPr>
          <w:rFonts w:ascii="Frank Ruehl CLM Medium" w:hAnsi="Frank Ruehl CLM Medium" w:hint="cs"/>
          <w:rtl/>
        </w:rPr>
        <w:t xml:space="preserve"> תורה מיטמא לישא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69"/>
      </w:r>
      <w:r w:rsidRPr="00782ED6">
        <w:rPr>
          <w:rFonts w:ascii="Frank Ruehl CLM Medium" w:hAnsi="Frank Ruehl CLM Medium" w:hint="cs"/>
          <w:rtl/>
        </w:rPr>
        <w:t xml:space="preserve"> אשה ר' יהודה או' אם יש לו מי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70"/>
      </w:r>
      <w:r w:rsidRPr="00782ED6">
        <w:rPr>
          <w:rFonts w:ascii="Frank Ruehl CLM Medium" w:hAnsi="Frank Ruehl CLM Medium" w:hint="cs"/>
          <w:rtl/>
        </w:rPr>
        <w:t xml:space="preserve"> שילמד הרי זה לא יטמא {ואם לאו הרי זה יטמא}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71"/>
      </w:r>
      <w:r w:rsidRPr="00782ED6">
        <w:rPr>
          <w:rFonts w:ascii="Frank Ruehl CLM Medium" w:hAnsi="Frank Ruehl CLM Medium" w:hint="cs"/>
          <w:rtl/>
        </w:rPr>
        <w:t xml:space="preserve"> ר' יוסה או' אע'פ שיש לו ממי ילמד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72"/>
      </w:r>
      <w:r w:rsidRPr="00782ED6">
        <w:rPr>
          <w:rFonts w:ascii="Frank Ruehl CLM Medium" w:hAnsi="Frank Ruehl CLM Medium" w:hint="cs"/>
          <w:rtl/>
        </w:rPr>
        <w:t xml:space="preserve"> יטמא</w:t>
      </w:r>
      <w:r w:rsidRPr="003E64BD">
        <w:rPr>
          <w:rStyle w:val="FootnoteReference"/>
          <w:rFonts w:ascii="Frank Ruehl CLM Medium" w:hAnsi="Frank Ruehl CLM Medium" w:hint="cs"/>
          <w:vanish/>
          <w:rtl/>
        </w:rPr>
        <w:footnoteReference w:id="73"/>
      </w:r>
      <w:r w:rsidRPr="00782ED6">
        <w:rPr>
          <w:rFonts w:ascii="Frank Ruehl CLM Medium" w:hAnsi="Frank Ruehl CLM Medium" w:hint="cs"/>
          <w:rtl/>
        </w:rPr>
        <w:t xml:space="preserve"> שלא</w:t>
      </w:r>
      <w:r w:rsidRPr="00DD1964">
        <w:rPr>
          <w:rStyle w:val="FootnoteReference"/>
          <w:rFonts w:ascii="Frank Ruehl CLM Medium" w:hAnsi="Frank Ruehl CLM Medium" w:hint="cs"/>
          <w:vanish/>
          <w:rtl/>
        </w:rPr>
        <w:footnoteReference w:id="74"/>
      </w:r>
      <w:r w:rsidRPr="00782ED6">
        <w:rPr>
          <w:rFonts w:ascii="Frank Ruehl CLM Medium" w:hAnsi="Frank Ruehl CLM Medium" w:hint="cs"/>
          <w:rtl/>
        </w:rPr>
        <w:t xml:space="preserve"> מכל אדם</w:t>
      </w:r>
      <w:r w:rsidRPr="00DD1964">
        <w:rPr>
          <w:rStyle w:val="FootnoteReference"/>
          <w:rFonts w:ascii="Frank Ruehl CLM Medium" w:hAnsi="Frank Ruehl CLM Medium" w:hint="cs"/>
          <w:vanish/>
          <w:rtl/>
        </w:rPr>
        <w:footnoteReference w:id="75"/>
      </w:r>
      <w:r w:rsidRPr="00782ED6">
        <w:rPr>
          <w:rFonts w:ascii="Frank Ruehl CLM Medium" w:hAnsi="Frank Ruehl CLM Medium" w:hint="cs"/>
          <w:rtl/>
        </w:rPr>
        <w:t xml:space="preserve"> זוכה אדם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76"/>
      </w:r>
      <w:r w:rsidRPr="00782ED6">
        <w:rPr>
          <w:rFonts w:ascii="Frank Ruehl CLM Medium" w:hAnsi="Frank Ruehl CLM Medium" w:hint="cs"/>
          <w:rtl/>
        </w:rPr>
        <w:t xml:space="preserve"> ללמד</w:t>
      </w:r>
      <w:r w:rsidRPr="00DD1964">
        <w:rPr>
          <w:rStyle w:val="FootnoteReference"/>
          <w:rFonts w:ascii="Frank Ruehl CLM Medium" w:hAnsi="Frank Ruehl CLM Medium" w:hint="cs"/>
          <w:vanish/>
          <w:rtl/>
        </w:rPr>
        <w:footnoteReference w:id="77"/>
      </w:r>
      <w:r w:rsidRPr="00782ED6">
        <w:rPr>
          <w:rFonts w:ascii="Frank Ruehl CLM Medium" w:hAnsi="Frank Ruehl CLM Medium" w:hint="cs"/>
          <w:rtl/>
        </w:rPr>
        <w:t xml:space="preserve"> אלא ממי שזוכה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78"/>
      </w:r>
      <w:r w:rsidRPr="00782ED6">
        <w:rPr>
          <w:rFonts w:ascii="Frank Ruehl CLM Medium" w:hAnsi="Frank Ruehl CLM Medium" w:hint="cs"/>
          <w:rtl/>
        </w:rPr>
        <w:t xml:space="preserve"> לו אמרו על יוסף הכהן שהיה מטמא</w:t>
      </w:r>
      <w:r w:rsidRPr="00283E12">
        <w:rPr>
          <w:rStyle w:val="FootnoteReference"/>
          <w:rFonts w:ascii="Frank Ruehl CLM Medium" w:hAnsi="Frank Ruehl CLM Medium" w:hint="cs"/>
          <w:vanish/>
          <w:rtl/>
        </w:rPr>
        <w:footnoteReference w:id="79"/>
      </w:r>
      <w:r w:rsidRPr="00782ED6">
        <w:rPr>
          <w:rFonts w:ascii="Frank Ruehl CLM Medium" w:hAnsi="Frank Ruehl CLM Medium" w:hint="cs"/>
          <w:rtl/>
        </w:rPr>
        <w:t xml:space="preserve"> ויוצא אצל ר' יוסה {לציידן}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80"/>
      </w:r>
      <w:r w:rsidRPr="00782ED6">
        <w:rPr>
          <w:rFonts w:ascii="Frank Ruehl CLM Medium" w:hAnsi="Frank Ruehl CLM Medium" w:hint="cs"/>
          <w:rtl/>
        </w:rPr>
        <w:br/>
        <w:t>לא יצא כהן</w:t>
      </w:r>
      <w:r w:rsidRPr="00764F07">
        <w:rPr>
          <w:rStyle w:val="FootnoteReference"/>
          <w:rFonts w:ascii="Frank Ruehl CLM Medium" w:hAnsi="Frank Ruehl CLM Medium" w:hint="cs"/>
          <w:vanish/>
          <w:rtl/>
        </w:rPr>
        <w:footnoteReference w:id="81"/>
      </w:r>
      <w:r w:rsidRPr="00782ED6">
        <w:rPr>
          <w:rFonts w:ascii="Frank Ruehl CLM Medium" w:hAnsi="Frank Ruehl CLM Medium" w:hint="cs"/>
          <w:rtl/>
        </w:rPr>
        <w:t xml:space="preserve"> לחוצה לארץ אפי' לישא אשה אלא אם כן הבטיחוהו תגרין שהקדימו זמנו של ירוד</w:t>
      </w:r>
      <w:r w:rsidRPr="00764F07">
        <w:rPr>
          <w:rStyle w:val="FootnoteReference"/>
          <w:rFonts w:ascii="Frank Ruehl CLM Medium" w:hAnsi="Frank Ruehl CLM Medium" w:hint="cs"/>
          <w:vanish/>
          <w:rtl/>
        </w:rPr>
        <w:footnoteReference w:id="82"/>
      </w:r>
      <w:r w:rsidRPr="00782ED6">
        <w:rPr>
          <w:rFonts w:ascii="Frank Ruehl CLM Medium" w:hAnsi="Frank Ruehl CLM Medium" w:hint="cs"/>
          <w:rtl/>
        </w:rPr>
        <w:t xml:space="preserve"> או שאיחרו זמנו של ירוד</w:t>
      </w:r>
      <w:r w:rsidRPr="00764F07">
        <w:rPr>
          <w:rStyle w:val="FootnoteReference"/>
          <w:rFonts w:ascii="Frank Ruehl CLM Medium" w:hAnsi="Frank Ruehl CLM Medium" w:hint="cs"/>
          <w:vanish/>
          <w:rtl/>
        </w:rPr>
        <w:footnoteReference w:id="83"/>
      </w:r>
      <w:r w:rsidRPr="00782ED6">
        <w:rPr>
          <w:rFonts w:ascii="Frank Ruehl CLM Medium" w:hAnsi="Frank Ruehl CLM Medium" w:hint="cs"/>
          <w:rtl/>
        </w:rPr>
        <w:t xml:space="preserve"> מותר אין אסור אלא זמנו של ירוד</w:t>
      </w:r>
      <w:r w:rsidRPr="00265825">
        <w:rPr>
          <w:rStyle w:val="FootnoteReference"/>
          <w:rFonts w:ascii="Frank Ruehl CLM Medium" w:hAnsi="Frank Ruehl CLM Medium" w:hint="cs"/>
          <w:vanish/>
          <w:rtl/>
        </w:rPr>
        <w:footnoteReference w:id="84"/>
      </w:r>
      <w:r w:rsidRPr="00782ED6">
        <w:rPr>
          <w:rFonts w:ascii="Frank Ruehl CLM Medium" w:hAnsi="Frank Ruehl CLM Medium" w:hint="cs"/>
          <w:rtl/>
        </w:rPr>
        <w:t xml:space="preserve"> בלבד </w:t>
      </w:r>
      <w:r w:rsidRPr="00782ED6">
        <w:rPr>
          <w:rFonts w:ascii="Frank Ruehl CLM Medium" w:hAnsi="Frank Ruehl CLM Medium" w:hint="cs"/>
          <w:rtl/>
        </w:rPr>
        <w:br/>
        <w:t xml:space="preserve">ארבע אבקות הן אבק רבית אבק </w:t>
      </w:r>
      <w:r w:rsidRPr="005966F6">
        <w:rPr>
          <w:rFonts w:ascii="Frank Ruehl CLM Medium" w:hAnsi="Frank Ruehl CLM Medium" w:hint="cs"/>
          <w:color w:val="FF0000"/>
          <w:rtl/>
        </w:rPr>
        <w:t>שבועות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85"/>
      </w:r>
      <w:r w:rsidRPr="00782ED6">
        <w:rPr>
          <w:rFonts w:ascii="Frank Ruehl CLM Medium" w:hAnsi="Frank Ruehl CLM Medium" w:hint="cs"/>
          <w:rtl/>
        </w:rPr>
        <w:t xml:space="preserve"> {אבק עבו׳ זרה ואבק</w:t>
      </w:r>
      <w:r w:rsidRPr="009B0589">
        <w:rPr>
          <w:rStyle w:val="FootnoteReference"/>
          <w:rFonts w:ascii="Frank Ruehl CLM Medium" w:hAnsi="Frank Ruehl CLM Medium" w:hint="cs"/>
          <w:vanish/>
          <w:rtl/>
        </w:rPr>
        <w:footnoteReference w:id="86"/>
      </w:r>
      <w:r w:rsidRPr="00782ED6">
        <w:rPr>
          <w:rFonts w:ascii="Frank Ruehl CLM Medium" w:hAnsi="Frank Ruehl CLM Medium" w:hint="cs"/>
          <w:rtl/>
        </w:rPr>
        <w:t xml:space="preserve"> לשון הרע. אבק ריבית</w:t>
      </w:r>
      <w:r w:rsidRPr="00855C1B">
        <w:rPr>
          <w:rStyle w:val="FootnoteReference"/>
          <w:rFonts w:ascii="Frank Ruehl CLM Medium" w:hAnsi="Frank Ruehl CLM Medium" w:hint="cs"/>
          <w:vanish/>
          <w:rtl/>
        </w:rPr>
        <w:footnoteReference w:id="87"/>
      </w:r>
      <w:r w:rsidRPr="00782ED6">
        <w:rPr>
          <w:rFonts w:ascii="Frank Ruehl CLM Medium" w:hAnsi="Frank Ruehl CLM Medium" w:hint="cs"/>
          <w:rtl/>
        </w:rPr>
        <w:t xml:space="preserve"> לא ישא אדם ויתן בהלוואתו של חבירו מפני אבק ריבית.}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88"/>
      </w:r>
      <w:r w:rsidRPr="00782ED6">
        <w:rPr>
          <w:rFonts w:ascii="Frank Ruehl CLM Medium" w:hAnsi="Frank Ruehl CLM Medium" w:hint="cs"/>
          <w:rtl/>
        </w:rPr>
        <w:t xml:space="preserve"> אבק שבועה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89"/>
      </w:r>
      <w:r w:rsidRPr="00782ED6">
        <w:rPr>
          <w:rFonts w:ascii="Frank Ruehl CLM Medium" w:hAnsi="Frank Ruehl CLM Medium" w:hint="cs"/>
          <w:rtl/>
        </w:rPr>
        <w:t xml:space="preserve"> לא ישא אדן ויתן עם הגוי בפירות</w:t>
      </w:r>
      <w:r w:rsidRPr="005966F6">
        <w:rPr>
          <w:rStyle w:val="FootnoteReference"/>
          <w:rFonts w:ascii="Frank Ruehl CLM Medium" w:hAnsi="Frank Ruehl CLM Medium" w:hint="cs"/>
          <w:color w:val="FF0000"/>
          <w:rtl/>
        </w:rPr>
        <w:footnoteReference w:id="90"/>
      </w:r>
      <w:r w:rsidRPr="00782ED6">
        <w:rPr>
          <w:rFonts w:ascii="Frank Ruehl CLM Medium" w:hAnsi="Frank Ruehl CLM Medium" w:hint="cs"/>
          <w:rtl/>
        </w:rPr>
        <w:t xml:space="preserve"> מפני אבק </w:t>
      </w:r>
      <w:r w:rsidRPr="005966F6">
        <w:rPr>
          <w:rFonts w:ascii="Frank Ruehl CLM Medium" w:hAnsi="Frank Ruehl CLM Medium" w:hint="cs"/>
          <w:color w:val="FF0000"/>
          <w:rtl/>
        </w:rPr>
        <w:t>שבועה</w:t>
      </w:r>
      <w:r w:rsidRPr="00782ED6">
        <w:rPr>
          <w:rFonts w:ascii="Frank Ruehl CLM Medium" w:hAnsi="Frank Ruehl CLM Medium" w:hint="cs"/>
          <w:rtl/>
        </w:rPr>
        <w:t>.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91"/>
      </w:r>
      <w:r w:rsidRPr="00782ED6">
        <w:rPr>
          <w:rFonts w:ascii="Frank Ruehl CLM Medium" w:hAnsi="Frank Ruehl CLM Medium" w:hint="cs"/>
          <w:rtl/>
        </w:rPr>
        <w:t xml:space="preserve"> אבק ע'ז לא ישא אדן ויתן עם הגוי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92"/>
      </w:r>
      <w:r w:rsidRPr="00782ED6">
        <w:rPr>
          <w:rFonts w:ascii="Frank Ruehl CLM Medium" w:hAnsi="Frank Ruehl CLM Medium" w:hint="cs"/>
          <w:rtl/>
        </w:rPr>
        <w:t xml:space="preserve"> ביום אידו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93"/>
      </w:r>
      <w:r w:rsidRPr="00782ED6">
        <w:rPr>
          <w:rFonts w:ascii="Frank Ruehl CLM Medium" w:hAnsi="Frank Ruehl CLM Medium" w:hint="cs"/>
          <w:rtl/>
        </w:rPr>
        <w:t xml:space="preserve"> 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94"/>
      </w:r>
      <w:r w:rsidRPr="00782ED6">
        <w:rPr>
          <w:rFonts w:ascii="Frank Ruehl CLM Medium" w:hAnsi="Frank Ruehl CLM Medium" w:hint="cs"/>
          <w:rtl/>
        </w:rPr>
        <w:t xml:space="preserve"> מפני אבק ע'ז אבק לשון הרע לא ישא אדן ויתן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95"/>
      </w:r>
      <w:r w:rsidRPr="00782ED6">
        <w:rPr>
          <w:rFonts w:ascii="Frank Ruehl CLM Medium" w:hAnsi="Frank Ruehl CLM Medium" w:hint="cs"/>
          <w:rtl/>
        </w:rPr>
        <w:t xml:space="preserve"> בטובתו של חבירו מפני אבק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96"/>
      </w:r>
      <w:r w:rsidRPr="00782ED6">
        <w:rPr>
          <w:rFonts w:ascii="Frank Ruehl CLM Medium" w:hAnsi="Frank Ruehl CLM Medium" w:hint="cs"/>
          <w:rtl/>
        </w:rPr>
        <w:t xml:space="preserve"> לשון הרע. </w:t>
      </w:r>
      <w:r w:rsidRPr="00782ED6">
        <w:rPr>
          <w:rFonts w:ascii="Frank Ruehl CLM Medium" w:hAnsi="Frank Ruehl CLM Medium" w:hint="cs"/>
          <w:rtl/>
        </w:rPr>
        <w:br/>
        <w:t>ישראל הולכין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97"/>
      </w:r>
      <w:r w:rsidRPr="00782ED6">
        <w:rPr>
          <w:rFonts w:ascii="Frank Ruehl CLM Medium" w:hAnsi="Frank Ruehl CLM Medium" w:hint="cs"/>
          <w:rtl/>
        </w:rPr>
        <w:t xml:space="preserve"> לירוד</w:t>
      </w:r>
      <w:r w:rsidRPr="005966F6">
        <w:rPr>
          <w:rStyle w:val="FootnoteReference"/>
          <w:rFonts w:ascii="Frank Ruehl CLM Medium" w:hAnsi="Frank Ruehl CLM Medium" w:hint="cs"/>
          <w:vanish/>
          <w:rtl/>
        </w:rPr>
        <w:footnoteReference w:id="98"/>
      </w:r>
      <w:r w:rsidRPr="00782ED6">
        <w:rPr>
          <w:rFonts w:ascii="Frank Ruehl CLM Medium" w:hAnsi="Frank Ruehl CLM Medium" w:hint="cs"/>
          <w:rtl/>
        </w:rPr>
        <w:t xml:space="preserve"> מותר לשאת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99"/>
      </w:r>
      <w:r w:rsidRPr="00782ED6">
        <w:rPr>
          <w:rFonts w:ascii="Frank Ruehl CLM Medium" w:hAnsi="Frank Ruehl CLM Medium" w:hint="cs"/>
          <w:rtl/>
        </w:rPr>
        <w:t xml:space="preserve"> ולתת עמהן ובחזירה </w:t>
      </w:r>
      <w:r w:rsidR="00121C9E" w:rsidRPr="00782ED6">
        <w:rPr>
          <w:rStyle w:val="FootnoteReference"/>
          <w:rFonts w:ascii="Frank Ruehl CLM Medium" w:hAnsi="Frank Ruehl CLM Medium" w:hint="cs"/>
          <w:rtl/>
        </w:rPr>
        <w:footnoteReference w:id="100"/>
      </w:r>
      <w:r w:rsidRPr="00782ED6">
        <w:rPr>
          <w:rFonts w:ascii="Frank Ruehl CLM Medium" w:hAnsi="Frank Ruehl CLM Medium" w:hint="cs"/>
          <w:rtl/>
        </w:rPr>
        <w:t>אסור מפני שנהגו בע'ז והמים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01"/>
      </w:r>
      <w:r w:rsidRPr="00782ED6">
        <w:rPr>
          <w:rFonts w:ascii="Frank Ruehl CLM Medium" w:hAnsi="Frank Ruehl CLM Medium" w:hint="cs"/>
          <w:rtl/>
        </w:rPr>
        <w:t xml:space="preserve"> בין בהליכה בין בחזירה מותר </w:t>
      </w:r>
      <w:r w:rsidRPr="00782ED6">
        <w:rPr>
          <w:rFonts w:ascii="Frank Ruehl CLM Medium" w:hAnsi="Frank Ruehl CLM Medium" w:hint="cs"/>
          <w:rtl/>
        </w:rPr>
        <w:br/>
        <w:t>גוים ההולכים</w:t>
      </w:r>
      <w:r w:rsidRPr="006B6917">
        <w:rPr>
          <w:rStyle w:val="FootnoteReference"/>
          <w:rFonts w:ascii="Frank Ruehl CLM Medium" w:hAnsi="Frank Ruehl CLM Medium" w:hint="cs"/>
          <w:vanish/>
          <w:rtl/>
        </w:rPr>
        <w:footnoteReference w:id="102"/>
      </w:r>
      <w:r w:rsidRPr="00782ED6">
        <w:rPr>
          <w:rFonts w:ascii="Frank Ruehl CLM Medium" w:hAnsi="Frank Ruehl CLM Medium" w:hint="cs"/>
          <w:rtl/>
        </w:rPr>
        <w:t xml:space="preserve"> בתרפית אסור לשאת ולתת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03"/>
      </w:r>
      <w:r w:rsidRPr="00782ED6">
        <w:rPr>
          <w:rFonts w:ascii="Frank Ruehl CLM Medium" w:hAnsi="Frank Ruehl CLM Medium" w:hint="cs"/>
          <w:rtl/>
        </w:rPr>
        <w:t xml:space="preserve"> עמהם ובחזירה מותר מפני שהוא כע'ז שהניחוה עובדיה וישראל בין בהליכה </w:t>
      </w:r>
      <w:r w:rsidRPr="00782ED6">
        <w:rPr>
          <w:rFonts w:ascii="Frank Ruehl CLM Medium" w:hAnsi="Frank Ruehl CLM Medium" w:hint="cs"/>
          <w:bCs/>
          <w:rtl/>
        </w:rPr>
        <w:t>ב</w:t>
      </w:r>
      <w:r w:rsidRPr="00782ED6">
        <w:rPr>
          <w:rFonts w:ascii="Frank Ruehl CLM Medium" w:hAnsi="Frank Ruehl CLM Medium" w:hint="cs"/>
          <w:rtl/>
        </w:rPr>
        <w:t>[י]ן</w:t>
      </w:r>
      <w:r w:rsidRPr="00ED7788">
        <w:rPr>
          <w:rStyle w:val="FootnoteReference"/>
          <w:rFonts w:ascii="Frank Ruehl CLM Medium" w:hAnsi="Frank Ruehl CLM Medium" w:hint="cs"/>
          <w:vanish/>
          <w:rtl/>
        </w:rPr>
        <w:footnoteReference w:id="104"/>
      </w:r>
      <w:r w:rsidRPr="00782ED6">
        <w:rPr>
          <w:rFonts w:ascii="Frank Ruehl CLM Medium" w:hAnsi="Frank Ruehl CLM Medium" w:hint="cs"/>
          <w:rtl/>
        </w:rPr>
        <w:t xml:space="preserve"> בחזירה אסור </w:t>
      </w:r>
      <w:r w:rsidRPr="00782ED6">
        <w:rPr>
          <w:rFonts w:ascii="Frank Ruehl CLM Medium" w:hAnsi="Frank Ruehl CLM Medium" w:hint="cs"/>
          <w:rtl/>
        </w:rPr>
        <w:br/>
        <w:t>לא יטייל אדם ישר'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05"/>
      </w:r>
      <w:r w:rsidRPr="00782ED6">
        <w:rPr>
          <w:rFonts w:ascii="Frank Ruehl CLM Medium" w:hAnsi="Frank Ruehl CLM Medium" w:hint="cs"/>
          <w:rtl/>
        </w:rPr>
        <w:t xml:space="preserve"> עם שיירה בתרפית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06"/>
      </w:r>
      <w:r w:rsidRPr="00782ED6">
        <w:rPr>
          <w:rFonts w:ascii="Frank Ruehl CLM Medium" w:hAnsi="Frank Ruehl CLM Medium" w:hint="cs"/>
          <w:rtl/>
        </w:rPr>
        <w:t xml:space="preserve"> אפי' לצאת {אפילו}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07"/>
      </w:r>
      <w:r w:rsidRPr="00782ED6">
        <w:rPr>
          <w:rFonts w:ascii="Frank Ruehl CLM Medium" w:hAnsi="Frank Ruehl CLM Medium" w:hint="cs"/>
          <w:rtl/>
        </w:rPr>
        <w:t xml:space="preserve"> מקדים אפי' מחשיך אפי' מתיירא מפני גוים מפני</w:t>
      </w:r>
      <w:r w:rsidRPr="0043235D">
        <w:rPr>
          <w:rStyle w:val="FootnoteReference"/>
          <w:rFonts w:ascii="Frank Ruehl CLM Medium" w:hAnsi="Frank Ruehl CLM Medium" w:hint="cs"/>
          <w:vanish/>
          <w:rtl/>
        </w:rPr>
        <w:footnoteReference w:id="108"/>
      </w:r>
      <w:r w:rsidRPr="00782ED6">
        <w:rPr>
          <w:rFonts w:ascii="Frank Ruehl CLM Medium" w:hAnsi="Frank Ruehl CLM Medium" w:hint="cs"/>
          <w:rtl/>
        </w:rPr>
        <w:t xml:space="preserve"> לסטין מפני רוח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09"/>
      </w:r>
      <w:r w:rsidRPr="00782ED6">
        <w:rPr>
          <w:rFonts w:ascii="Frank Ruehl CLM Medium" w:hAnsi="Frank Ruehl CLM Medium" w:hint="cs"/>
          <w:rtl/>
        </w:rPr>
        <w:t xml:space="preserve"> שנ' לא תלכו אחרי אלים אחרים ר' ליעזר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10"/>
      </w:r>
      <w:r w:rsidRPr="00782ED6">
        <w:rPr>
          <w:rFonts w:ascii="Frank Ruehl CLM Medium" w:hAnsi="Frank Ruehl CLM Medium" w:hint="cs"/>
          <w:rtl/>
        </w:rPr>
        <w:t xml:space="preserve"> בנו של ר' יוסה הגלילי או' אם ראית צדיק שיצא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11"/>
      </w:r>
      <w:r w:rsidRPr="00782ED6">
        <w:rPr>
          <w:rFonts w:ascii="Frank Ruehl CLM Medium" w:hAnsi="Frank Ruehl CLM Medium" w:hint="cs"/>
          <w:rtl/>
        </w:rPr>
        <w:t xml:space="preserve"> לדרך ואתה מבקש לצאת לאותה הדרך</w:t>
      </w:r>
      <w:r w:rsidRPr="00440388">
        <w:rPr>
          <w:rStyle w:val="FootnoteReference"/>
          <w:rFonts w:ascii="Frank Ruehl CLM Medium" w:hAnsi="Frank Ruehl CLM Medium" w:hint="cs"/>
          <w:vanish/>
          <w:rtl/>
        </w:rPr>
        <w:footnoteReference w:id="112"/>
      </w:r>
      <w:r w:rsidRPr="00782ED6">
        <w:rPr>
          <w:rFonts w:ascii="Frank Ruehl CLM Medium" w:hAnsi="Frank Ruehl CLM Medium" w:hint="cs"/>
          <w:rtl/>
        </w:rPr>
        <w:t xml:space="preserve"> הקדים על ידך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13"/>
      </w:r>
      <w:r w:rsidRPr="00782ED6">
        <w:rPr>
          <w:rFonts w:ascii="Frank Ruehl CLM Medium" w:hAnsi="Frank Ruehl CLM Medium" w:hint="cs"/>
          <w:rtl/>
        </w:rPr>
        <w:t xml:space="preserve"> שלשה ימים {או אחר על ידיו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14"/>
      </w:r>
      <w:r w:rsidRPr="00782ED6">
        <w:rPr>
          <w:rFonts w:ascii="Frank Ruehl CLM Medium" w:hAnsi="Frank Ruehl CLM Medium" w:hint="cs"/>
          <w:rtl/>
        </w:rPr>
        <w:t xml:space="preserve"> שלשת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15"/>
      </w:r>
      <w:r w:rsidR="009075F1">
        <w:rPr>
          <w:rFonts w:ascii="Frank Ruehl CLM Medium" w:hAnsi="Frank Ruehl CLM Medium" w:hint="cs"/>
          <w:rtl/>
        </w:rPr>
        <w:t xml:space="preserve"> ימים</w:t>
      </w:r>
      <w:r w:rsidRPr="00782ED6">
        <w:rPr>
          <w:rFonts w:ascii="Frank Ruehl CLM Medium" w:hAnsi="Frank Ruehl CLM Medium" w:hint="cs"/>
          <w:rtl/>
        </w:rPr>
        <w:t>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16"/>
      </w:r>
      <w:r w:rsidRPr="00782ED6">
        <w:rPr>
          <w:rFonts w:ascii="Frank Ruehl CLM Medium" w:hAnsi="Frank Ruehl CLM Medium" w:hint="cs"/>
          <w:rtl/>
        </w:rPr>
        <w:t xml:space="preserve"> כדי שתלך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17"/>
      </w:r>
      <w:r w:rsidRPr="00782ED6">
        <w:rPr>
          <w:rFonts w:ascii="Frank Ruehl CLM Medium" w:hAnsi="Frank Ruehl CLM Medium" w:hint="cs"/>
          <w:rtl/>
        </w:rPr>
        <w:t xml:space="preserve"> עמו 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18"/>
      </w:r>
      <w:r w:rsidRPr="00782ED6">
        <w:rPr>
          <w:rFonts w:ascii="Frank Ruehl CLM Medium" w:hAnsi="Frank Ruehl CLM Medium" w:hint="cs"/>
          <w:rtl/>
        </w:rPr>
        <w:t xml:space="preserve"> מפני שמלאכי השרת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19"/>
      </w:r>
      <w:r w:rsidRPr="00782ED6">
        <w:rPr>
          <w:rFonts w:ascii="Frank Ruehl CLM Medium" w:hAnsi="Frank Ruehl CLM Medium" w:hint="cs"/>
          <w:rtl/>
        </w:rPr>
        <w:t xml:space="preserve"> מלוין לו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20"/>
      </w:r>
      <w:r w:rsidRPr="00782ED6">
        <w:rPr>
          <w:rFonts w:ascii="Frank Ruehl CLM Medium" w:hAnsi="Frank Ruehl CLM Medium" w:hint="cs"/>
          <w:rtl/>
        </w:rPr>
        <w:t xml:space="preserve"> שנא' כי מלאכיו יצוה לך וגו'</w:t>
      </w:r>
      <w:r w:rsidRPr="00CC5713">
        <w:rPr>
          <w:rStyle w:val="FootnoteReference"/>
          <w:rFonts w:ascii="Frank Ruehl CLM Medium" w:hAnsi="Frank Ruehl CLM Medium" w:hint="cs"/>
          <w:vanish/>
          <w:rtl/>
        </w:rPr>
        <w:footnoteReference w:id="121"/>
      </w:r>
      <w:r w:rsidRPr="00782ED6">
        <w:rPr>
          <w:rFonts w:ascii="Frank Ruehl CLM Medium" w:hAnsi="Frank Ruehl CLM Medium" w:hint="cs"/>
          <w:rtl/>
        </w:rPr>
        <w:t xml:space="preserve"> ואם ראית רשע שיוצא</w:t>
      </w:r>
      <w:r w:rsidRPr="00CC5713">
        <w:rPr>
          <w:rStyle w:val="FootnoteReference"/>
          <w:rFonts w:ascii="Frank Ruehl CLM Medium" w:hAnsi="Frank Ruehl CLM Medium" w:hint="cs"/>
          <w:vanish/>
          <w:rtl/>
        </w:rPr>
        <w:footnoteReference w:id="122"/>
      </w:r>
      <w:r w:rsidRPr="00782ED6">
        <w:rPr>
          <w:rFonts w:ascii="Frank Ruehl CLM Medium" w:hAnsi="Frank Ruehl CLM Medium" w:hint="cs"/>
          <w:rtl/>
        </w:rPr>
        <w:t xml:space="preserve"> לדרך ואתה מבקש לצאת לאותה הדרך</w:t>
      </w:r>
      <w:r w:rsidRPr="00D26B8E">
        <w:rPr>
          <w:rStyle w:val="FootnoteReference"/>
          <w:rFonts w:ascii="Frank Ruehl CLM Medium" w:hAnsi="Frank Ruehl CLM Medium" w:hint="cs"/>
          <w:vanish/>
          <w:rtl/>
        </w:rPr>
        <w:footnoteReference w:id="123"/>
      </w:r>
      <w:r w:rsidRPr="00782ED6">
        <w:rPr>
          <w:rFonts w:ascii="Frank Ruehl CLM Medium" w:hAnsi="Frank Ruehl CLM Medium" w:hint="cs"/>
          <w:rtl/>
        </w:rPr>
        <w:t xml:space="preserve"> {הקדם}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24"/>
      </w:r>
      <w:r w:rsidRPr="00782ED6">
        <w:rPr>
          <w:rFonts w:ascii="Frank Ruehl CLM Medium" w:hAnsi="Frank Ruehl CLM Medium" w:hint="cs"/>
          <w:rtl/>
        </w:rPr>
        <w:t xml:space="preserve"> על ידך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25"/>
      </w:r>
      <w:r w:rsidRPr="00782ED6">
        <w:rPr>
          <w:rFonts w:ascii="Frank Ruehl CLM Medium" w:hAnsi="Frank Ruehl CLM Medium" w:hint="cs"/>
          <w:rtl/>
        </w:rPr>
        <w:t xml:space="preserve"> שלשה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26"/>
      </w:r>
      <w:r w:rsidRPr="00782ED6">
        <w:rPr>
          <w:rFonts w:ascii="Frank Ruehl CLM Medium" w:hAnsi="Frank Ruehl CLM Medium" w:hint="cs"/>
          <w:rtl/>
        </w:rPr>
        <w:t xml:space="preserve"> ימים או אחר על ידך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27"/>
      </w:r>
      <w:r w:rsidRPr="00782ED6">
        <w:rPr>
          <w:rFonts w:ascii="Frank Ruehl CLM Medium" w:hAnsi="Frank Ruehl CLM Medium" w:hint="cs"/>
          <w:rtl/>
        </w:rPr>
        <w:t xml:space="preserve"> 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28"/>
      </w:r>
      <w:r w:rsidRPr="00782ED6">
        <w:rPr>
          <w:rFonts w:ascii="Frank Ruehl CLM Medium" w:hAnsi="Frank Ruehl CLM Medium" w:hint="cs"/>
          <w:rtl/>
        </w:rPr>
        <w:t xml:space="preserve"> כדי שלא תצא עמו לדרך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29"/>
      </w:r>
      <w:r w:rsidRPr="00782ED6">
        <w:rPr>
          <w:rFonts w:ascii="Frank Ruehl CLM Medium" w:hAnsi="Frank Ruehl CLM Medium" w:hint="cs"/>
          <w:rtl/>
        </w:rPr>
        <w:t xml:space="preserve"> מפני שמלאכי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30"/>
      </w:r>
      <w:r w:rsidRPr="00782ED6">
        <w:rPr>
          <w:rFonts w:ascii="Frank Ruehl CLM Medium" w:hAnsi="Frank Ruehl CLM Medium" w:hint="cs"/>
          <w:rtl/>
        </w:rPr>
        <w:t xml:space="preserve"> שטן מלוין אותו שנ' הפקד עליו רשע וגו'</w:t>
      </w:r>
      <w:r w:rsidRPr="005958C3">
        <w:rPr>
          <w:rStyle w:val="FootnoteReference"/>
          <w:rFonts w:ascii="Frank Ruehl CLM Medium" w:hAnsi="Frank Ruehl CLM Medium" w:hint="cs"/>
          <w:vanish/>
          <w:rtl/>
        </w:rPr>
        <w:footnoteReference w:id="131"/>
      </w:r>
      <w:r w:rsidRPr="00782ED6">
        <w:rPr>
          <w:rFonts w:ascii="Frank Ruehl CLM Medium" w:hAnsi="Frank Ruehl CLM Medium" w:hint="cs"/>
          <w:rtl/>
        </w:rPr>
        <w:t xml:space="preserve"> ר' שמעון בן לעזר או' אם יאמרו לך ילדים בנה בית המקדש אל תשמע להן ואם יאמרו לך זקנים {סתור}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32"/>
      </w:r>
      <w:r w:rsidRPr="00782ED6">
        <w:rPr>
          <w:rFonts w:ascii="Frank Ruehl CLM Medium" w:hAnsi="Frank Ruehl CLM Medium" w:hint="cs"/>
          <w:rtl/>
        </w:rPr>
        <w:t xml:space="preserve"> בית המקדש שמע להן 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33"/>
      </w:r>
      <w:r w:rsidRPr="00782ED6">
        <w:rPr>
          <w:rFonts w:ascii="Frank Ruehl CLM Medium" w:hAnsi="Frank Ruehl CLM Medium" w:hint="cs"/>
          <w:rtl/>
        </w:rPr>
        <w:t xml:space="preserve"> שבנין ילדים סתירה וסתירת זקנים בנין וראיה לדבר רחבעם בן שלמה שאלו את ר' יהושע מהו שילמד אדם את בנו ספר יוני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34"/>
      </w:r>
      <w:r w:rsidRPr="00782ED6">
        <w:rPr>
          <w:rFonts w:ascii="Frank Ruehl CLM Medium" w:hAnsi="Frank Ruehl CLM Medium" w:hint="cs"/>
          <w:rtl/>
        </w:rPr>
        <w:t xml:space="preserve"> אמ' להן ילמד בשעה שאינה לא יום ולא לילה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35"/>
      </w:r>
      <w:r w:rsidRPr="00782ED6">
        <w:rPr>
          <w:rFonts w:ascii="Frank Ruehl CLM Medium" w:hAnsi="Frank Ruehl CLM Medium" w:hint="cs"/>
          <w:rtl/>
        </w:rPr>
        <w:t xml:space="preserve"> שנ' והגית בו יומם ולילה </w:t>
      </w:r>
    </w:p>
    <w:p w14:paraId="436D0353" w14:textId="3D0223C6" w:rsidR="006D323F" w:rsidRPr="00782ED6" w:rsidRDefault="006D323F" w:rsidP="006D323F">
      <w:pPr>
        <w:bidi/>
        <w:rPr>
          <w:rFonts w:ascii="Frank Ruehl CLM Medium" w:hAnsi="Frank Ruehl CLM Medium"/>
        </w:rPr>
      </w:pPr>
      <w:r w:rsidRPr="00782ED6">
        <w:rPr>
          <w:rFonts w:ascii="Frank Ruehl CLM Medium" w:hAnsi="Frank Ruehl CLM Medium" w:hint="cs"/>
          <w:rtl/>
        </w:rPr>
        <w:t>{מכולן היה}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36"/>
      </w:r>
      <w:r w:rsidRPr="00782ED6">
        <w:rPr>
          <w:rFonts w:ascii="Frank Ruehl CLM Medium" w:hAnsi="Frank Ruehl CLM Medium" w:hint="cs"/>
          <w:rtl/>
        </w:rPr>
        <w:t xml:space="preserve"> מוכר להן חבולה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37"/>
      </w:r>
      <w:r w:rsidRPr="00782ED6">
        <w:rPr>
          <w:rFonts w:ascii="Frank Ruehl CLM Medium" w:hAnsi="Frank Ruehl CLM Medium" w:hint="cs"/>
          <w:rtl/>
        </w:rPr>
        <w:t xml:space="preserve"> וכמה היא חבולה ר' יהודה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38"/>
      </w:r>
      <w:r w:rsidRPr="00782ED6">
        <w:rPr>
          <w:rFonts w:ascii="Frank Ruehl CLM Medium" w:hAnsi="Frank Ruehl CLM Medium" w:hint="cs"/>
          <w:rtl/>
        </w:rPr>
        <w:t xml:space="preserve"> או' בלבונה אין פחות משלשה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39"/>
      </w:r>
      <w:r w:rsidRPr="00782ED6">
        <w:rPr>
          <w:rFonts w:ascii="Frank Ruehl CLM Medium" w:hAnsi="Frank Ruehl CLM Medium" w:hint="cs"/>
          <w:rtl/>
        </w:rPr>
        <w:t xml:space="preserve"> </w:t>
      </w:r>
      <w:r w:rsidRPr="00233AB9">
        <w:rPr>
          <w:rFonts w:ascii="Frank Ruehl CLM Medium" w:hAnsi="Frank Ruehl CLM Medium" w:hint="cs"/>
          <w:highlight w:val="yellow"/>
          <w:rtl/>
        </w:rPr>
        <w:t>מיכן ואילך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40"/>
      </w:r>
      <w:r w:rsidRPr="00782ED6">
        <w:rPr>
          <w:rFonts w:ascii="Frank Ruehl CLM Medium" w:hAnsi="Frank Ruehl CLM Medium" w:hint="cs"/>
          <w:rtl/>
        </w:rPr>
        <w:t xml:space="preserve"> מוכר לבעל הבית ואם היה תגר חשוד אסור למכור </w:t>
      </w:r>
      <w:r w:rsidRPr="00233AB9">
        <w:rPr>
          <w:rStyle w:val="FootnoteReference"/>
          <w:rFonts w:ascii="Frank Ruehl CLM Medium" w:hAnsi="Frank Ruehl CLM Medium" w:hint="cs"/>
          <w:highlight w:val="yellow"/>
          <w:rtl/>
        </w:rPr>
        <w:footnoteReference w:id="141"/>
      </w:r>
      <w:r w:rsidRPr="00782ED6">
        <w:rPr>
          <w:rFonts w:ascii="Frank Ruehl CLM Medium" w:hAnsi="Frank Ruehl CLM Medium" w:hint="cs"/>
          <w:rtl/>
        </w:rPr>
        <w:t xml:space="preserve"> מוכר לו חזירין ואינו חושש שמא מוכר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42"/>
      </w:r>
      <w:r w:rsidRPr="00782ED6">
        <w:rPr>
          <w:rFonts w:ascii="Frank Ruehl CLM Medium" w:hAnsi="Frank Ruehl CLM Medium" w:hint="cs"/>
          <w:rtl/>
        </w:rPr>
        <w:t xml:space="preserve"> לע'ז מוכר לו יין ואינו חושש שמא מנסכו לע'ז ואם פירש לו אפי' מים ומלח</w:t>
      </w:r>
      <w:r w:rsidRPr="008B1C74">
        <w:rPr>
          <w:rStyle w:val="FootnoteReference"/>
          <w:rFonts w:ascii="Frank Ruehl CLM Medium" w:hAnsi="Frank Ruehl CLM Medium" w:hint="cs"/>
          <w:vanish/>
          <w:rtl/>
        </w:rPr>
        <w:footnoteReference w:id="143"/>
      </w:r>
      <w:r w:rsidRPr="00782ED6">
        <w:rPr>
          <w:rFonts w:ascii="Frank Ruehl CLM Medium" w:hAnsi="Frank Ruehl CLM Medium" w:hint="cs"/>
          <w:rtl/>
        </w:rPr>
        <w:t xml:space="preserve"> אסור למכור לו ומוכר לו</w:t>
      </w:r>
      <w:r w:rsidRPr="008D2184">
        <w:rPr>
          <w:rStyle w:val="FootnoteReference"/>
          <w:rFonts w:ascii="Frank Ruehl CLM Medium" w:hAnsi="Frank Ruehl CLM Medium" w:hint="cs"/>
          <w:vanish/>
          <w:rtl/>
        </w:rPr>
        <w:footnoteReference w:id="144"/>
      </w:r>
      <w:r w:rsidRPr="00782ED6">
        <w:rPr>
          <w:rFonts w:ascii="Frank Ruehl CLM Medium" w:hAnsi="Frank Ruehl CLM Medium" w:hint="cs"/>
          <w:rtl/>
        </w:rPr>
        <w:t xml:space="preserve"> תרנגול לבן בין התרנגלין</w:t>
      </w:r>
      <w:r w:rsidRPr="007E4EFE">
        <w:rPr>
          <w:rStyle w:val="FootnoteReference"/>
          <w:rFonts w:ascii="Frank Ruehl CLM Medium" w:hAnsi="Frank Ruehl CLM Medium" w:hint="cs"/>
          <w:vanish/>
          <w:rtl/>
        </w:rPr>
        <w:footnoteReference w:id="145"/>
      </w:r>
      <w:r w:rsidRPr="00782ED6">
        <w:rPr>
          <w:rFonts w:ascii="Frank Ruehl CLM Medium" w:hAnsi="Frank Ruehl CLM Medium" w:hint="cs"/>
          <w:rtl/>
        </w:rPr>
        <w:t xml:space="preserve"> אמ' ר' יהודה במי דברים אמורים בזמן שאמ' לו מכור לי תרנגול </w:t>
      </w:r>
      <w:r w:rsidRPr="005460A4">
        <w:rPr>
          <w:rFonts w:ascii="Frank Ruehl CLM Medium" w:hAnsi="Frank Ruehl CLM Medium" w:hint="cs"/>
          <w:color w:val="FF0000"/>
          <w:rtl/>
        </w:rPr>
        <w:t>זה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46"/>
      </w:r>
      <w:r w:rsidRPr="00782ED6">
        <w:rPr>
          <w:rFonts w:ascii="Frank Ruehl CLM Medium" w:hAnsi="Frank Ruehl CLM Medium" w:hint="cs"/>
          <w:rtl/>
        </w:rPr>
        <w:t xml:space="preserve"> סתם אבל אם אמ'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47"/>
      </w:r>
      <w:r w:rsidRPr="00782ED6">
        <w:rPr>
          <w:rFonts w:ascii="Frank Ruehl CLM Medium" w:hAnsi="Frank Ruehl CLM Medium" w:hint="cs"/>
          <w:rtl/>
        </w:rPr>
        <w:t xml:space="preserve"> לו מפני שהוא חולה או למשתה בנו הרי זה מותר</w:t>
      </w:r>
      <w:r w:rsidR="001177D0">
        <w:rPr>
          <w:rFonts w:ascii="Frank Ruehl CLM Medium" w:hAnsi="Frank Ruehl CLM Medium" w:hint="cs"/>
          <w:rtl/>
        </w:rPr>
        <w:t>.</w:t>
      </w:r>
    </w:p>
    <w:p w14:paraId="482550E2" w14:textId="77777777" w:rsidR="006D323F" w:rsidRPr="00782ED6" w:rsidRDefault="006D323F" w:rsidP="006D323F">
      <w:pPr>
        <w:bidi/>
        <w:rPr>
          <w:rFonts w:ascii="Frank Ruehl CLM Medium" w:hAnsi="Frank Ruehl CLM Medium"/>
        </w:rPr>
      </w:pPr>
    </w:p>
    <w:p w14:paraId="5A9CBDC0" w14:textId="77777777" w:rsidR="006D323F" w:rsidRPr="00782ED6" w:rsidRDefault="006D323F" w:rsidP="006D323F">
      <w:pPr>
        <w:pStyle w:val="Heading1"/>
        <w:bidi/>
        <w:rPr>
          <w:rFonts w:ascii="Frank Ruehl CLM Medium" w:hAnsi="Frank Ruehl CLM Medium" w:cs="Frank Ruehl CLM Medium"/>
          <w:rtl/>
        </w:rPr>
        <w:sectPr w:rsidR="006D323F" w:rsidRPr="00782ED6" w:rsidSect="006D323F">
          <w:headerReference w:type="default" r:id="rId7"/>
          <w:pgSz w:w="12240" w:h="15840"/>
          <w:pgMar w:top="1440" w:right="1440" w:bottom="1440" w:left="1440" w:header="720" w:footer="720" w:gutter="0"/>
          <w:cols w:space="720"/>
          <w:bidi/>
          <w:docGrid w:linePitch="360"/>
          <w15:footnoteColumns w:val="2"/>
        </w:sectPr>
      </w:pPr>
    </w:p>
    <w:p w14:paraId="4A284BD0" w14:textId="77777777" w:rsidR="006D323F" w:rsidRPr="00782ED6" w:rsidRDefault="006D323F" w:rsidP="006D323F">
      <w:pPr>
        <w:pStyle w:val="Heading1"/>
        <w:bidi/>
        <w:rPr>
          <w:rFonts w:ascii="Frank Ruehl CLM Medium" w:hAnsi="Frank Ruehl CLM Medium" w:cs="Frank Ruehl CLM Medium"/>
          <w:rtl/>
        </w:rPr>
      </w:pPr>
      <w:r w:rsidRPr="00782ED6">
        <w:rPr>
          <w:rFonts w:ascii="Frank Ruehl CLM Medium" w:hAnsi="Frank Ruehl CLM Medium" w:cs="Frank Ruehl CLM Medium" w:hint="cs"/>
          <w:rtl/>
        </w:rPr>
        <w:t xml:space="preserve">פרק </w:t>
      </w:r>
      <w:r w:rsidRPr="00782ED6">
        <w:rPr>
          <w:rFonts w:ascii="Frank Ruehl CLM Medium" w:hAnsi="Frank Ruehl CLM Medium" w:cs="Frank Ruehl CLM Medium" w:hint="cs"/>
          <w:bCs/>
          <w:rtl/>
        </w:rPr>
        <w:t>ב</w:t>
      </w:r>
    </w:p>
    <w:p w14:paraId="4A9B611D" w14:textId="77777777" w:rsidR="00824309" w:rsidRDefault="006D323F" w:rsidP="006D323F">
      <w:pPr>
        <w:bidi/>
        <w:rPr>
          <w:rFonts w:ascii="Frank Ruehl CLM Medium" w:hAnsi="Frank Ruehl CLM Medium"/>
          <w:rtl/>
        </w:rPr>
      </w:pPr>
      <w:r w:rsidRPr="00782ED6">
        <w:rPr>
          <w:rFonts w:ascii="Frank Ruehl CLM Medium" w:hAnsi="Frank Ruehl CLM Medium" w:hint="cs"/>
          <w:rtl/>
        </w:rPr>
        <w:t>לוקחין מהן בהמה</w:t>
      </w:r>
      <w:r w:rsidRPr="00676D1B">
        <w:rPr>
          <w:rStyle w:val="FootnoteReference"/>
          <w:rFonts w:ascii="Frank Ruehl CLM Medium" w:hAnsi="Frank Ruehl CLM Medium" w:hint="cs"/>
          <w:vanish/>
          <w:rtl/>
        </w:rPr>
        <w:footnoteReference w:id="148"/>
      </w:r>
      <w:r w:rsidRPr="00782ED6">
        <w:rPr>
          <w:rFonts w:ascii="Frank Ruehl CLM Medium" w:hAnsi="Frank Ruehl CLM Medium" w:hint="cs"/>
          <w:rtl/>
        </w:rPr>
        <w:t xml:space="preserve"> לניסיון ומחזירין להן כל אותו היום וכשם שלוקחין 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49"/>
      </w:r>
      <w:r w:rsidRPr="00782ED6">
        <w:rPr>
          <w:rFonts w:ascii="Frank Ruehl CLM Medium" w:hAnsi="Frank Ruehl CLM Medium" w:hint="cs"/>
          <w:rtl/>
        </w:rPr>
        <w:t xml:space="preserve"> לנסיון ומחזירין להן כל אותו היום </w:t>
      </w:r>
      <w:r w:rsidRPr="00233AB9">
        <w:rPr>
          <w:rStyle w:val="FootnoteReference"/>
          <w:rFonts w:ascii="Frank Ruehl CLM Medium" w:hAnsi="Frank Ruehl CLM Medium" w:hint="cs"/>
          <w:highlight w:val="yellow"/>
          <w:rtl/>
        </w:rPr>
        <w:footnoteReference w:id="150"/>
      </w:r>
      <w:r w:rsidRPr="00782ED6">
        <w:rPr>
          <w:rFonts w:ascii="Frank Ruehl CLM Medium" w:hAnsi="Frank Ruehl CLM Medium" w:hint="cs"/>
          <w:rtl/>
        </w:rPr>
        <w:t xml:space="preserve"> לוקחין מהן 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51"/>
      </w:r>
      <w:r w:rsidRPr="00782ED6">
        <w:rPr>
          <w:rFonts w:ascii="Frank Ruehl CLM Medium" w:hAnsi="Frank Ruehl CLM Medium" w:hint="cs"/>
          <w:rtl/>
        </w:rPr>
        <w:t xml:space="preserve"> עבדים ושפחות לנסיון ומחזירין להן כל אותו היום כל זמן שאתה רשיי להחזיר לישראל {אתה רשאי להחזיר לגוי אי אתה רשאי להחזיר לישראל}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52"/>
      </w:r>
      <w:r w:rsidRPr="00782ED6">
        <w:rPr>
          <w:rFonts w:ascii="Frank Ruehl CLM Medium" w:hAnsi="Frank Ruehl CLM Medium" w:hint="cs"/>
          <w:rtl/>
        </w:rPr>
        <w:t xml:space="preserve"> אי אתה רשיי להחזיר לגוי מוכר ישראל בהמתו לגוי על מנת לשחוט וישראל עומד על גביו והגוי שוחט לוקחין מהן בהמה לקרבן ואינו חושש משם רובע משם</w:t>
      </w:r>
      <w:r w:rsidRPr="002D708F">
        <w:rPr>
          <w:rStyle w:val="FootnoteReference"/>
          <w:rFonts w:ascii="Frank Ruehl CLM Medium" w:hAnsi="Frank Ruehl CLM Medium" w:hint="cs"/>
          <w:vanish/>
          <w:rtl/>
        </w:rPr>
        <w:footnoteReference w:id="153"/>
      </w:r>
      <w:r w:rsidRPr="00782ED6">
        <w:rPr>
          <w:rFonts w:ascii="Frank Ruehl CLM Medium" w:hAnsi="Frank Ruehl CLM Medium" w:hint="cs"/>
          <w:rtl/>
        </w:rPr>
        <w:t xml:space="preserve"> נרבע משם מוקצה משם נעבד וכשם שאין מוכרין להן בהמה גסה כך אין מוכרין להן חיה גסה ואף במקום שמוכרין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54"/>
      </w:r>
      <w:r w:rsidRPr="00782ED6">
        <w:rPr>
          <w:rFonts w:ascii="Frank Ruehl CLM Medium" w:hAnsi="Frank Ruehl CLM Medium" w:hint="cs"/>
          <w:rtl/>
        </w:rPr>
        <w:t xml:space="preserve"> להן בהמה דקה אין מוכרין להן חיה דקה ר' שמעון בן לעזר או' מוכרין להן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55"/>
      </w:r>
      <w:r w:rsidRPr="00782ED6">
        <w:rPr>
          <w:rFonts w:ascii="Frank Ruehl CLM Medium" w:hAnsi="Frank Ruehl CLM Medium" w:hint="cs"/>
          <w:rtl/>
        </w:rPr>
        <w:t xml:space="preserve"> כלבים שונרין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56"/>
      </w:r>
      <w:r w:rsidRPr="00782ED6">
        <w:rPr>
          <w:rFonts w:ascii="Frank Ruehl CLM Medium" w:hAnsi="Frank Ruehl CLM Medium" w:hint="cs"/>
          <w:rtl/>
        </w:rPr>
        <w:t xml:space="preserve"> חולדות</w:t>
      </w:r>
      <w:r w:rsidRPr="002D708F">
        <w:rPr>
          <w:rStyle w:val="FootnoteReference"/>
          <w:rFonts w:ascii="Frank Ruehl CLM Medium" w:hAnsi="Frank Ruehl CLM Medium" w:hint="cs"/>
          <w:vanish/>
          <w:rtl/>
        </w:rPr>
        <w:footnoteReference w:id="157"/>
      </w:r>
      <w:r w:rsidRPr="00782ED6">
        <w:rPr>
          <w:rFonts w:ascii="Frank Ruehl CLM Medium" w:hAnsi="Frank Ruehl CLM Medium" w:hint="cs"/>
          <w:rtl/>
        </w:rPr>
        <w:t xml:space="preserve"> סנאין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58"/>
      </w:r>
      <w:r w:rsidRPr="00782ED6">
        <w:rPr>
          <w:rFonts w:ascii="Frank Ruehl CLM Medium" w:hAnsi="Frank Ruehl CLM Medium" w:hint="cs"/>
          <w:rtl/>
        </w:rPr>
        <w:t xml:space="preserve"> חתולות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59"/>
      </w:r>
      <w:r w:rsidRPr="00782ED6">
        <w:rPr>
          <w:rFonts w:ascii="Frank Ruehl CLM Medium" w:hAnsi="Frank Ruehl CLM Medium" w:hint="cs"/>
          <w:rtl/>
        </w:rPr>
        <w:t xml:space="preserve"> וקופות</w:t>
      </w:r>
      <w:r w:rsidRPr="002D708F">
        <w:rPr>
          <w:rStyle w:val="FootnoteReference"/>
          <w:rFonts w:ascii="Frank Ruehl CLM Medium" w:hAnsi="Frank Ruehl CLM Medium" w:hint="cs"/>
          <w:vanish/>
          <w:rtl/>
        </w:rPr>
        <w:footnoteReference w:id="160"/>
      </w:r>
      <w:r w:rsidRPr="00782ED6">
        <w:rPr>
          <w:rFonts w:ascii="Frank Ruehl CLM Medium" w:hAnsi="Frank Ruehl CLM Medium" w:hint="cs"/>
          <w:rtl/>
        </w:rPr>
        <w:t xml:space="preserve"> דברים המנקין את הבית וכשם שאין מוכרין להן כך אין מחליפין להן לא רעים ביפים ולא יפים ברעים לא שבורין בשלימין ולא שלימין בשבורין ר' יהודה מתיר בשבורה מפני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61"/>
      </w:r>
      <w:r w:rsidRPr="00782ED6">
        <w:rPr>
          <w:rFonts w:ascii="Frank Ruehl CLM Medium" w:hAnsi="Frank Ruehl CLM Medium" w:hint="cs"/>
          <w:rtl/>
        </w:rPr>
        <w:t xml:space="preserve"> שאינה יכולה להתרפות אמ'</w:t>
      </w:r>
      <w:r w:rsidRPr="002D708F">
        <w:rPr>
          <w:rStyle w:val="FootnoteReference"/>
          <w:rFonts w:ascii="Frank Ruehl CLM Medium" w:hAnsi="Frank Ruehl CLM Medium" w:hint="cs"/>
          <w:vanish/>
          <w:rtl/>
        </w:rPr>
        <w:footnoteReference w:id="162"/>
      </w:r>
      <w:r w:rsidRPr="00782ED6">
        <w:rPr>
          <w:rFonts w:ascii="Frank Ruehl CLM Medium" w:hAnsi="Frank Ruehl CLM Medium" w:hint="cs"/>
          <w:rtl/>
        </w:rPr>
        <w:t xml:space="preserve"> לו והרי הוא</w:t>
      </w:r>
      <w:r w:rsidRPr="00B359D1">
        <w:rPr>
          <w:rStyle w:val="FootnoteReference"/>
          <w:rFonts w:ascii="Frank Ruehl CLM Medium" w:hAnsi="Frank Ruehl CLM Medium" w:hint="cs"/>
          <w:vanish/>
          <w:rtl/>
        </w:rPr>
        <w:footnoteReference w:id="163"/>
      </w:r>
      <w:r w:rsidRPr="00782ED6">
        <w:rPr>
          <w:rFonts w:ascii="Frank Ruehl CLM Medium" w:hAnsi="Frank Ruehl CLM Medium" w:hint="cs"/>
          <w:rtl/>
        </w:rPr>
        <w:t xml:space="preserve"> מרביעה </w:t>
      </w:r>
      <w:r w:rsidRPr="00591A54">
        <w:rPr>
          <w:rStyle w:val="FootnoteReference"/>
          <w:rFonts w:ascii="Frank Ruehl CLM Medium" w:hAnsi="Frank Ruehl CLM Medium" w:hint="cs"/>
          <w:highlight w:val="yellow"/>
          <w:rtl/>
        </w:rPr>
        <w:footnoteReference w:id="164"/>
      </w:r>
      <w:r w:rsidRPr="00782ED6">
        <w:rPr>
          <w:rFonts w:ascii="Frank Ruehl CLM Medium" w:hAnsi="Frank Ruehl CLM Medium" w:hint="cs"/>
          <w:rtl/>
        </w:rPr>
        <w:t xml:space="preserve"> ר' יהודה בן בתירה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65"/>
      </w:r>
      <w:r w:rsidRPr="00782ED6">
        <w:rPr>
          <w:rFonts w:ascii="Frank Ruehl CLM Medium" w:hAnsi="Frank Ruehl CLM Medium" w:hint="cs"/>
          <w:rtl/>
        </w:rPr>
        <w:t xml:space="preserve"> מתיר בסוס שאינו עושה מלאכה בשבת שחייבין עליה חטאת וחכמים אוסרין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66"/>
      </w:r>
      <w:r w:rsidRPr="00782ED6">
        <w:rPr>
          <w:rFonts w:ascii="Frank Ruehl CLM Medium" w:hAnsi="Frank Ruehl CLM Medium" w:hint="cs"/>
          <w:rtl/>
        </w:rPr>
        <w:t xml:space="preserve"> משם {שני דברים}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67"/>
      </w:r>
      <w:r w:rsidRPr="00782ED6">
        <w:rPr>
          <w:rFonts w:ascii="Frank Ruehl CLM Medium" w:hAnsi="Frank Ruehl CLM Medium" w:hint="cs"/>
          <w:rtl/>
        </w:rPr>
        <w:t xml:space="preserve"> משם כלי זיין ומשם בהמה גסה </w:t>
      </w:r>
    </w:p>
    <w:p w14:paraId="06F134F8" w14:textId="31454CAD" w:rsidR="006D323F" w:rsidRPr="00782ED6" w:rsidRDefault="006D323F" w:rsidP="00824309">
      <w:pPr>
        <w:bidi/>
        <w:rPr>
          <w:rFonts w:ascii="Frank Ruehl CLM Medium" w:hAnsi="Frank Ruehl CLM Medium"/>
          <w:rtl/>
        </w:rPr>
      </w:pPr>
      <w:r w:rsidRPr="00782ED6">
        <w:rPr>
          <w:rFonts w:ascii="Frank Ruehl CLM Medium" w:hAnsi="Frank Ruehl CLM Medium" w:hint="cs"/>
          <w:rtl/>
        </w:rPr>
        <w:t>אין מוכרין להן לא כלי זיין ולא זיין</w:t>
      </w:r>
      <w:r w:rsidRPr="00B359D1">
        <w:rPr>
          <w:rStyle w:val="FootnoteReference"/>
          <w:rFonts w:ascii="Frank Ruehl CLM Medium" w:hAnsi="Frank Ruehl CLM Medium" w:hint="cs"/>
          <w:vanish/>
          <w:rtl/>
        </w:rPr>
        <w:footnoteReference w:id="168"/>
      </w:r>
      <w:r w:rsidRPr="00782ED6">
        <w:rPr>
          <w:rFonts w:ascii="Frank Ruehl CLM Medium" w:hAnsi="Frank Ruehl CLM Medium" w:hint="cs"/>
          <w:rtl/>
        </w:rPr>
        <w:t xml:space="preserve"> ואין משכירין להן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69"/>
      </w:r>
      <w:r w:rsidRPr="00782ED6">
        <w:rPr>
          <w:rFonts w:ascii="Frank Ruehl CLM Medium" w:hAnsi="Frank Ruehl CLM Medium" w:hint="cs"/>
          <w:rtl/>
        </w:rPr>
        <w:t xml:space="preserve"> ואין מוכרין להן לא סדין</w:t>
      </w:r>
      <w:r w:rsidRPr="00B359D1">
        <w:rPr>
          <w:rStyle w:val="FootnoteReference"/>
          <w:rFonts w:ascii="Frank Ruehl CLM Medium" w:hAnsi="Frank Ruehl CLM Medium" w:hint="cs"/>
          <w:vanish/>
          <w:rtl/>
        </w:rPr>
        <w:footnoteReference w:id="170"/>
      </w:r>
      <w:r w:rsidRPr="00782ED6">
        <w:rPr>
          <w:rFonts w:ascii="Frank Ruehl CLM Medium" w:hAnsi="Frank Ruehl CLM Medium" w:hint="cs"/>
          <w:rtl/>
        </w:rPr>
        <w:t xml:space="preserve"> ולא כבלין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71"/>
      </w:r>
      <w:r w:rsidRPr="00782ED6">
        <w:rPr>
          <w:rFonts w:ascii="Frank Ruehl CLM Medium" w:hAnsi="Frank Ruehl CLM Medium" w:hint="cs"/>
          <w:rtl/>
        </w:rPr>
        <w:t xml:space="preserve"> ולא קולרין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72"/>
      </w:r>
      <w:r w:rsidRPr="00782ED6">
        <w:rPr>
          <w:rFonts w:ascii="Frank Ruehl CLM Medium" w:hAnsi="Frank Ruehl CLM Medium" w:hint="cs"/>
          <w:rtl/>
        </w:rPr>
        <w:t xml:space="preserve"> ולא שלשליות</w:t>
      </w:r>
      <w:r w:rsidRPr="00B359D1">
        <w:rPr>
          <w:rStyle w:val="FootnoteReference"/>
          <w:rFonts w:ascii="Frank Ruehl CLM Medium" w:hAnsi="Frank Ruehl CLM Medium" w:hint="cs"/>
          <w:vanish/>
          <w:rtl/>
        </w:rPr>
        <w:footnoteReference w:id="173"/>
      </w:r>
      <w:r w:rsidRPr="00782ED6">
        <w:rPr>
          <w:rFonts w:ascii="Frank Ruehl CLM Medium" w:hAnsi="Frank Ruehl CLM Medium" w:hint="cs"/>
          <w:rtl/>
        </w:rPr>
        <w:t xml:space="preserve"> של ברזל 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174"/>
      </w:r>
      <w:r w:rsidRPr="00782ED6">
        <w:rPr>
          <w:rFonts w:ascii="Frank Ruehl CLM Medium" w:hAnsi="Frank Ruehl CLM Medium" w:hint="cs"/>
          <w:rtl/>
        </w:rPr>
        <w:t>.</w:t>
      </w:r>
    </w:p>
    <w:p w14:paraId="6E89CFBA" w14:textId="021D14C9" w:rsidR="006D323F" w:rsidRPr="00782ED6" w:rsidRDefault="00824309" w:rsidP="006D323F">
      <w:pPr>
        <w:bidi/>
        <w:rPr>
          <w:rFonts w:ascii="Frank Ruehl CLM Medium" w:hAnsi="Frank Ruehl CLM Medium"/>
          <w:rtl/>
        </w:rPr>
      </w:pPr>
      <w:r>
        <w:rPr>
          <w:rFonts w:ascii="Frank Ruehl CLM Medium" w:hAnsi="Frank Ruehl CLM Medium" w:hint="cs"/>
          <w:rtl/>
        </w:rPr>
        <w:t>*</w:t>
      </w:r>
      <w:r>
        <w:rPr>
          <w:rStyle w:val="FootnoteReference"/>
          <w:rFonts w:ascii="Frank Ruehl CLM Medium" w:hAnsi="Frank Ruehl CLM Medium"/>
          <w:rtl/>
        </w:rPr>
        <w:footnoteReference w:id="175"/>
      </w:r>
      <w:r>
        <w:rPr>
          <w:rFonts w:ascii="Frank Ruehl CLM Medium" w:hAnsi="Frank Ruehl CLM Medium" w:hint="cs"/>
          <w:rtl/>
        </w:rPr>
        <w:t xml:space="preserve"> </w:t>
      </w:r>
      <w:r w:rsidR="006D323F" w:rsidRPr="00782ED6">
        <w:rPr>
          <w:rFonts w:ascii="Frank Ruehl CLM Medium" w:hAnsi="Frank Ruehl CLM Medium" w:hint="cs"/>
          <w:rtl/>
        </w:rPr>
        <w:t>אחד גוי</w:t>
      </w:r>
      <w:r w:rsidR="006D323F" w:rsidRPr="00B359D1">
        <w:rPr>
          <w:rStyle w:val="FootnoteReference"/>
          <w:rFonts w:ascii="Frank Ruehl CLM Medium" w:hAnsi="Frank Ruehl CLM Medium" w:hint="cs"/>
          <w:vanish/>
          <w:rtl/>
        </w:rPr>
        <w:footnoteReference w:id="176"/>
      </w:r>
      <w:r w:rsidR="006D323F" w:rsidRPr="00782ED6">
        <w:rPr>
          <w:rFonts w:ascii="Frank Ruehl CLM Medium" w:hAnsi="Frank Ruehl CLM Medium" w:hint="cs"/>
          <w:rtl/>
        </w:rPr>
        <w:t xml:space="preserve"> ואחד כותי</w:t>
      </w:r>
      <w:r w:rsidR="006D323F" w:rsidRPr="00B359D1">
        <w:rPr>
          <w:rStyle w:val="FootnoteReference"/>
          <w:rFonts w:ascii="Frank Ruehl CLM Medium" w:hAnsi="Frank Ruehl CLM Medium" w:hint="cs"/>
          <w:vanish/>
          <w:rtl/>
        </w:rPr>
        <w:footnoteReference w:id="177"/>
      </w:r>
      <w:r w:rsidR="006D323F" w:rsidRPr="00782ED6">
        <w:rPr>
          <w:rFonts w:ascii="Frank Ruehl CLM Medium" w:hAnsi="Frank Ruehl CLM Medium" w:hint="cs"/>
          <w:rtl/>
        </w:rPr>
        <w:t xml:space="preserve"> מוכרין להן שחת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78"/>
      </w:r>
      <w:r w:rsidR="006D323F" w:rsidRPr="00782ED6">
        <w:rPr>
          <w:rFonts w:ascii="Frank Ruehl CLM Medium" w:hAnsi="Frank Ruehl CLM Medium" w:hint="cs"/>
          <w:rtl/>
        </w:rPr>
        <w:t xml:space="preserve"> גזוזות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79"/>
      </w:r>
      <w:r w:rsidR="006D323F" w:rsidRPr="00782ED6">
        <w:rPr>
          <w:rFonts w:ascii="Frank Ruehl CLM Medium" w:hAnsi="Frank Ruehl CLM Medium" w:hint="cs"/>
          <w:rtl/>
        </w:rPr>
        <w:t xml:space="preserve"> תבואה</w:t>
      </w:r>
      <w:r w:rsidR="006D323F" w:rsidRPr="001A0BBB">
        <w:rPr>
          <w:rStyle w:val="FootnoteReference"/>
          <w:rFonts w:ascii="Frank Ruehl CLM Medium" w:hAnsi="Frank Ruehl CLM Medium" w:hint="cs"/>
          <w:vanish/>
          <w:rtl/>
        </w:rPr>
        <w:footnoteReference w:id="180"/>
      </w:r>
      <w:r w:rsidR="006D323F" w:rsidRPr="00782ED6">
        <w:rPr>
          <w:rFonts w:ascii="Frank Ruehl CLM Medium" w:hAnsi="Frank Ruehl CLM Medium" w:hint="cs"/>
          <w:rtl/>
        </w:rPr>
        <w:t xml:space="preserve"> קצורה ואילנות קצוצות</w:t>
      </w:r>
      <w:r w:rsidR="006D323F" w:rsidRPr="001A0BBB">
        <w:rPr>
          <w:rStyle w:val="FootnoteReference"/>
          <w:rFonts w:ascii="Frank Ruehl CLM Medium" w:hAnsi="Frank Ruehl CLM Medium" w:hint="cs"/>
          <w:vanish/>
          <w:rtl/>
        </w:rPr>
        <w:footnoteReference w:id="181"/>
      </w:r>
      <w:r w:rsidR="006D323F" w:rsidRPr="00782ED6">
        <w:rPr>
          <w:rFonts w:ascii="Frank Ruehl CLM Medium" w:hAnsi="Frank Ruehl CLM Medium" w:hint="cs"/>
          <w:rtl/>
        </w:rPr>
        <w:t xml:space="preserve"> ר' יהודה או' שחת לגוז על מנת שתיגוז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82"/>
      </w:r>
      <w:r w:rsidR="006D323F" w:rsidRPr="00782ED6">
        <w:rPr>
          <w:rFonts w:ascii="Frank Ruehl CLM Medium" w:hAnsi="Frank Ruehl CLM Medium" w:hint="cs"/>
          <w:rtl/>
        </w:rPr>
        <w:t xml:space="preserve"> תבואה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83"/>
      </w:r>
      <w:r w:rsidR="006D323F" w:rsidRPr="00782ED6">
        <w:rPr>
          <w:rFonts w:ascii="Frank Ruehl CLM Medium" w:hAnsi="Frank Ruehl CLM Medium" w:hint="cs"/>
          <w:rtl/>
        </w:rPr>
        <w:t xml:space="preserve"> לקצור על מנת שתיקצר אילנות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84"/>
      </w:r>
      <w:r w:rsidR="006D323F" w:rsidRPr="00782ED6">
        <w:rPr>
          <w:rFonts w:ascii="Frank Ruehl CLM Medium" w:hAnsi="Frank Ruehl CLM Medium" w:hint="cs"/>
          <w:rtl/>
        </w:rPr>
        <w:t xml:space="preserve"> לקצוץ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85"/>
      </w:r>
      <w:r w:rsidR="006D323F" w:rsidRPr="00782ED6">
        <w:rPr>
          <w:rFonts w:ascii="Frank Ruehl CLM Medium" w:hAnsi="Frank Ruehl CLM Medium" w:hint="cs"/>
          <w:rtl/>
        </w:rPr>
        <w:t xml:space="preserve"> על מנת לקצוץ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86"/>
      </w:r>
      <w:r w:rsidR="006D323F" w:rsidRPr="00782ED6">
        <w:rPr>
          <w:rFonts w:ascii="Frank Ruehl CLM Medium" w:hAnsi="Frank Ruehl CLM Medium" w:hint="cs"/>
          <w:rtl/>
        </w:rPr>
        <w:t xml:space="preserve">. </w:t>
      </w:r>
      <w:r w:rsidR="006D323F" w:rsidRPr="00782ED6">
        <w:rPr>
          <w:rFonts w:ascii="Frank Ruehl CLM Medium" w:hAnsi="Frank Ruehl CLM Medium" w:hint="cs"/>
          <w:rtl/>
        </w:rPr>
        <w:br/>
        <w:t>העולה לתרטאיות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87"/>
      </w:r>
      <w:r w:rsidR="006D323F" w:rsidRPr="00782ED6">
        <w:rPr>
          <w:rFonts w:ascii="Frank Ruehl CLM Medium" w:hAnsi="Frank Ruehl CLM Medium" w:hint="cs"/>
          <w:rtl/>
        </w:rPr>
        <w:t xml:space="preserve"> של גוים אסור משם ע'ז דברי ר' מאיר וחכמים או' בזמן </w:t>
      </w:r>
      <w:r w:rsidR="006D323F" w:rsidRPr="00E64911">
        <w:rPr>
          <w:rFonts w:ascii="Frank Ruehl CLM Medium" w:hAnsi="Frank Ruehl CLM Medium" w:hint="cs"/>
          <w:color w:val="EE0000"/>
          <w:rtl/>
        </w:rPr>
        <w:t>שמזבלין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88"/>
      </w:r>
      <w:r w:rsidR="006D323F" w:rsidRPr="00782ED6">
        <w:rPr>
          <w:rFonts w:ascii="Frank Ruehl CLM Medium" w:hAnsi="Frank Ruehl CLM Medium" w:hint="cs"/>
          <w:rtl/>
        </w:rPr>
        <w:t xml:space="preserve"> אסו' משום {ע</w:t>
      </w:r>
      <w:r w:rsidR="006D323F" w:rsidRPr="00782ED6">
        <w:rPr>
          <w:rFonts w:ascii="Frank Ruehl CLM Medium" w:hAnsi="Frank Ruehl CLM Medium" w:hint="cs"/>
        </w:rPr>
        <w:t>"</w:t>
      </w:r>
      <w:r w:rsidR="006D323F" w:rsidRPr="00782ED6">
        <w:rPr>
          <w:rFonts w:ascii="Frank Ruehl CLM Medium" w:hAnsi="Frank Ruehl CLM Medium" w:hint="cs"/>
          <w:rtl/>
        </w:rPr>
        <w:t xml:space="preserve">ז אם אינו </w:t>
      </w:r>
      <w:r w:rsidR="006D323F" w:rsidRPr="00E64911">
        <w:rPr>
          <w:rFonts w:ascii="Frank Ruehl CLM Medium" w:hAnsi="Frank Ruehl CLM Medium" w:hint="cs"/>
          <w:color w:val="EE0000"/>
          <w:rtl/>
        </w:rPr>
        <w:t>מזבלו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89"/>
      </w:r>
      <w:r w:rsidR="006D323F" w:rsidRPr="00782ED6">
        <w:rPr>
          <w:rFonts w:ascii="Frank Ruehl CLM Medium" w:hAnsi="Frank Ruehl CLM Medium" w:hint="cs"/>
          <w:rtl/>
        </w:rPr>
        <w:t xml:space="preserve"> אסור משום}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90"/>
      </w:r>
      <w:r w:rsidR="006D323F" w:rsidRPr="00782ED6">
        <w:rPr>
          <w:rFonts w:ascii="Frank Ruehl CLM Medium" w:hAnsi="Frank Ruehl CLM Medium" w:hint="cs"/>
          <w:rtl/>
        </w:rPr>
        <w:t xml:space="preserve"> מושב לצים ההולך לצטרריונין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91"/>
      </w:r>
      <w:r w:rsidR="006D323F" w:rsidRPr="00782ED6">
        <w:rPr>
          <w:rFonts w:ascii="Frank Ruehl CLM Medium" w:hAnsi="Frank Ruehl CLM Medium" w:hint="cs"/>
          <w:rtl/>
        </w:rPr>
        <w:t xml:space="preserve"> ולכרקומין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92"/>
      </w:r>
      <w:r w:rsidR="006D323F" w:rsidRPr="00782ED6">
        <w:rPr>
          <w:rFonts w:ascii="Frank Ruehl CLM Medium" w:hAnsi="Frank Ruehl CLM Medium" w:hint="cs"/>
          <w:rtl/>
        </w:rPr>
        <w:t xml:space="preserve"> ורואה את {הנחשים}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93"/>
      </w:r>
      <w:r w:rsidR="006D323F" w:rsidRPr="00782ED6">
        <w:rPr>
          <w:rFonts w:ascii="Frank Ruehl CLM Medium" w:hAnsi="Frank Ruehl CLM Medium" w:hint="cs"/>
          <w:rtl/>
        </w:rPr>
        <w:t xml:space="preserve"> ואת {החברין}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94"/>
      </w:r>
      <w:r w:rsidR="006D323F" w:rsidRPr="00782ED6">
        <w:rPr>
          <w:rFonts w:ascii="Frank Ruehl CLM Medium" w:hAnsi="Frank Ruehl CLM Medium" w:hint="cs"/>
          <w:rtl/>
        </w:rPr>
        <w:t xml:space="preserve"> </w:t>
      </w:r>
      <w:r w:rsidR="006D323F" w:rsidRPr="00837C16">
        <w:rPr>
          <w:rStyle w:val="FootnoteReference"/>
          <w:rFonts w:ascii="Frank Ruehl CLM Medium" w:hAnsi="Frank Ruehl CLM Medium" w:hint="cs"/>
          <w:highlight w:val="yellow"/>
          <w:rtl/>
        </w:rPr>
        <w:footnoteReference w:id="195"/>
      </w:r>
      <w:r w:rsidR="006D323F" w:rsidRPr="00782ED6">
        <w:rPr>
          <w:rFonts w:ascii="Frank Ruehl CLM Medium" w:hAnsi="Frank Ruehl CLM Medium" w:hint="cs"/>
          <w:rtl/>
        </w:rPr>
        <w:t xml:space="preserve"> מיליון סגילאדין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96"/>
      </w:r>
      <w:r w:rsidR="006D323F" w:rsidRPr="00782ED6">
        <w:rPr>
          <w:rFonts w:ascii="Frank Ruehl CLM Medium" w:hAnsi="Frank Ruehl CLM Medium" w:hint="cs"/>
          <w:rtl/>
        </w:rPr>
        <w:t xml:space="preserve"> סגילדיא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97"/>
      </w:r>
      <w:r w:rsidR="006D323F" w:rsidRPr="00782ED6">
        <w:rPr>
          <w:rFonts w:ascii="Frank Ruehl CLM Medium" w:hAnsi="Frank Ruehl CLM Medium" w:hint="cs"/>
          <w:rtl/>
        </w:rPr>
        <w:t xml:space="preserve"> אסור משם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98"/>
      </w:r>
      <w:r w:rsidR="006D323F" w:rsidRPr="00782ED6">
        <w:rPr>
          <w:rFonts w:ascii="Frank Ruehl CLM Medium" w:hAnsi="Frank Ruehl CLM Medium" w:hint="cs"/>
          <w:rtl/>
        </w:rPr>
        <w:t xml:space="preserve"> מושב לצים שנ' ובמושב לצים לא 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199"/>
      </w:r>
      <w:r w:rsidR="006D323F" w:rsidRPr="00782ED6">
        <w:rPr>
          <w:rFonts w:ascii="Frank Ruehl CLM Medium" w:hAnsi="Frank Ruehl CLM Medium" w:hint="cs"/>
          <w:rtl/>
        </w:rPr>
        <w:t xml:space="preserve"> ישב כי אם בתורת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00"/>
      </w:r>
      <w:r w:rsidR="006D323F" w:rsidRPr="00782ED6">
        <w:rPr>
          <w:rFonts w:ascii="Frank Ruehl CLM Medium" w:hAnsi="Frank Ruehl CLM Medium" w:hint="cs"/>
          <w:rtl/>
        </w:rPr>
        <w:t xml:space="preserve"> הא למדת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01"/>
      </w:r>
      <w:r w:rsidR="006D323F" w:rsidRPr="00782ED6">
        <w:rPr>
          <w:rFonts w:ascii="Frank Ruehl CLM Medium" w:hAnsi="Frank Ruehl CLM Medium" w:hint="cs"/>
          <w:rtl/>
        </w:rPr>
        <w:t xml:space="preserve"> שמביאין את האדן לידי בטול תלמוד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02"/>
      </w:r>
      <w:r w:rsidR="006D323F" w:rsidRPr="00782ED6">
        <w:rPr>
          <w:rFonts w:ascii="Frank Ruehl CLM Medium" w:hAnsi="Frank Ruehl CLM Medium" w:hint="cs"/>
          <w:rtl/>
        </w:rPr>
        <w:t xml:space="preserve"> תורה. </w:t>
      </w:r>
      <w:r w:rsidR="006D323F" w:rsidRPr="00782ED6">
        <w:rPr>
          <w:rFonts w:ascii="Frank Ruehl CLM Medium" w:hAnsi="Frank Ruehl CLM Medium" w:hint="cs"/>
          <w:rtl/>
        </w:rPr>
        <w:br/>
        <w:t>העולה לתרטיאות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03"/>
      </w:r>
      <w:r w:rsidR="006D323F" w:rsidRPr="00782ED6">
        <w:rPr>
          <w:rFonts w:ascii="Frank Ruehl CLM Medium" w:hAnsi="Frank Ruehl CLM Medium" w:hint="cs"/>
          <w:rtl/>
        </w:rPr>
        <w:t xml:space="preserve"> של גוים ואם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04"/>
      </w:r>
      <w:r w:rsidR="006D323F" w:rsidRPr="00782ED6">
        <w:rPr>
          <w:rFonts w:ascii="Frank Ruehl CLM Medium" w:hAnsi="Frank Ruehl CLM Medium" w:hint="cs"/>
          <w:rtl/>
        </w:rPr>
        <w:t xml:space="preserve"> צוח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05"/>
      </w:r>
      <w:r w:rsidR="006D323F" w:rsidRPr="00782ED6">
        <w:rPr>
          <w:rFonts w:ascii="Frank Ruehl CLM Medium" w:hAnsi="Frank Ruehl CLM Medium" w:hint="cs"/>
          <w:rtl/>
        </w:rPr>
        <w:t xml:space="preserve"> מפני צורך מרעה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06"/>
      </w:r>
      <w:r w:rsidR="006D323F" w:rsidRPr="00782ED6">
        <w:rPr>
          <w:rFonts w:ascii="Frank Ruehl CLM Medium" w:hAnsi="Frank Ruehl CLM Medium" w:hint="cs"/>
          <w:rtl/>
        </w:rPr>
        <w:t xml:space="preserve"> מותר ואם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07"/>
      </w:r>
      <w:r w:rsidR="006D323F" w:rsidRPr="00782ED6">
        <w:rPr>
          <w:rFonts w:ascii="Frank Ruehl CLM Medium" w:hAnsi="Frank Ruehl CLM Medium" w:hint="cs"/>
          <w:rtl/>
        </w:rPr>
        <w:t xml:space="preserve"> מתחשב הרי זה אסור. </w:t>
      </w:r>
      <w:r w:rsidR="006D323F" w:rsidRPr="00782ED6">
        <w:rPr>
          <w:rFonts w:ascii="Frank Ruehl CLM Medium" w:hAnsi="Frank Ruehl CLM Medium" w:hint="cs"/>
          <w:rtl/>
        </w:rPr>
        <w:br/>
        <w:t>היושב באסטרין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08"/>
      </w:r>
      <w:r w:rsidR="006D323F" w:rsidRPr="00782ED6">
        <w:rPr>
          <w:rFonts w:ascii="Frank Ruehl CLM Medium" w:hAnsi="Frank Ruehl CLM Medium" w:hint="cs"/>
          <w:rtl/>
        </w:rPr>
        <w:t xml:space="preserve"> הרי זה שופך דמים {ר׳ נתן מתיר משום שני דברים}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09"/>
      </w:r>
      <w:r w:rsidR="006D323F" w:rsidRPr="00782ED6">
        <w:rPr>
          <w:rFonts w:ascii="Frank Ruehl CLM Medium" w:hAnsi="Frank Ruehl CLM Medium" w:hint="cs"/>
          <w:rtl/>
        </w:rPr>
        <w:t xml:space="preserve"> מפני שצווח ומציל את הנפשות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10"/>
      </w:r>
      <w:r w:rsidR="006D323F" w:rsidRPr="00782ED6">
        <w:rPr>
          <w:rFonts w:ascii="Frank Ruehl CLM Medium" w:hAnsi="Frank Ruehl CLM Medium" w:hint="cs"/>
          <w:rtl/>
        </w:rPr>
        <w:t xml:space="preserve"> </w:t>
      </w:r>
      <w:r w:rsidR="006D323F" w:rsidRPr="00782ED6">
        <w:rPr>
          <w:rFonts w:ascii="Frank Ruehl CLM Medium" w:hAnsi="Frank Ruehl CLM Medium" w:hint="cs"/>
          <w:color w:val="EE0000"/>
          <w:rtl/>
        </w:rPr>
        <w:t>שוות</w:t>
      </w:r>
      <w:r w:rsidR="006D323F" w:rsidRPr="00782ED6">
        <w:rPr>
          <w:rStyle w:val="FootnoteReference"/>
          <w:rFonts w:ascii="Frank Ruehl CLM Medium" w:hAnsi="Frank Ruehl CLM Medium" w:hint="cs"/>
          <w:color w:val="EE0000"/>
          <w:rtl/>
        </w:rPr>
        <w:footnoteReference w:id="211"/>
      </w:r>
      <w:r w:rsidR="006D323F" w:rsidRPr="00782ED6">
        <w:rPr>
          <w:rFonts w:ascii="Frank Ruehl CLM Medium" w:hAnsi="Frank Ruehl CLM Medium" w:hint="cs"/>
          <w:color w:val="EE0000"/>
          <w:rtl/>
        </w:rPr>
        <w:t xml:space="preserve"> </w:t>
      </w:r>
      <w:r w:rsidR="006D323F" w:rsidRPr="00782ED6">
        <w:rPr>
          <w:rFonts w:ascii="Frank Ruehl CLM Medium" w:hAnsi="Frank Ruehl CLM Medium" w:hint="cs"/>
          <w:rtl/>
        </w:rPr>
        <w:t xml:space="preserve">ומעיד על האשה שתינשא. </w:t>
      </w:r>
      <w:r w:rsidR="006D323F" w:rsidRPr="00782ED6">
        <w:rPr>
          <w:rFonts w:ascii="Frank Ruehl CLM Medium" w:hAnsi="Frank Ruehl CLM Medium" w:hint="cs"/>
          <w:rtl/>
        </w:rPr>
        <w:br/>
        <w:t>הולכין לטריונין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12"/>
      </w:r>
      <w:r w:rsidR="006D323F" w:rsidRPr="00782ED6">
        <w:rPr>
          <w:rFonts w:ascii="Frank Ruehl CLM Medium" w:hAnsi="Frank Ruehl CLM Medium" w:hint="cs"/>
          <w:rtl/>
        </w:rPr>
        <w:t xml:space="preserve"> מפני שצווח ומציל את הנפשות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13"/>
      </w:r>
      <w:r w:rsidR="006D323F" w:rsidRPr="00782ED6">
        <w:rPr>
          <w:rFonts w:ascii="Frank Ruehl CLM Medium" w:hAnsi="Frank Ruehl CLM Medium" w:hint="cs"/>
          <w:rtl/>
        </w:rPr>
        <w:t xml:space="preserve"> ולכרקומין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14"/>
      </w:r>
      <w:r w:rsidR="006D323F" w:rsidRPr="00782ED6">
        <w:rPr>
          <w:rFonts w:ascii="Frank Ruehl CLM Medium" w:hAnsi="Frank Ruehl CLM Medium" w:hint="cs"/>
          <w:rtl/>
        </w:rPr>
        <w:t xml:space="preserve"> מפני יישוב מדינה ואם מתחשב</w:t>
      </w:r>
      <w:r w:rsidR="006D323F" w:rsidRPr="00782ED6">
        <w:rPr>
          <w:rStyle w:val="FootnoteReference"/>
          <w:rFonts w:ascii="Frank Ruehl CLM Medium" w:hAnsi="Frank Ruehl CLM Medium" w:hint="cs"/>
          <w:rtl/>
        </w:rPr>
        <w:footnoteReference w:id="215"/>
      </w:r>
      <w:r w:rsidR="006D323F" w:rsidRPr="00782ED6">
        <w:rPr>
          <w:rFonts w:ascii="Frank Ruehl CLM Medium" w:hAnsi="Frank Ruehl CLM Medium" w:hint="cs"/>
          <w:rtl/>
        </w:rPr>
        <w:t xml:space="preserve"> הרי זה אסור.</w:t>
      </w:r>
    </w:p>
    <w:p w14:paraId="3ED620C2" w14:textId="1841B03F" w:rsidR="00502407" w:rsidRDefault="00502407" w:rsidP="0091244A">
      <w:pPr>
        <w:bidi/>
        <w:rPr>
          <w:rFonts w:ascii="Frank Ruehl CLM Medium" w:hAnsi="Frank Ruehl CLM Medium"/>
          <w:rtl/>
        </w:rPr>
      </w:pPr>
      <w:r>
        <w:rPr>
          <w:rFonts w:ascii="Frank Ruehl CLM Medium" w:hAnsi="Frank Ruehl CLM Medium" w:hint="cs"/>
          <w:rtl/>
        </w:rPr>
        <w:t>&lt;משנה א:ח</w:t>
      </w:r>
      <w:r w:rsidRPr="00502407">
        <w:rPr>
          <w:rFonts w:ascii="Frank Ruehl CLM Medium" w:hAnsi="Frank Ruehl CLM Medium" w:hint="cs"/>
          <w:vertAlign w:val="subscript"/>
          <w:rtl/>
        </w:rPr>
        <w:t>2</w:t>
      </w:r>
      <w:r w:rsidR="00060066" w:rsidRPr="00060066">
        <w:rPr>
          <w:rFonts w:ascii="Frank Ruehl CLM Medium" w:hAnsi="Frank Ruehl CLM Medium" w:hint="cs"/>
          <w:rtl/>
        </w:rPr>
        <w:t>־ט</w:t>
      </w:r>
      <w:r>
        <w:rPr>
          <w:rFonts w:ascii="Frank Ruehl CLM Medium" w:hAnsi="Frank Ruehl CLM Medium" w:hint="cs"/>
          <w:rtl/>
        </w:rPr>
        <w:t>&gt;</w:t>
      </w:r>
    </w:p>
    <w:p w14:paraId="0FB200DF" w14:textId="68112EF7" w:rsidR="006D323F" w:rsidRPr="0091244A" w:rsidRDefault="006D323F" w:rsidP="00060066">
      <w:pPr>
        <w:bidi/>
        <w:rPr>
          <w:rFonts w:ascii="Frank Ruehl CLM Medium" w:hAnsi="Frank Ruehl CLM Medium"/>
        </w:rPr>
      </w:pPr>
      <w:r w:rsidRPr="002F03F1">
        <w:rPr>
          <w:rFonts w:ascii="Frank Ruehl CLM Medium" w:hAnsi="Frank Ruehl CLM Medium" w:hint="cs"/>
          <w:b/>
          <w:bCs/>
          <w:rtl/>
        </w:rPr>
        <w:t>אין משכירין להם בתים שדות וכרמים</w:t>
      </w:r>
      <w:r w:rsidRPr="00782ED6">
        <w:rPr>
          <w:rFonts w:ascii="Frank Ruehl CLM Medium" w:hAnsi="Frank Ruehl CLM Medium" w:hint="cs"/>
          <w:rtl/>
        </w:rPr>
        <w:t xml:space="preserve"> ואין נותנין להן אריסיות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16"/>
      </w:r>
      <w:r w:rsidRPr="00782ED6">
        <w:rPr>
          <w:rFonts w:ascii="Frank Ruehl CLM Medium" w:hAnsi="Frank Ruehl CLM Medium" w:hint="cs"/>
          <w:rtl/>
        </w:rPr>
        <w:t xml:space="preserve"> וקבלות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17"/>
      </w:r>
      <w:r w:rsidRPr="00782ED6">
        <w:rPr>
          <w:rFonts w:ascii="Frank Ruehl CLM Medium" w:hAnsi="Frank Ruehl CLM Medium" w:hint="cs"/>
          <w:rtl/>
        </w:rPr>
        <w:t xml:space="preserve"> בהמה אחד הגוי ואחד הכותי במי דברים אמורים בארץ ישראל </w:t>
      </w:r>
      <w:r w:rsidRPr="008A36C2">
        <w:rPr>
          <w:rFonts w:ascii="Frank Ruehl CLM Medium" w:hAnsi="Frank Ruehl CLM Medium" w:hint="cs"/>
          <w:b/>
          <w:bCs/>
          <w:rtl/>
        </w:rPr>
        <w:t>ובסוריא</w:t>
      </w:r>
      <w:r w:rsidRPr="0052777B">
        <w:rPr>
          <w:rFonts w:ascii="Frank Ruehl CLM Medium" w:hAnsi="Frank Ruehl CLM Medium" w:hint="cs"/>
          <w:b/>
          <w:bCs/>
          <w:rtl/>
        </w:rPr>
        <w:t xml:space="preserve"> משכירין בתים אבל לא שדות.</w:t>
      </w:r>
      <w:r w:rsidRPr="00782ED6">
        <w:rPr>
          <w:rFonts w:ascii="Frank Ruehl CLM Medium" w:hAnsi="Frank Ruehl CLM Medium" w:hint="cs"/>
          <w:rtl/>
        </w:rPr>
        <w:t xml:space="preserve"> כן וכן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18"/>
      </w:r>
      <w:r w:rsidRPr="00782ED6">
        <w:rPr>
          <w:rFonts w:ascii="Frank Ruehl CLM Medium" w:hAnsi="Frank Ruehl CLM Medium" w:hint="cs"/>
          <w:rtl/>
        </w:rPr>
        <w:t xml:space="preserve"> לא ישכור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19"/>
      </w:r>
      <w:r w:rsidRPr="00782ED6">
        <w:rPr>
          <w:rFonts w:ascii="Frank Ruehl CLM Medium" w:hAnsi="Frank Ruehl CLM Medium" w:hint="cs"/>
          <w:rtl/>
        </w:rPr>
        <w:t xml:space="preserve"> אדן שדהו לגוי </w:t>
      </w:r>
      <w:r w:rsidRPr="004073CD">
        <w:rPr>
          <w:rFonts w:ascii="Frank Ruehl CLM Medium" w:hAnsi="Frank Ruehl CLM Medium" w:hint="cs"/>
          <w:b/>
          <w:bCs/>
          <w:rtl/>
        </w:rPr>
        <w:t>דברי ר' מאיר ר' יוסה אומ'</w:t>
      </w:r>
      <w:r w:rsidRPr="00782ED6">
        <w:rPr>
          <w:rFonts w:ascii="Frank Ruehl CLM Medium" w:hAnsi="Frank Ruehl CLM Medium" w:hint="cs"/>
          <w:rtl/>
        </w:rPr>
        <w:t xml:space="preserve"> </w:t>
      </w:r>
      <w:r w:rsidRPr="006B110D">
        <w:rPr>
          <w:rFonts w:ascii="Frank Ruehl CLM Medium" w:hAnsi="Frank Ruehl CLM Medium" w:hint="cs"/>
          <w:b/>
          <w:bCs/>
          <w:rtl/>
        </w:rPr>
        <w:t>אף בארץ ישראל משכיר[י]ן בתין ובסוריא מוכרין</w:t>
      </w:r>
      <w:r w:rsidRPr="006B110D">
        <w:rPr>
          <w:rStyle w:val="FootnoteReference"/>
          <w:rFonts w:ascii="Frank Ruehl CLM Medium" w:hAnsi="Frank Ruehl CLM Medium" w:hint="cs"/>
          <w:b/>
          <w:bCs/>
          <w:rtl/>
        </w:rPr>
        <w:footnoteReference w:id="220"/>
      </w:r>
      <w:r w:rsidRPr="006B110D">
        <w:rPr>
          <w:rFonts w:ascii="Frank Ruehl CLM Medium" w:hAnsi="Frank Ruehl CLM Medium" w:hint="cs"/>
          <w:b/>
          <w:bCs/>
          <w:rtl/>
        </w:rPr>
        <w:t xml:space="preserve"> בתין ומשכירין שדות ובחוצה</w:t>
      </w:r>
      <w:r w:rsidRPr="006B110D">
        <w:rPr>
          <w:rStyle w:val="FootnoteReference"/>
          <w:rFonts w:ascii="Frank Ruehl CLM Medium" w:hAnsi="Frank Ruehl CLM Medium" w:hint="cs"/>
          <w:b/>
          <w:bCs/>
          <w:rtl/>
        </w:rPr>
        <w:footnoteReference w:id="221"/>
      </w:r>
      <w:r w:rsidRPr="006B110D">
        <w:rPr>
          <w:rFonts w:ascii="Frank Ruehl CLM Medium" w:hAnsi="Frank Ruehl CLM Medium" w:hint="cs"/>
          <w:b/>
          <w:bCs/>
          <w:rtl/>
        </w:rPr>
        <w:t xml:space="preserve"> לארץ מוכרין אילו ואילו.</w:t>
      </w:r>
      <w:r w:rsidRPr="00782ED6">
        <w:rPr>
          <w:rFonts w:ascii="Frank Ruehl CLM Medium" w:hAnsi="Frank Ruehl CLM Medium" w:hint="cs"/>
          <w:rtl/>
        </w:rPr>
        <w:t xml:space="preserve"> כן וכן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22"/>
      </w:r>
      <w:r w:rsidRPr="00782ED6">
        <w:rPr>
          <w:rFonts w:ascii="Frank Ruehl CLM Medium" w:hAnsi="Frank Ruehl CLM Medium" w:hint="cs"/>
          <w:rtl/>
        </w:rPr>
        <w:t xml:space="preserve"> לא ישכור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23"/>
      </w:r>
      <w:r w:rsidRPr="00782ED6">
        <w:rPr>
          <w:rFonts w:ascii="Frank Ruehl CLM Medium" w:hAnsi="Frank Ruehl CLM Medium" w:hint="cs"/>
          <w:rtl/>
        </w:rPr>
        <w:t xml:space="preserve"> ישראל את ביתו </w:t>
      </w:r>
      <w:r w:rsidRPr="00782ED6">
        <w:rPr>
          <w:rFonts w:ascii="Frank Ruehl CLM Medium" w:hAnsi="Frank Ruehl CLM Medium" w:hint="cs"/>
          <w:color w:val="EE0000"/>
          <w:rtl/>
        </w:rPr>
        <w:t>לבעל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24"/>
      </w:r>
      <w:r w:rsidRPr="00782ED6">
        <w:rPr>
          <w:rFonts w:ascii="Frank Ruehl CLM Medium" w:hAnsi="Frank Ruehl CLM Medium" w:hint="cs"/>
          <w:rtl/>
        </w:rPr>
        <w:t xml:space="preserve"> </w:t>
      </w:r>
      <w:r w:rsidRPr="00782ED6">
        <w:rPr>
          <w:rFonts w:ascii="Frank Ruehl CLM Medium" w:hAnsi="Frank Ruehl CLM Medium" w:hint="cs"/>
          <w:color w:val="EE0000"/>
          <w:rtl/>
        </w:rPr>
        <w:t>אע'פ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25"/>
      </w:r>
      <w:r w:rsidRPr="00782ED6">
        <w:rPr>
          <w:rFonts w:ascii="Frank Ruehl CLM Medium" w:hAnsi="Frank Ruehl CLM Medium" w:hint="cs"/>
          <w:rtl/>
        </w:rPr>
        <w:t xml:space="preserve"> שבידוע ש</w:t>
      </w:r>
      <w:r w:rsidRPr="00DC58FE">
        <w:rPr>
          <w:rFonts w:ascii="Frank Ruehl CLM Medium" w:hAnsi="Frank Ruehl CLM Medium" w:hint="cs"/>
          <w:b/>
          <w:bCs/>
          <w:rtl/>
        </w:rPr>
        <w:t>נכנס</w:t>
      </w:r>
      <w:r w:rsidRPr="00DC58FE">
        <w:rPr>
          <w:rStyle w:val="FootnoteReference"/>
          <w:rFonts w:ascii="Frank Ruehl CLM Medium" w:hAnsi="Frank Ruehl CLM Medium" w:hint="cs"/>
          <w:b/>
          <w:bCs/>
          <w:rtl/>
        </w:rPr>
        <w:footnoteReference w:id="226"/>
      </w:r>
      <w:r w:rsidRPr="00DC58FE">
        <w:rPr>
          <w:rFonts w:ascii="Frank Ruehl CLM Medium" w:hAnsi="Frank Ruehl CLM Medium" w:hint="cs"/>
          <w:b/>
          <w:bCs/>
          <w:rtl/>
        </w:rPr>
        <w:t xml:space="preserve"> בתוכו</w:t>
      </w:r>
      <w:r w:rsidRPr="00DC58FE">
        <w:rPr>
          <w:rStyle w:val="FootnoteReference"/>
          <w:rFonts w:ascii="Frank Ruehl CLM Medium" w:hAnsi="Frank Ruehl CLM Medium" w:hint="cs"/>
          <w:b/>
          <w:bCs/>
          <w:rtl/>
        </w:rPr>
        <w:footnoteReference w:id="227"/>
      </w:r>
      <w:r w:rsidRPr="00DC58FE">
        <w:rPr>
          <w:rFonts w:ascii="Frank Ruehl CLM Medium" w:hAnsi="Frank Ruehl CLM Medium" w:hint="cs"/>
          <w:b/>
          <w:bCs/>
          <w:rtl/>
        </w:rPr>
        <w:t xml:space="preserve"> ע'ז</w:t>
      </w:r>
      <w:r w:rsidRPr="00782ED6">
        <w:rPr>
          <w:rFonts w:ascii="Frank Ruehl CLM Medium" w:hAnsi="Frank Ruehl CLM Medium" w:hint="cs"/>
          <w:rtl/>
        </w:rPr>
        <w:t xml:space="preserve"> אבל משכירין להן אוריאות אוצרות ופונדקאיות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28"/>
      </w:r>
      <w:r w:rsidRPr="00782ED6">
        <w:rPr>
          <w:rFonts w:ascii="Frank Ruehl CLM Medium" w:hAnsi="Frank Ruehl CLM Medium" w:hint="cs"/>
          <w:rtl/>
        </w:rPr>
        <w:t xml:space="preserve"> אע'פ שבידוע שמכניס לתוכו ע'ז {משכיר ישראל ביתו לכותי ואינו חושש שמכניס לתוכו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29"/>
      </w:r>
      <w:r w:rsidRPr="00782ED6">
        <w:rPr>
          <w:rFonts w:ascii="Frank Ruehl CLM Medium" w:hAnsi="Frank Ruehl CLM Medium" w:hint="cs"/>
          <w:rtl/>
        </w:rPr>
        <w:t xml:space="preserve"> עבודה זרה}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30"/>
      </w:r>
      <w:r w:rsidRPr="00782ED6">
        <w:rPr>
          <w:rFonts w:ascii="Frank Ruehl CLM Medium" w:hAnsi="Frank Ruehl CLM Medium" w:hint="cs"/>
          <w:rtl/>
        </w:rPr>
        <w:t xml:space="preserve"> </w:t>
      </w:r>
      <w:r w:rsidR="00060066">
        <w:rPr>
          <w:rFonts w:ascii="Frank Ruehl CLM Medium" w:hAnsi="Frank Ruehl CLM Medium"/>
          <w:rtl/>
        </w:rPr>
        <w:br/>
      </w:r>
      <w:r w:rsidRPr="00782ED6">
        <w:rPr>
          <w:rFonts w:ascii="Frank Ruehl CLM Medium" w:hAnsi="Frank Ruehl CLM Medium" w:hint="cs"/>
          <w:rtl/>
        </w:rPr>
        <w:t xml:space="preserve">רבן שמעון בן גמליאל או' </w:t>
      </w:r>
      <w:r w:rsidRPr="00060066">
        <w:rPr>
          <w:rFonts w:ascii="Frank Ruehl CLM Medium" w:hAnsi="Frank Ruehl CLM Medium" w:hint="cs"/>
          <w:b/>
          <w:bCs/>
          <w:rtl/>
        </w:rPr>
        <w:t>בכל</w:t>
      </w:r>
      <w:r w:rsidRPr="00060066">
        <w:rPr>
          <w:rStyle w:val="FootnoteReference"/>
          <w:rFonts w:ascii="Frank Ruehl CLM Medium" w:hAnsi="Frank Ruehl CLM Medium" w:hint="cs"/>
          <w:b/>
          <w:bCs/>
          <w:rtl/>
        </w:rPr>
        <w:footnoteReference w:id="231"/>
      </w:r>
      <w:r w:rsidRPr="00060066">
        <w:rPr>
          <w:rFonts w:ascii="Frank Ruehl CLM Medium" w:hAnsi="Frank Ruehl CLM Medium" w:hint="cs"/>
          <w:b/>
          <w:bCs/>
          <w:rtl/>
        </w:rPr>
        <w:t xml:space="preserve"> מקום לא ישכיר</w:t>
      </w:r>
      <w:r w:rsidRPr="00782ED6">
        <w:rPr>
          <w:rFonts w:ascii="Frank Ruehl CLM Medium" w:hAnsi="Frank Ruehl CLM Medium" w:hint="cs"/>
          <w:rtl/>
        </w:rPr>
        <w:t xml:space="preserve"> ישראל </w:t>
      </w:r>
      <w:r w:rsidRPr="00060066">
        <w:rPr>
          <w:rFonts w:ascii="Frank Ruehl CLM Medium" w:hAnsi="Frank Ruehl CLM Medium" w:hint="cs"/>
          <w:b/>
          <w:bCs/>
          <w:rtl/>
        </w:rPr>
        <w:t>מרחצ</w:t>
      </w:r>
      <w:r w:rsidRPr="00782ED6">
        <w:rPr>
          <w:rFonts w:ascii="Frank Ruehl CLM Medium" w:hAnsi="Frank Ruehl CLM Medium" w:hint="cs"/>
          <w:rtl/>
        </w:rPr>
        <w:t>ו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32"/>
      </w:r>
      <w:r w:rsidRPr="00782ED6">
        <w:rPr>
          <w:rFonts w:ascii="Frank Ruehl CLM Medium" w:hAnsi="Frank Ruehl CLM Medium" w:hint="cs"/>
          <w:rtl/>
        </w:rPr>
        <w:t xml:space="preserve"> לגוי </w:t>
      </w:r>
      <w:r w:rsidRPr="00060066">
        <w:rPr>
          <w:rFonts w:ascii="Frank Ruehl CLM Medium" w:hAnsi="Frank Ruehl CLM Medium" w:hint="cs"/>
          <w:b/>
          <w:bCs/>
          <w:rtl/>
        </w:rPr>
        <w:t>מפני שנקראת על שם</w:t>
      </w:r>
      <w:r w:rsidRPr="00782ED6">
        <w:rPr>
          <w:rFonts w:ascii="Frank Ruehl CLM Medium" w:hAnsi="Frank Ruehl CLM Medium" w:hint="cs"/>
          <w:rtl/>
        </w:rPr>
        <w:t xml:space="preserve"> ישראל ורוחצין {בה}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33"/>
      </w:r>
      <w:r w:rsidRPr="00782ED6">
        <w:rPr>
          <w:rFonts w:ascii="Frank Ruehl CLM Medium" w:hAnsi="Frank Ruehl CLM Medium" w:hint="cs"/>
          <w:rtl/>
        </w:rPr>
        <w:t xml:space="preserve"> בשבת </w:t>
      </w:r>
      <w:r w:rsidR="0086261A">
        <w:rPr>
          <w:rFonts w:ascii="Frank Ruehl CLM Medium" w:hAnsi="Frank Ruehl CLM Medium"/>
          <w:rtl/>
        </w:rPr>
        <w:br/>
      </w:r>
      <w:r w:rsidRPr="00782ED6">
        <w:rPr>
          <w:rFonts w:ascii="Frank Ruehl CLM Medium" w:hAnsi="Frank Ruehl CLM Medium" w:hint="cs"/>
          <w:rtl/>
        </w:rPr>
        <w:t>ר' שמעון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34"/>
      </w:r>
      <w:r w:rsidRPr="00782ED6">
        <w:rPr>
          <w:rFonts w:ascii="Frank Ruehl CLM Medium" w:hAnsi="Frank Ruehl CLM Medium" w:hint="cs"/>
          <w:rtl/>
        </w:rPr>
        <w:t xml:space="preserve"> או' בכל מקום לא ישכיר ישראל שדהו לכותי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35"/>
      </w:r>
      <w:r w:rsidRPr="00782ED6">
        <w:rPr>
          <w:rFonts w:ascii="Frank Ruehl CLM Medium" w:hAnsi="Frank Ruehl CLM Medium" w:hint="cs"/>
          <w:rtl/>
        </w:rPr>
        <w:t xml:space="preserve"> מפני שנקראת על שם ישראל ועושין בה מלאכה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36"/>
      </w:r>
      <w:r w:rsidRPr="00782ED6">
        <w:rPr>
          <w:rFonts w:ascii="Frank Ruehl CLM Medium" w:hAnsi="Frank Ruehl CLM Medium" w:hint="cs"/>
          <w:rtl/>
        </w:rPr>
        <w:t xml:space="preserve"> ביום טוב.</w:t>
      </w:r>
      <w:r w:rsidRPr="00782ED6">
        <w:rPr>
          <w:rStyle w:val="FootnoteReference"/>
          <w:rFonts w:ascii="Frank Ruehl CLM Medium" w:hAnsi="Frank Ruehl CLM Medium" w:hint="cs"/>
          <w:rtl/>
        </w:rPr>
        <w:footnoteReference w:id="237"/>
      </w:r>
    </w:p>
    <w:p w14:paraId="2142256B" w14:textId="57B6824F" w:rsidR="00037272" w:rsidRPr="001613CD" w:rsidRDefault="00037272" w:rsidP="006D323F">
      <w:pPr>
        <w:pStyle w:val="Heading2"/>
        <w:bidi/>
        <w:rPr>
          <w:rtl/>
        </w:rPr>
      </w:pPr>
      <w:r w:rsidRPr="001613CD">
        <w:rPr>
          <w:rFonts w:hint="cs"/>
          <w:rtl/>
        </w:rPr>
        <w:t>תוספתא עבודה זרה פרק ד</w:t>
      </w:r>
    </w:p>
    <w:p w14:paraId="01A24567" w14:textId="77777777" w:rsidR="00037272" w:rsidRDefault="00037272" w:rsidP="00037272">
      <w:pPr>
        <w:bidi/>
      </w:pPr>
      <w:r>
        <w:rPr>
          <w:rFonts w:hint="cs"/>
          <w:rtl/>
        </w:rPr>
        <w:t xml:space="preserve">{פרק ה בעדים </w:t>
      </w:r>
      <w:r w:rsidRPr="00AD6CC4">
        <w:rPr>
          <w:rFonts w:hint="cs"/>
          <w:b/>
          <w:bCs/>
          <w:rtl/>
        </w:rPr>
        <w:t>ג ד</w:t>
      </w:r>
      <w:r>
        <w:rPr>
          <w:rFonts w:hint="cs"/>
          <w:rtl/>
        </w:rPr>
        <w:t>}</w:t>
      </w:r>
    </w:p>
    <w:p w14:paraId="494D377D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אין אוצרין</w:t>
      </w:r>
      <w:r>
        <w:rPr>
          <w:rStyle w:val="FootnoteReference"/>
          <w:rtl/>
        </w:rPr>
        <w:footnoteReference w:id="238"/>
      </w:r>
      <w:r w:rsidRPr="005B06F7">
        <w:rPr>
          <w:rtl/>
        </w:rPr>
        <w:t xml:space="preserve"> לארץ</w:t>
      </w:r>
      <w:r>
        <w:rPr>
          <w:rStyle w:val="FootnoteReference"/>
          <w:rtl/>
        </w:rPr>
        <w:footnoteReference w:id="239"/>
      </w:r>
      <w:r w:rsidRPr="005B06F7">
        <w:rPr>
          <w:rtl/>
        </w:rPr>
        <w:t xml:space="preserve"> ישראל דברים שיש בהן חיי</w:t>
      </w:r>
      <w:r>
        <w:rPr>
          <w:rStyle w:val="FootnoteReference"/>
          <w:rtl/>
        </w:rPr>
        <w:footnoteReference w:id="240"/>
      </w:r>
      <w:r w:rsidRPr="005B06F7">
        <w:rPr>
          <w:rtl/>
        </w:rPr>
        <w:t xml:space="preserve"> נפש כגון יינות</w:t>
      </w:r>
      <w:r>
        <w:rPr>
          <w:rStyle w:val="FootnoteReference"/>
          <w:rtl/>
        </w:rPr>
        <w:footnoteReference w:id="241"/>
      </w:r>
      <w:r w:rsidRPr="005B06F7">
        <w:rPr>
          <w:rtl/>
        </w:rPr>
        <w:t xml:space="preserve"> וסלתות ופירות</w:t>
      </w:r>
      <w:r>
        <w:rPr>
          <w:rStyle w:val="FootnoteReference"/>
          <w:rtl/>
        </w:rPr>
        <w:footnoteReference w:id="242"/>
      </w:r>
      <w:r w:rsidRPr="005B06F7">
        <w:rPr>
          <w:rtl/>
        </w:rPr>
        <w:t xml:space="preserve"> אבל דברים שאין בהן חיי נפש כגון כמון</w:t>
      </w:r>
      <w:r>
        <w:rPr>
          <w:rStyle w:val="FootnoteReference"/>
          <w:rtl/>
        </w:rPr>
        <w:footnoteReference w:id="243"/>
      </w:r>
      <w:r w:rsidRPr="005B06F7">
        <w:rPr>
          <w:rtl/>
        </w:rPr>
        <w:t xml:space="preserve"> ותבלין הרי זה מותר ואוצרין</w:t>
      </w:r>
      <w:r>
        <w:rPr>
          <w:rStyle w:val="FootnoteReference"/>
          <w:rtl/>
        </w:rPr>
        <w:footnoteReference w:id="244"/>
      </w:r>
      <w:r w:rsidRPr="005B06F7">
        <w:rPr>
          <w:rtl/>
        </w:rPr>
        <w:t xml:space="preserve"> ג' שנים</w:t>
      </w:r>
      <w:r>
        <w:rPr>
          <w:rStyle w:val="FootnoteReference"/>
          <w:rtl/>
        </w:rPr>
        <w:footnoteReference w:id="245"/>
      </w:r>
      <w:r w:rsidRPr="005B06F7">
        <w:rPr>
          <w:rtl/>
        </w:rPr>
        <w:t xml:space="preserve"> ערב שביעית ושביעית ומוצאי שביעית במי דברים אמורים בלוקח מן השוק אבל בכונס בתוך ביתו</w:t>
      </w:r>
      <w:r>
        <w:rPr>
          <w:rStyle w:val="FootnoteReference"/>
          <w:rtl/>
        </w:rPr>
        <w:footnoteReference w:id="246"/>
      </w:r>
      <w:r w:rsidRPr="005B06F7">
        <w:rPr>
          <w:rtl/>
        </w:rPr>
        <w:t xml:space="preserve"> אפי' עשר שנים מותר לאצר</w:t>
      </w:r>
      <w:r>
        <w:rPr>
          <w:rStyle w:val="FootnoteReference"/>
          <w:rtl/>
        </w:rPr>
        <w:footnoteReference w:id="247"/>
      </w:r>
      <w:r w:rsidRPr="005B06F7">
        <w:rPr>
          <w:rtl/>
        </w:rPr>
        <w:t xml:space="preserve"> ובשנת</w:t>
      </w:r>
      <w:r>
        <w:rPr>
          <w:rStyle w:val="FootnoteReference"/>
          <w:rtl/>
        </w:rPr>
        <w:footnoteReference w:id="248"/>
      </w:r>
      <w:r w:rsidRPr="005B06F7">
        <w:rPr>
          <w:rtl/>
        </w:rPr>
        <w:t xml:space="preserve"> בצורת אפלו</w:t>
      </w:r>
      <w:r>
        <w:rPr>
          <w:rFonts w:hint="cs"/>
          <w:rtl/>
        </w:rPr>
        <w:t xml:space="preserve"> </w:t>
      </w:r>
      <w:r w:rsidRPr="005B06F7">
        <w:rPr>
          <w:rtl/>
        </w:rPr>
        <w:t>חרובין</w:t>
      </w:r>
      <w:r>
        <w:rPr>
          <w:rStyle w:val="FootnoteReference"/>
          <w:rtl/>
        </w:rPr>
        <w:footnoteReference w:id="249"/>
      </w:r>
      <w:r w:rsidRPr="005B06F7">
        <w:rPr>
          <w:rtl/>
        </w:rPr>
        <w:t xml:space="preserve"> לא יאציר</w:t>
      </w:r>
      <w:r>
        <w:rPr>
          <w:rStyle w:val="FootnoteReference"/>
          <w:rtl/>
        </w:rPr>
        <w:footnoteReference w:id="250"/>
      </w:r>
      <w:r w:rsidRPr="005B06F7">
        <w:rPr>
          <w:rtl/>
        </w:rPr>
        <w:t xml:space="preserve"> מפני שמטיל</w:t>
      </w:r>
      <w:r>
        <w:rPr>
          <w:rStyle w:val="FootnoteReference"/>
          <w:rtl/>
        </w:rPr>
        <w:footnoteReference w:id="251"/>
      </w:r>
      <w:r w:rsidRPr="005B06F7">
        <w:rPr>
          <w:rtl/>
        </w:rPr>
        <w:t xml:space="preserve"> מאירה</w:t>
      </w:r>
      <w:r>
        <w:rPr>
          <w:rStyle w:val="FootnoteReference"/>
          <w:rtl/>
        </w:rPr>
        <w:footnoteReference w:id="252"/>
      </w:r>
      <w:r w:rsidRPr="005B06F7">
        <w:rPr>
          <w:rtl/>
        </w:rPr>
        <w:t xml:space="preserve"> בשערים אין משתכרין בתבואה </w:t>
      </w:r>
      <w:r>
        <w:rPr>
          <w:rFonts w:hint="cs"/>
          <w:rtl/>
        </w:rPr>
        <w:t>{אבל משתכרין</w:t>
      </w:r>
      <w:r>
        <w:rPr>
          <w:rStyle w:val="FootnoteReference"/>
          <w:rtl/>
        </w:rPr>
        <w:footnoteReference w:id="253"/>
      </w:r>
      <w:r>
        <w:rPr>
          <w:rFonts w:hint="cs"/>
          <w:rtl/>
        </w:rPr>
        <w:t>}</w:t>
      </w:r>
      <w:r>
        <w:rPr>
          <w:rStyle w:val="FootnoteReference"/>
          <w:rtl/>
        </w:rPr>
        <w:footnoteReference w:id="254"/>
      </w:r>
      <w:r>
        <w:rPr>
          <w:rFonts w:hint="cs"/>
          <w:rtl/>
        </w:rPr>
        <w:t xml:space="preserve"> </w:t>
      </w:r>
      <w:r w:rsidRPr="005B06F7">
        <w:rPr>
          <w:rtl/>
        </w:rPr>
        <w:t>ביין ובשמן</w:t>
      </w:r>
      <w:r>
        <w:rPr>
          <w:rStyle w:val="FootnoteReference"/>
          <w:rtl/>
        </w:rPr>
        <w:footnoteReference w:id="255"/>
      </w:r>
      <w:r w:rsidRPr="005B06F7">
        <w:rPr>
          <w:rtl/>
        </w:rPr>
        <w:t xml:space="preserve"> וקטניות</w:t>
      </w:r>
      <w:r>
        <w:rPr>
          <w:rStyle w:val="FootnoteReference"/>
          <w:rtl/>
        </w:rPr>
        <w:footnoteReference w:id="256"/>
      </w:r>
      <w:r w:rsidRPr="005B06F7">
        <w:rPr>
          <w:rtl/>
        </w:rPr>
        <w:t xml:space="preserve"> אמרו עליו</w:t>
      </w:r>
      <w:r>
        <w:rPr>
          <w:rStyle w:val="FootnoteReference"/>
          <w:rtl/>
        </w:rPr>
        <w:footnoteReference w:id="257"/>
      </w:r>
      <w:r w:rsidRPr="005B06F7">
        <w:rPr>
          <w:rtl/>
        </w:rPr>
        <w:t xml:space="preserve"> על ר' אלעזר בן עזריה</w:t>
      </w:r>
      <w:r>
        <w:rPr>
          <w:rStyle w:val="FootnoteReference"/>
          <w:rtl/>
        </w:rPr>
        <w:footnoteReference w:id="258"/>
      </w:r>
      <w:r w:rsidRPr="005B06F7">
        <w:rPr>
          <w:rtl/>
        </w:rPr>
        <w:t xml:space="preserve"> שהיה משתכר ביין ובשמן כל ימיו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3256A3A8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אין מוציאין מסוריא דברים שיש בהן חיי נפש כגון</w:t>
      </w:r>
      <w:r>
        <w:rPr>
          <w:rStyle w:val="FootnoteReference"/>
          <w:rtl/>
        </w:rPr>
        <w:footnoteReference w:id="259"/>
      </w:r>
      <w:r w:rsidRPr="005B06F7">
        <w:rPr>
          <w:rtl/>
        </w:rPr>
        <w:t xml:space="preserve"> יינות שמנים וסלתות ר' או' או' אני שמוציאין יין לסוריא מפני שממעיט</w:t>
      </w:r>
      <w:r>
        <w:rPr>
          <w:rStyle w:val="FootnoteReference"/>
          <w:rtl/>
        </w:rPr>
        <w:footnoteReference w:id="260"/>
      </w:r>
      <w:r w:rsidRPr="005B06F7">
        <w:rPr>
          <w:rtl/>
        </w:rPr>
        <w:t xml:space="preserve"> את התפלה</w:t>
      </w:r>
      <w:r>
        <w:rPr>
          <w:rStyle w:val="FootnoteReference"/>
          <w:rtl/>
        </w:rPr>
        <w:footnoteReference w:id="261"/>
      </w:r>
      <w:r w:rsidRPr="005B06F7">
        <w:rPr>
          <w:rtl/>
        </w:rPr>
        <w:t xml:space="preserve"> וכשם</w:t>
      </w:r>
      <w:r>
        <w:rPr>
          <w:rStyle w:val="FootnoteReference"/>
          <w:rtl/>
        </w:rPr>
        <w:footnoteReference w:id="262"/>
      </w:r>
      <w:r w:rsidRPr="005B06F7">
        <w:rPr>
          <w:rtl/>
        </w:rPr>
        <w:t xml:space="preserve"> שאין מוציאין לסוריא כך אין מוציאין</w:t>
      </w:r>
      <w:r>
        <w:rPr>
          <w:rStyle w:val="FootnoteReference"/>
          <w:rtl/>
        </w:rPr>
        <w:footnoteReference w:id="263"/>
      </w:r>
      <w:r w:rsidRPr="005B06F7">
        <w:rPr>
          <w:rtl/>
        </w:rPr>
        <w:t xml:space="preserve"> מהפרכיא</w:t>
      </w:r>
      <w:r>
        <w:rPr>
          <w:rStyle w:val="FootnoteReference"/>
          <w:rtl/>
        </w:rPr>
        <w:footnoteReference w:id="264"/>
      </w:r>
      <w:r w:rsidRPr="005B06F7">
        <w:rPr>
          <w:rtl/>
        </w:rPr>
        <w:t xml:space="preserve"> ר'</w:t>
      </w:r>
      <w:r>
        <w:rPr>
          <w:rStyle w:val="FootnoteReference"/>
          <w:rtl/>
        </w:rPr>
        <w:footnoteReference w:id="265"/>
      </w:r>
      <w:r w:rsidRPr="005B06F7">
        <w:rPr>
          <w:rtl/>
        </w:rPr>
        <w:t xml:space="preserve"> יהודה מתיר מהפרכיא להפרכיא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40D142E4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ישרה</w:t>
      </w:r>
      <w:r>
        <w:rPr>
          <w:rStyle w:val="FootnoteReference"/>
          <w:rtl/>
        </w:rPr>
        <w:footnoteReference w:id="266"/>
      </w:r>
      <w:r w:rsidRPr="005B06F7">
        <w:rPr>
          <w:rtl/>
        </w:rPr>
        <w:t xml:space="preserve"> אדם בארץ ישר' אפי'</w:t>
      </w:r>
      <w:r>
        <w:rPr>
          <w:rStyle w:val="FootnoteReference"/>
          <w:rtl/>
        </w:rPr>
        <w:footnoteReference w:id="267"/>
      </w:r>
      <w:r w:rsidRPr="005B06F7">
        <w:rPr>
          <w:rtl/>
        </w:rPr>
        <w:t xml:space="preserve"> בעיר שרובה גוים ולא בחוצה </w:t>
      </w:r>
      <w:r>
        <w:rPr>
          <w:rFonts w:hint="cs"/>
          <w:rtl/>
        </w:rPr>
        <w:t>{לארץ}</w:t>
      </w:r>
      <w:r>
        <w:rPr>
          <w:rStyle w:val="FootnoteReference"/>
          <w:rtl/>
        </w:rPr>
        <w:footnoteReference w:id="268"/>
      </w:r>
      <w:r>
        <w:rPr>
          <w:rFonts w:hint="cs"/>
          <w:rtl/>
        </w:rPr>
        <w:t xml:space="preserve"> </w:t>
      </w:r>
      <w:r w:rsidRPr="005B06F7">
        <w:rPr>
          <w:rtl/>
        </w:rPr>
        <w:t>אפי'</w:t>
      </w:r>
      <w:r>
        <w:rPr>
          <w:rStyle w:val="FootnoteReference"/>
          <w:rtl/>
        </w:rPr>
        <w:footnoteReference w:id="269"/>
      </w:r>
      <w:r w:rsidRPr="005B06F7">
        <w:rPr>
          <w:rtl/>
        </w:rPr>
        <w:t xml:space="preserve"> בעיר שכולה ישראל מלמד שישיבת ארץ ישראל שקולה כנגד כל מצות שבתורה והקבור</w:t>
      </w:r>
      <w:r>
        <w:rPr>
          <w:rStyle w:val="FootnoteReference"/>
          <w:rtl/>
        </w:rPr>
        <w:footnoteReference w:id="270"/>
      </w:r>
      <w:r w:rsidRPr="005B06F7">
        <w:rPr>
          <w:rtl/>
        </w:rPr>
        <w:t xml:space="preserve"> בארץ </w:t>
      </w:r>
      <w:r>
        <w:rPr>
          <w:rFonts w:hint="cs"/>
          <w:rtl/>
        </w:rPr>
        <w:t>{ישראל}</w:t>
      </w:r>
      <w:r>
        <w:rPr>
          <w:rStyle w:val="FootnoteReference"/>
          <w:rtl/>
        </w:rPr>
        <w:footnoteReference w:id="271"/>
      </w:r>
      <w:r>
        <w:rPr>
          <w:rFonts w:hint="cs"/>
          <w:rtl/>
        </w:rPr>
        <w:t xml:space="preserve"> </w:t>
      </w:r>
      <w:r w:rsidRPr="005B06F7">
        <w:rPr>
          <w:rtl/>
        </w:rPr>
        <w:t>כאלו</w:t>
      </w:r>
      <w:r>
        <w:rPr>
          <w:rStyle w:val="FootnoteReference"/>
          <w:rtl/>
        </w:rPr>
        <w:footnoteReference w:id="272"/>
      </w:r>
      <w:r w:rsidRPr="005B06F7">
        <w:rPr>
          <w:rtl/>
        </w:rPr>
        <w:t xml:space="preserve"> קבור תחת המזבח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36FFFD05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לא יצא אדן בחוצה</w:t>
      </w:r>
      <w:r>
        <w:rPr>
          <w:rStyle w:val="FootnoteReference"/>
          <w:rtl/>
        </w:rPr>
        <w:footnoteReference w:id="273"/>
      </w:r>
      <w:r w:rsidRPr="005B06F7">
        <w:rPr>
          <w:rtl/>
        </w:rPr>
        <w:t xml:space="preserve"> לארץ אלא</w:t>
      </w:r>
      <w:r>
        <w:rPr>
          <w:rStyle w:val="FootnoteReference"/>
          <w:rtl/>
        </w:rPr>
        <w:footnoteReference w:id="274"/>
      </w:r>
      <w:r w:rsidRPr="005B06F7">
        <w:rPr>
          <w:rtl/>
        </w:rPr>
        <w:t xml:space="preserve"> אם כן היו חטין</w:t>
      </w:r>
      <w:r>
        <w:rPr>
          <w:rStyle w:val="FootnoteReference"/>
          <w:rtl/>
        </w:rPr>
        <w:footnoteReference w:id="275"/>
      </w:r>
      <w:r w:rsidRPr="005B06F7">
        <w:rPr>
          <w:rtl/>
        </w:rPr>
        <w:t xml:space="preserve"> סאתים בסלע אמ' ר' שמעון במי דברים אמורים בזמן שאינו</w:t>
      </w:r>
      <w:r>
        <w:rPr>
          <w:rStyle w:val="FootnoteReference"/>
          <w:rtl/>
        </w:rPr>
        <w:footnoteReference w:id="276"/>
      </w:r>
      <w:r w:rsidRPr="005B06F7">
        <w:rPr>
          <w:rtl/>
        </w:rPr>
        <w:t xml:space="preserve"> מוצא ליקח אבל בזמן שמוצא</w:t>
      </w:r>
      <w:r>
        <w:rPr>
          <w:rStyle w:val="FootnoteReference"/>
          <w:rtl/>
        </w:rPr>
        <w:footnoteReference w:id="277"/>
      </w:r>
      <w:r w:rsidRPr="005B06F7">
        <w:rPr>
          <w:rtl/>
        </w:rPr>
        <w:t xml:space="preserve"> ליקח</w:t>
      </w:r>
      <w:r>
        <w:rPr>
          <w:rStyle w:val="FootnoteReference"/>
          <w:rtl/>
        </w:rPr>
        <w:footnoteReference w:id="278"/>
      </w:r>
      <w:r w:rsidRPr="005B06F7">
        <w:rPr>
          <w:rtl/>
        </w:rPr>
        <w:t xml:space="preserve"> אפי' סאה בסלע לא יצא וכן היה ר' שמעון או' אלימלך</w:t>
      </w:r>
      <w:r>
        <w:rPr>
          <w:rStyle w:val="FootnoteReference"/>
          <w:rtl/>
        </w:rPr>
        <w:footnoteReference w:id="279"/>
      </w:r>
      <w:r>
        <w:rPr>
          <w:rFonts w:hint="cs"/>
          <w:rtl/>
        </w:rPr>
        <w:t xml:space="preserve"> </w:t>
      </w:r>
      <w:r>
        <w:rPr>
          <w:rStyle w:val="FootnoteReference"/>
          <w:rtl/>
        </w:rPr>
        <w:footnoteReference w:id="280"/>
      </w:r>
      <w:r w:rsidRPr="005B06F7">
        <w:rPr>
          <w:rtl/>
        </w:rPr>
        <w:t xml:space="preserve"> מגדולי הדור ומפרנסי צבור</w:t>
      </w:r>
      <w:r>
        <w:rPr>
          <w:rStyle w:val="FootnoteReference"/>
          <w:rtl/>
        </w:rPr>
        <w:footnoteReference w:id="281"/>
      </w:r>
      <w:r w:rsidRPr="005B06F7">
        <w:rPr>
          <w:rtl/>
        </w:rPr>
        <w:t xml:space="preserve"> היה ועל שיצא לחוץ</w:t>
      </w:r>
      <w:r>
        <w:rPr>
          <w:rStyle w:val="FootnoteReference"/>
          <w:rtl/>
        </w:rPr>
        <w:footnoteReference w:id="282"/>
      </w:r>
      <w:r w:rsidRPr="005B06F7">
        <w:rPr>
          <w:rtl/>
        </w:rPr>
        <w:t xml:space="preserve"> לארץ מת הוא ובניו ברעב והיו כל ישראל קיימין על אדמתן שנ' ותהם כל העיר עליהן</w:t>
      </w:r>
      <w:r>
        <w:rPr>
          <w:rStyle w:val="FootnoteReference"/>
          <w:rtl/>
        </w:rPr>
        <w:footnoteReference w:id="283"/>
      </w:r>
      <w:r w:rsidRPr="005B06F7">
        <w:rPr>
          <w:rtl/>
        </w:rPr>
        <w:t xml:space="preserve"> מלמד שכל העיר</w:t>
      </w:r>
      <w:r>
        <w:rPr>
          <w:rStyle w:val="FootnoteReference"/>
          <w:rtl/>
        </w:rPr>
        <w:footnoteReference w:id="284"/>
      </w:r>
      <w:r w:rsidRPr="005B06F7">
        <w:rPr>
          <w:rtl/>
        </w:rPr>
        <w:t xml:space="preserve"> קיימת ומת הוא ובניו ברעב הרי הוא</w:t>
      </w:r>
      <w:r>
        <w:rPr>
          <w:rStyle w:val="FootnoteReference"/>
          <w:rtl/>
        </w:rPr>
        <w:footnoteReference w:id="285"/>
      </w:r>
      <w:r w:rsidRPr="005B06F7">
        <w:rPr>
          <w:rtl/>
        </w:rPr>
        <w:t xml:space="preserve"> או' ושבתי בשלום</w:t>
      </w:r>
      <w:r>
        <w:rPr>
          <w:rStyle w:val="FootnoteReference"/>
          <w:rtl/>
        </w:rPr>
        <w:footnoteReference w:id="286"/>
      </w:r>
      <w:r w:rsidRPr="005B06F7">
        <w:rPr>
          <w:rtl/>
        </w:rPr>
        <w:t xml:space="preserve"> אל בית אבי</w:t>
      </w:r>
      <w:r>
        <w:rPr>
          <w:rFonts w:hint="cs"/>
          <w:rtl/>
        </w:rPr>
        <w:t xml:space="preserve"> </w:t>
      </w:r>
      <w:r>
        <w:rPr>
          <w:rStyle w:val="FootnoteReference"/>
          <w:rtl/>
        </w:rPr>
        <w:footnoteReference w:id="287"/>
      </w:r>
      <w:r w:rsidRPr="005B06F7">
        <w:rPr>
          <w:rtl/>
        </w:rPr>
        <w:t xml:space="preserve"> שאין תל' לו' והיה ייי לי</w:t>
      </w:r>
      <w:r>
        <w:rPr>
          <w:rStyle w:val="FootnoteReference"/>
          <w:rtl/>
        </w:rPr>
        <w:footnoteReference w:id="288"/>
      </w:r>
      <w:r w:rsidRPr="005B06F7">
        <w:rPr>
          <w:rtl/>
        </w:rPr>
        <w:t xml:space="preserve"> לאלים</w:t>
      </w:r>
      <w:r>
        <w:rPr>
          <w:rStyle w:val="FootnoteReference"/>
          <w:rtl/>
        </w:rPr>
        <w:footnoteReference w:id="289"/>
      </w:r>
      <w:r w:rsidRPr="005B06F7">
        <w:rPr>
          <w:rtl/>
        </w:rPr>
        <w:t xml:space="preserve"> ואו' לתת לכם</w:t>
      </w:r>
      <w:r>
        <w:rPr>
          <w:rStyle w:val="FootnoteReference"/>
          <w:rtl/>
        </w:rPr>
        <w:footnoteReference w:id="290"/>
      </w:r>
      <w:r w:rsidRPr="005B06F7">
        <w:rPr>
          <w:rtl/>
        </w:rPr>
        <w:t xml:space="preserve"> את ארץ כנען להיות לכם לאלים כל זמן</w:t>
      </w:r>
      <w:r>
        <w:rPr>
          <w:rStyle w:val="FootnoteReference"/>
          <w:rtl/>
        </w:rPr>
        <w:footnoteReference w:id="291"/>
      </w:r>
      <w:r w:rsidRPr="005B06F7">
        <w:rPr>
          <w:rtl/>
        </w:rPr>
        <w:t xml:space="preserve"> שאתם בארץ כנען הרי אני</w:t>
      </w:r>
      <w:r>
        <w:rPr>
          <w:rStyle w:val="FootnoteReference"/>
          <w:rtl/>
        </w:rPr>
        <w:footnoteReference w:id="292"/>
      </w:r>
      <w:r w:rsidRPr="005B06F7">
        <w:rPr>
          <w:rtl/>
        </w:rPr>
        <w:t xml:space="preserve"> לכם אלוה</w:t>
      </w:r>
      <w:r>
        <w:rPr>
          <w:rStyle w:val="FootnoteReference"/>
          <w:rtl/>
        </w:rPr>
        <w:footnoteReference w:id="293"/>
      </w:r>
      <w:r w:rsidRPr="005B06F7">
        <w:rPr>
          <w:rtl/>
        </w:rPr>
        <w:t xml:space="preserve"> אין</w:t>
      </w:r>
      <w:r>
        <w:rPr>
          <w:rStyle w:val="FootnoteReference"/>
          <w:rtl/>
        </w:rPr>
        <w:footnoteReference w:id="294"/>
      </w:r>
      <w:r w:rsidRPr="005B06F7">
        <w:rPr>
          <w:rtl/>
        </w:rPr>
        <w:t xml:space="preserve"> אתם בארץ כנען כביכול</w:t>
      </w:r>
      <w:r>
        <w:rPr>
          <w:rStyle w:val="FootnoteReference"/>
          <w:rtl/>
        </w:rPr>
        <w:footnoteReference w:id="295"/>
      </w:r>
      <w:r w:rsidRPr="005B06F7">
        <w:rPr>
          <w:rtl/>
        </w:rPr>
        <w:t xml:space="preserve"> אין אני</w:t>
      </w:r>
      <w:r>
        <w:rPr>
          <w:rStyle w:val="FootnoteReference"/>
          <w:rtl/>
        </w:rPr>
        <w:footnoteReference w:id="296"/>
      </w:r>
      <w:r w:rsidRPr="005B06F7">
        <w:rPr>
          <w:rtl/>
        </w:rPr>
        <w:t xml:space="preserve"> לכם אלוה</w:t>
      </w:r>
      <w:r>
        <w:rPr>
          <w:rStyle w:val="FootnoteReference"/>
          <w:rtl/>
        </w:rPr>
        <w:footnoteReference w:id="297"/>
      </w:r>
      <w:r w:rsidRPr="005B06F7">
        <w:rPr>
          <w:rtl/>
        </w:rPr>
        <w:t xml:space="preserve"> וכן</w:t>
      </w:r>
      <w:r>
        <w:rPr>
          <w:rStyle w:val="FootnoteReference"/>
          <w:rtl/>
        </w:rPr>
        <w:footnoteReference w:id="298"/>
      </w:r>
      <w:r w:rsidRPr="005B06F7">
        <w:rPr>
          <w:rtl/>
        </w:rPr>
        <w:t xml:space="preserve"> הוא</w:t>
      </w:r>
      <w:r>
        <w:rPr>
          <w:rStyle w:val="FootnoteReference"/>
          <w:rtl/>
        </w:rPr>
        <w:footnoteReference w:id="299"/>
      </w:r>
      <w:r w:rsidRPr="005B06F7">
        <w:rPr>
          <w:rtl/>
        </w:rPr>
        <w:t xml:space="preserve"> או' כארבעים</w:t>
      </w:r>
      <w:r>
        <w:rPr>
          <w:rStyle w:val="FootnoteReference"/>
          <w:rtl/>
        </w:rPr>
        <w:footnoteReference w:id="300"/>
      </w:r>
      <w:r w:rsidRPr="005B06F7">
        <w:rPr>
          <w:rtl/>
        </w:rPr>
        <w:t xml:space="preserve"> אלף חלוצי הצבא</w:t>
      </w:r>
      <w:r>
        <w:rPr>
          <w:rStyle w:val="FootnoteReference"/>
          <w:rtl/>
        </w:rPr>
        <w:footnoteReference w:id="301"/>
      </w:r>
      <w:r w:rsidRPr="005B06F7">
        <w:rPr>
          <w:rtl/>
        </w:rPr>
        <w:t xml:space="preserve"> עברו</w:t>
      </w:r>
      <w:r>
        <w:rPr>
          <w:rStyle w:val="FootnoteReference"/>
          <w:rtl/>
        </w:rPr>
        <w:footnoteReference w:id="302"/>
      </w:r>
      <w:r w:rsidRPr="005B06F7">
        <w:rPr>
          <w:rtl/>
        </w:rPr>
        <w:t xml:space="preserve"> ואומ' כי נתן בידי</w:t>
      </w:r>
      <w:r>
        <w:rPr>
          <w:rStyle w:val="FootnoteReference"/>
          <w:rtl/>
        </w:rPr>
        <w:footnoteReference w:id="303"/>
      </w:r>
      <w:r w:rsidRPr="005B06F7">
        <w:rPr>
          <w:rtl/>
        </w:rPr>
        <w:t xml:space="preserve"> את ישבי</w:t>
      </w:r>
      <w:r>
        <w:rPr>
          <w:rStyle w:val="FootnoteReference"/>
          <w:rtl/>
        </w:rPr>
        <w:footnoteReference w:id="304"/>
      </w:r>
      <w:r w:rsidRPr="005B06F7">
        <w:rPr>
          <w:rtl/>
        </w:rPr>
        <w:t xml:space="preserve"> וגו'</w:t>
      </w:r>
      <w:r>
        <w:rPr>
          <w:rStyle w:val="FootnoteReference"/>
          <w:rtl/>
        </w:rPr>
        <w:footnoteReference w:id="305"/>
      </w:r>
      <w:r w:rsidRPr="005B06F7">
        <w:rPr>
          <w:rtl/>
        </w:rPr>
        <w:t xml:space="preserve"> וכי עלת</w:t>
      </w:r>
      <w:r>
        <w:rPr>
          <w:rStyle w:val="FootnoteReference"/>
          <w:rtl/>
        </w:rPr>
        <w:footnoteReference w:id="306"/>
      </w:r>
      <w:r w:rsidRPr="005B06F7">
        <w:rPr>
          <w:rtl/>
        </w:rPr>
        <w:t xml:space="preserve"> על דעתך שישראל מכבשין את הארץ לפני המקום אלא כל זמן שהן עליה כילו</w:t>
      </w:r>
      <w:r>
        <w:rPr>
          <w:rStyle w:val="FootnoteReference"/>
          <w:rtl/>
        </w:rPr>
        <w:footnoteReference w:id="307"/>
      </w:r>
      <w:r w:rsidRPr="005B06F7">
        <w:rPr>
          <w:rtl/>
        </w:rPr>
        <w:t xml:space="preserve"> נכבשת</w:t>
      </w:r>
      <w:r>
        <w:rPr>
          <w:rStyle w:val="FootnoteReference"/>
          <w:rtl/>
        </w:rPr>
        <w:footnoteReference w:id="308"/>
      </w:r>
      <w:r w:rsidRPr="005B06F7">
        <w:rPr>
          <w:rtl/>
        </w:rPr>
        <w:t xml:space="preserve"> </w:t>
      </w:r>
      <w:r>
        <w:rPr>
          <w:rStyle w:val="FootnoteReference"/>
          <w:rtl/>
        </w:rPr>
        <w:footnoteReference w:id="309"/>
      </w:r>
      <w:r>
        <w:rPr>
          <w:rFonts w:hint="cs"/>
          <w:rtl/>
        </w:rPr>
        <w:t xml:space="preserve"> </w:t>
      </w:r>
      <w:r w:rsidRPr="005B06F7">
        <w:rPr>
          <w:rtl/>
        </w:rPr>
        <w:t>אינן עליה כילו</w:t>
      </w:r>
      <w:r>
        <w:rPr>
          <w:rStyle w:val="FootnoteReference"/>
          <w:rtl/>
        </w:rPr>
        <w:footnoteReference w:id="310"/>
      </w:r>
      <w:r>
        <w:rPr>
          <w:rFonts w:hint="cs"/>
          <w:rtl/>
        </w:rPr>
        <w:t xml:space="preserve"> </w:t>
      </w:r>
      <w:r w:rsidRPr="005B06F7">
        <w:rPr>
          <w:rtl/>
        </w:rPr>
        <w:t>אינה מכובשת וכן דוד הוא</w:t>
      </w:r>
      <w:r>
        <w:rPr>
          <w:rStyle w:val="FootnoteReference"/>
          <w:rtl/>
        </w:rPr>
        <w:footnoteReference w:id="311"/>
      </w:r>
      <w:r w:rsidRPr="005B06F7">
        <w:rPr>
          <w:rtl/>
        </w:rPr>
        <w:t xml:space="preserve"> או' כי גרשוני היום וגו'</w:t>
      </w:r>
      <w:r>
        <w:rPr>
          <w:rStyle w:val="FootnoteReference"/>
          <w:rtl/>
        </w:rPr>
        <w:footnoteReference w:id="312"/>
      </w:r>
      <w:r w:rsidRPr="005B06F7">
        <w:rPr>
          <w:rtl/>
        </w:rPr>
        <w:t xml:space="preserve"> וכי עלת</w:t>
      </w:r>
      <w:r>
        <w:rPr>
          <w:rStyle w:val="FootnoteReference"/>
          <w:rtl/>
        </w:rPr>
        <w:footnoteReference w:id="313"/>
      </w:r>
      <w:r w:rsidRPr="005B06F7">
        <w:rPr>
          <w:rtl/>
        </w:rPr>
        <w:t xml:space="preserve"> על דעתך שדוד</w:t>
      </w:r>
      <w:r>
        <w:rPr>
          <w:rStyle w:val="FootnoteReference"/>
          <w:rtl/>
        </w:rPr>
        <w:footnoteReference w:id="314"/>
      </w:r>
      <w:r w:rsidRPr="005B06F7">
        <w:rPr>
          <w:rtl/>
        </w:rPr>
        <w:t xml:space="preserve"> המלך</w:t>
      </w:r>
      <w:r>
        <w:rPr>
          <w:rStyle w:val="FootnoteReference"/>
          <w:rtl/>
        </w:rPr>
        <w:footnoteReference w:id="315"/>
      </w:r>
      <w:r w:rsidRPr="005B06F7">
        <w:rPr>
          <w:rtl/>
        </w:rPr>
        <w:t xml:space="preserve"> עובד ע'ז היה</w:t>
      </w:r>
      <w:r>
        <w:rPr>
          <w:rStyle w:val="FootnoteReference"/>
          <w:rtl/>
        </w:rPr>
        <w:footnoteReference w:id="316"/>
      </w:r>
      <w:r w:rsidRPr="005B06F7">
        <w:rPr>
          <w:rtl/>
        </w:rPr>
        <w:t xml:space="preserve"> אלא שהיה דוד דורש</w:t>
      </w:r>
      <w:r>
        <w:rPr>
          <w:rStyle w:val="FootnoteReference"/>
          <w:rtl/>
        </w:rPr>
        <w:footnoteReference w:id="317"/>
      </w:r>
      <w:r w:rsidRPr="005B06F7">
        <w:rPr>
          <w:rtl/>
        </w:rPr>
        <w:t xml:space="preserve"> ואו' כל המניח ארץ ישראל</w:t>
      </w:r>
      <w:r>
        <w:rPr>
          <w:rStyle w:val="FootnoteReference"/>
          <w:rtl/>
        </w:rPr>
        <w:footnoteReference w:id="318"/>
      </w:r>
      <w:r>
        <w:rPr>
          <w:rFonts w:hint="cs"/>
          <w:rtl/>
        </w:rPr>
        <w:t xml:space="preserve"> *</w:t>
      </w:r>
      <w:r>
        <w:rPr>
          <w:rStyle w:val="FootnoteReference"/>
          <w:rtl/>
        </w:rPr>
        <w:footnoteReference w:id="319"/>
      </w:r>
      <w:r>
        <w:rPr>
          <w:rFonts w:hint="cs"/>
          <w:rtl/>
        </w:rPr>
        <w:t>*</w:t>
      </w:r>
      <w:r w:rsidRPr="005B06F7">
        <w:rPr>
          <w:rtl/>
        </w:rPr>
        <w:t xml:space="preserve"> בשעת שלום ויוצא</w:t>
      </w:r>
      <w:r>
        <w:rPr>
          <w:rFonts w:hint="cs"/>
          <w:rtl/>
        </w:rPr>
        <w:t xml:space="preserve"> </w:t>
      </w:r>
      <w:r>
        <w:rPr>
          <w:rStyle w:val="FootnoteReference"/>
          <w:rtl/>
        </w:rPr>
        <w:footnoteReference w:id="320"/>
      </w:r>
      <w:r w:rsidRPr="005B06F7">
        <w:rPr>
          <w:rtl/>
        </w:rPr>
        <w:t xml:space="preserve"> כילו</w:t>
      </w:r>
      <w:r>
        <w:rPr>
          <w:rStyle w:val="FootnoteReference"/>
          <w:rtl/>
        </w:rPr>
        <w:footnoteReference w:id="321"/>
      </w:r>
      <w:r w:rsidRPr="005B06F7">
        <w:rPr>
          <w:rtl/>
        </w:rPr>
        <w:t xml:space="preserve"> עובד ע'ז וכן הוא או'</w:t>
      </w:r>
      <w:r>
        <w:rPr>
          <w:rStyle w:val="FootnoteReference"/>
          <w:rtl/>
        </w:rPr>
        <w:footnoteReference w:id="322"/>
      </w:r>
      <w:r w:rsidRPr="005B06F7">
        <w:rPr>
          <w:rtl/>
        </w:rPr>
        <w:t xml:space="preserve"> ונטעתם</w:t>
      </w:r>
      <w:r>
        <w:rPr>
          <w:rStyle w:val="FootnoteReference"/>
          <w:rtl/>
        </w:rPr>
        <w:footnoteReference w:id="323"/>
      </w:r>
      <w:r w:rsidRPr="005B06F7">
        <w:rPr>
          <w:rtl/>
        </w:rPr>
        <w:t xml:space="preserve"> בארץ הזאת באמת</w:t>
      </w:r>
      <w:r>
        <w:rPr>
          <w:rFonts w:hint="cs"/>
          <w:rtl/>
        </w:rPr>
        <w:t xml:space="preserve"> </w:t>
      </w:r>
      <w:r>
        <w:rPr>
          <w:rStyle w:val="FootnoteReference"/>
          <w:rtl/>
        </w:rPr>
        <w:footnoteReference w:id="324"/>
      </w:r>
      <w:r w:rsidRPr="005B06F7">
        <w:rPr>
          <w:rtl/>
        </w:rPr>
        <w:t xml:space="preserve"> </w:t>
      </w:r>
      <w:r>
        <w:rPr>
          <w:rFonts w:hint="cs"/>
          <w:rtl/>
        </w:rPr>
        <w:t>{אינן עליה}</w:t>
      </w:r>
      <w:r>
        <w:rPr>
          <w:rStyle w:val="FootnoteReference"/>
          <w:rtl/>
        </w:rPr>
        <w:footnoteReference w:id="325"/>
      </w:r>
      <w:r>
        <w:rPr>
          <w:rFonts w:hint="cs"/>
          <w:rtl/>
        </w:rPr>
        <w:t xml:space="preserve"> </w:t>
      </w:r>
      <w:r w:rsidRPr="005B06F7">
        <w:rPr>
          <w:rtl/>
        </w:rPr>
        <w:t>אינן נטועין לפני באמת לא בכל לבי ולא</w:t>
      </w:r>
      <w:r>
        <w:rPr>
          <w:rStyle w:val="FootnoteReference"/>
          <w:rtl/>
        </w:rPr>
        <w:footnoteReference w:id="326"/>
      </w:r>
      <w:r w:rsidRPr="005B06F7">
        <w:rPr>
          <w:rtl/>
        </w:rPr>
        <w:t xml:space="preserve"> בכל נפשי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159A7AA4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ר' שמעון בן לעזר</w:t>
      </w:r>
      <w:r>
        <w:rPr>
          <w:rStyle w:val="FootnoteReference"/>
          <w:rtl/>
        </w:rPr>
        <w:footnoteReference w:id="327"/>
      </w:r>
      <w:r w:rsidRPr="005B06F7">
        <w:rPr>
          <w:rtl/>
        </w:rPr>
        <w:t xml:space="preserve"> או' ישראל שבחוצה לארץ עובדי ע'ז בטהרה</w:t>
      </w:r>
      <w:r>
        <w:rPr>
          <w:rStyle w:val="FootnoteReference"/>
          <w:rtl/>
        </w:rPr>
        <w:footnoteReference w:id="328"/>
      </w:r>
      <w:r w:rsidRPr="005B06F7">
        <w:rPr>
          <w:rtl/>
        </w:rPr>
        <w:t xml:space="preserve"> הן כיצד</w:t>
      </w:r>
      <w:r>
        <w:rPr>
          <w:rStyle w:val="FootnoteReference"/>
          <w:rtl/>
        </w:rPr>
        <w:footnoteReference w:id="329"/>
      </w:r>
      <w:r w:rsidRPr="005B06F7">
        <w:rPr>
          <w:rtl/>
        </w:rPr>
        <w:t xml:space="preserve"> גוי שעשה משתה לבנו והלך וזמן</w:t>
      </w:r>
      <w:r>
        <w:rPr>
          <w:rStyle w:val="FootnoteReference"/>
          <w:rtl/>
        </w:rPr>
        <w:footnoteReference w:id="330"/>
      </w:r>
      <w:r w:rsidRPr="005B06F7">
        <w:rPr>
          <w:rtl/>
        </w:rPr>
        <w:t xml:space="preserve"> את כל היהודים שבעירו</w:t>
      </w:r>
      <w:r>
        <w:rPr>
          <w:rStyle w:val="FootnoteReference"/>
          <w:rtl/>
        </w:rPr>
        <w:footnoteReference w:id="331"/>
      </w:r>
      <w:r w:rsidRPr="005B06F7">
        <w:rPr>
          <w:rtl/>
        </w:rPr>
        <w:t xml:space="preserve"> אע'פ שהן אוכלין משלהן</w:t>
      </w:r>
      <w:r>
        <w:rPr>
          <w:rStyle w:val="FootnoteReference"/>
          <w:rtl/>
        </w:rPr>
        <w:footnoteReference w:id="332"/>
      </w:r>
      <w:r w:rsidRPr="005B06F7">
        <w:rPr>
          <w:rtl/>
        </w:rPr>
        <w:t xml:space="preserve"> ושותין משלהן ושמש</w:t>
      </w:r>
      <w:r>
        <w:rPr>
          <w:rStyle w:val="FootnoteReference"/>
          <w:rtl/>
        </w:rPr>
        <w:footnoteReference w:id="333"/>
      </w:r>
      <w:r w:rsidRPr="005B06F7">
        <w:rPr>
          <w:rtl/>
        </w:rPr>
        <w:t xml:space="preserve"> שלהן</w:t>
      </w:r>
      <w:r>
        <w:rPr>
          <w:rStyle w:val="FootnoteReference"/>
          <w:rtl/>
        </w:rPr>
        <w:footnoteReference w:id="334"/>
      </w:r>
      <w:r w:rsidRPr="005B06F7">
        <w:rPr>
          <w:rtl/>
        </w:rPr>
        <w:t xml:space="preserve"> </w:t>
      </w:r>
      <w:r>
        <w:rPr>
          <w:rStyle w:val="FootnoteReference"/>
          <w:rtl/>
        </w:rPr>
        <w:footnoteReference w:id="335"/>
      </w:r>
      <w:r w:rsidRPr="005B06F7">
        <w:rPr>
          <w:rtl/>
        </w:rPr>
        <w:t xml:space="preserve"> עומד</w:t>
      </w:r>
      <w:r>
        <w:rPr>
          <w:rFonts w:hint="cs"/>
          <w:rtl/>
        </w:rPr>
        <w:t xml:space="preserve"> </w:t>
      </w:r>
      <w:r>
        <w:rPr>
          <w:rStyle w:val="FootnoteReference"/>
          <w:rtl/>
        </w:rPr>
        <w:footnoteReference w:id="336"/>
      </w:r>
      <w:r w:rsidRPr="005B06F7">
        <w:rPr>
          <w:rtl/>
        </w:rPr>
        <w:t xml:space="preserve"> על גביהן</w:t>
      </w:r>
      <w:r>
        <w:rPr>
          <w:rStyle w:val="FootnoteReference"/>
          <w:rtl/>
        </w:rPr>
        <w:footnoteReference w:id="337"/>
      </w:r>
      <w:r w:rsidRPr="005B06F7">
        <w:rPr>
          <w:rtl/>
        </w:rPr>
        <w:t xml:space="preserve"> עובדי ע'ז</w:t>
      </w:r>
      <w:r>
        <w:rPr>
          <w:rFonts w:hint="cs"/>
          <w:rtl/>
        </w:rPr>
        <w:t xml:space="preserve"> </w:t>
      </w:r>
      <w:r>
        <w:rPr>
          <w:rStyle w:val="FootnoteReference"/>
          <w:rtl/>
        </w:rPr>
        <w:footnoteReference w:id="338"/>
      </w:r>
      <w:r w:rsidRPr="005B06F7">
        <w:rPr>
          <w:rtl/>
        </w:rPr>
        <w:t xml:space="preserve"> שנ' וקרא לך</w:t>
      </w:r>
      <w:r>
        <w:rPr>
          <w:rStyle w:val="FootnoteReference"/>
          <w:rtl/>
        </w:rPr>
        <w:footnoteReference w:id="339"/>
      </w:r>
      <w:r w:rsidRPr="005B06F7">
        <w:rPr>
          <w:rtl/>
        </w:rPr>
        <w:t xml:space="preserve"> ואכלת מזבחו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625FA68A" w14:textId="3183E142" w:rsidR="00037272" w:rsidRDefault="00037272" w:rsidP="00037272">
      <w:pPr>
        <w:bidi/>
        <w:rPr>
          <w:rtl/>
        </w:rPr>
      </w:pPr>
      <w:r w:rsidRPr="005B06F7">
        <w:rPr>
          <w:rtl/>
        </w:rPr>
        <w:t>אילו</w:t>
      </w:r>
      <w:r>
        <w:rPr>
          <w:rStyle w:val="FootnoteReference"/>
          <w:rtl/>
        </w:rPr>
        <w:footnoteReference w:id="340"/>
      </w:r>
      <w:r w:rsidRPr="005B06F7">
        <w:rPr>
          <w:rtl/>
        </w:rPr>
        <w:t xml:space="preserve"> הן </w:t>
      </w:r>
      <w:r w:rsidR="009C5E3A">
        <w:rPr>
          <w:rStyle w:val="EndnoteReference"/>
          <w:rtl/>
        </w:rPr>
        <w:endnoteReference w:id="2"/>
      </w:r>
      <w:r w:rsidRPr="009C5E3A">
        <w:rPr>
          <w:b/>
          <w:bCs/>
          <w:rtl/>
        </w:rPr>
        <w:t>עורות לבובין</w:t>
      </w:r>
      <w:r w:rsidRPr="005B06F7">
        <w:rPr>
          <w:rtl/>
        </w:rPr>
        <w:t xml:space="preserve"> כל שקדור</w:t>
      </w:r>
      <w:r>
        <w:rPr>
          <w:rStyle w:val="FootnoteReference"/>
          <w:rtl/>
        </w:rPr>
        <w:footnoteReference w:id="341"/>
      </w:r>
      <w:r w:rsidRPr="005B06F7">
        <w:rPr>
          <w:rtl/>
        </w:rPr>
        <w:t xml:space="preserve"> כנגד לבו</w:t>
      </w:r>
      <w:r>
        <w:rPr>
          <w:rStyle w:val="FootnoteReference"/>
          <w:rtl/>
        </w:rPr>
        <w:footnoteReference w:id="342"/>
      </w:r>
      <w:r w:rsidRPr="005B06F7">
        <w:rPr>
          <w:rtl/>
        </w:rPr>
        <w:t xml:space="preserve"> ועשוי</w:t>
      </w:r>
      <w:r>
        <w:rPr>
          <w:rStyle w:val="FootnoteReference"/>
          <w:rtl/>
        </w:rPr>
        <w:footnoteReference w:id="343"/>
      </w:r>
      <w:r w:rsidRPr="005B06F7">
        <w:rPr>
          <w:rtl/>
        </w:rPr>
        <w:t xml:space="preserve"> כמין ארובה אבל אם היה משוך הרי זה</w:t>
      </w:r>
      <w:r>
        <w:rPr>
          <w:rStyle w:val="FootnoteReference"/>
          <w:rtl/>
        </w:rPr>
        <w:footnoteReference w:id="344"/>
      </w:r>
      <w:r w:rsidRPr="005B06F7">
        <w:rPr>
          <w:rtl/>
        </w:rPr>
        <w:t xml:space="preserve"> מותר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0A84E87C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הכבשין והשלקות</w:t>
      </w:r>
      <w:r>
        <w:rPr>
          <w:rStyle w:val="FootnoteReference"/>
          <w:rtl/>
        </w:rPr>
        <w:footnoteReference w:id="345"/>
      </w:r>
      <w:r w:rsidRPr="005B06F7">
        <w:rPr>
          <w:rtl/>
        </w:rPr>
        <w:t xml:space="preserve"> של גוים שדרכן לתת בהן </w:t>
      </w:r>
      <w:r w:rsidRPr="00513915">
        <w:rPr>
          <w:b/>
          <w:bCs/>
          <w:rtl/>
        </w:rPr>
        <w:t>יין וחומץ וחרס אדרייני</w:t>
      </w:r>
      <w:r>
        <w:rPr>
          <w:rStyle w:val="FootnoteReference"/>
          <w:rtl/>
        </w:rPr>
        <w:footnoteReference w:id="346"/>
      </w:r>
      <w:r w:rsidRPr="005B06F7">
        <w:rPr>
          <w:rtl/>
        </w:rPr>
        <w:t xml:space="preserve"> </w:t>
      </w:r>
      <w:r>
        <w:rPr>
          <w:rStyle w:val="FootnoteReference"/>
          <w:rtl/>
        </w:rPr>
        <w:footnoteReference w:id="347"/>
      </w:r>
      <w:r w:rsidRPr="005B06F7">
        <w:rPr>
          <w:rtl/>
        </w:rPr>
        <w:t>אסור הנייה</w:t>
      </w:r>
      <w:r>
        <w:rPr>
          <w:rStyle w:val="FootnoteReference"/>
          <w:rtl/>
        </w:rPr>
        <w:footnoteReference w:id="348"/>
      </w:r>
      <w:r w:rsidRPr="005B06F7">
        <w:rPr>
          <w:rtl/>
        </w:rPr>
        <w:t xml:space="preserve"> דברי ר' מאיר וחכמים או' אין</w:t>
      </w:r>
      <w:r>
        <w:rPr>
          <w:rStyle w:val="FootnoteReference"/>
          <w:rtl/>
        </w:rPr>
        <w:footnoteReference w:id="349"/>
      </w:r>
      <w:r w:rsidRPr="005B06F7">
        <w:rPr>
          <w:rtl/>
        </w:rPr>
        <w:t xml:space="preserve"> איסורן</w:t>
      </w:r>
      <w:r>
        <w:rPr>
          <w:rStyle w:val="FootnoteReference"/>
          <w:rtl/>
        </w:rPr>
        <w:footnoteReference w:id="350"/>
      </w:r>
      <w:r w:rsidRPr="005B06F7">
        <w:rPr>
          <w:rtl/>
        </w:rPr>
        <w:t xml:space="preserve"> איסור הנייה</w:t>
      </w:r>
      <w:r>
        <w:rPr>
          <w:rStyle w:val="FootnoteReference"/>
          <w:rtl/>
        </w:rPr>
        <w:footnoteReference w:id="351"/>
      </w:r>
      <w:r w:rsidRPr="005B06F7">
        <w:rPr>
          <w:rtl/>
        </w:rPr>
        <w:t xml:space="preserve"> זתין השלחין הנמכרין על פתחי</w:t>
      </w:r>
      <w:r>
        <w:rPr>
          <w:rStyle w:val="FootnoteReference"/>
          <w:rtl/>
        </w:rPr>
        <w:footnoteReference w:id="352"/>
      </w:r>
      <w:r w:rsidRPr="005B06F7">
        <w:rPr>
          <w:rtl/>
        </w:rPr>
        <w:t xml:space="preserve"> מרחצאות אסורין באכיל' ומותרין בהנייה</w:t>
      </w:r>
      <w:r>
        <w:rPr>
          <w:rStyle w:val="FootnoteReference"/>
          <w:rtl/>
        </w:rPr>
        <w:footnoteReference w:id="353"/>
      </w:r>
      <w:r w:rsidRPr="005B06F7">
        <w:rPr>
          <w:rtl/>
        </w:rPr>
        <w:t xml:space="preserve"> ר'</w:t>
      </w:r>
      <w:r>
        <w:rPr>
          <w:rStyle w:val="FootnoteReference"/>
          <w:rtl/>
        </w:rPr>
        <w:footnoteReference w:id="354"/>
      </w:r>
      <w:r w:rsidRPr="005B06F7">
        <w:rPr>
          <w:rtl/>
        </w:rPr>
        <w:t xml:space="preserve"> יוסה אוסרן</w:t>
      </w:r>
      <w:r>
        <w:rPr>
          <w:rStyle w:val="FootnoteReference"/>
          <w:rtl/>
        </w:rPr>
        <w:footnoteReference w:id="355"/>
      </w:r>
      <w:r w:rsidRPr="005B06F7">
        <w:rPr>
          <w:rtl/>
        </w:rPr>
        <w:t xml:space="preserve"> אף בהנייה</w:t>
      </w:r>
      <w:r>
        <w:rPr>
          <w:rStyle w:val="FootnoteReference"/>
          <w:rtl/>
        </w:rPr>
        <w:footnoteReference w:id="356"/>
      </w:r>
      <w:r w:rsidRPr="005B06F7">
        <w:rPr>
          <w:rtl/>
        </w:rPr>
        <w:t xml:space="preserve"> מפני שמוליכין</w:t>
      </w:r>
      <w:r>
        <w:rPr>
          <w:rStyle w:val="FootnoteReference"/>
          <w:rtl/>
        </w:rPr>
        <w:footnoteReference w:id="357"/>
      </w:r>
      <w:r w:rsidRPr="005B06F7">
        <w:rPr>
          <w:rtl/>
        </w:rPr>
        <w:t xml:space="preserve"> עליהן חומץ כדי שיהו חולצין את גרמינהן</w:t>
      </w:r>
      <w:r>
        <w:rPr>
          <w:rStyle w:val="FootnoteReference"/>
          <w:rtl/>
        </w:rPr>
        <w:footnoteReference w:id="358"/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27D78330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הדרדודין</w:t>
      </w:r>
      <w:r>
        <w:rPr>
          <w:rStyle w:val="FootnoteReference"/>
          <w:rtl/>
        </w:rPr>
        <w:footnoteReference w:id="359"/>
      </w:r>
      <w:r w:rsidRPr="005B06F7">
        <w:rPr>
          <w:rtl/>
        </w:rPr>
        <w:t xml:space="preserve"> והרקבות</w:t>
      </w:r>
      <w:r>
        <w:rPr>
          <w:rStyle w:val="FootnoteReference"/>
          <w:rtl/>
        </w:rPr>
        <w:footnoteReference w:id="360"/>
      </w:r>
      <w:r w:rsidRPr="005B06F7">
        <w:rPr>
          <w:rtl/>
        </w:rPr>
        <w:t xml:space="preserve"> של גוים ויין</w:t>
      </w:r>
      <w:r>
        <w:rPr>
          <w:rFonts w:hint="cs"/>
          <w:rtl/>
        </w:rPr>
        <w:t xml:space="preserve"> {ישראל}</w:t>
      </w:r>
      <w:r>
        <w:rPr>
          <w:rStyle w:val="FootnoteReference"/>
          <w:rtl/>
        </w:rPr>
        <w:footnoteReference w:id="361"/>
      </w:r>
      <w:r w:rsidRPr="005B06F7">
        <w:rPr>
          <w:rtl/>
        </w:rPr>
        <w:t xml:space="preserve"> כנוס</w:t>
      </w:r>
      <w:r>
        <w:rPr>
          <w:rStyle w:val="FootnoteReference"/>
          <w:rtl/>
        </w:rPr>
        <w:footnoteReference w:id="362"/>
      </w:r>
      <w:r w:rsidRPr="005B06F7">
        <w:rPr>
          <w:rtl/>
        </w:rPr>
        <w:t xml:space="preserve"> בהן אסור בשתייה ומותר בהנייה</w:t>
      </w:r>
      <w:r>
        <w:rPr>
          <w:rStyle w:val="FootnoteReference"/>
          <w:rtl/>
        </w:rPr>
        <w:footnoteReference w:id="363"/>
      </w:r>
      <w:r>
        <w:rPr>
          <w:rFonts w:hint="cs"/>
          <w:rtl/>
        </w:rPr>
        <w:t>.</w:t>
      </w:r>
      <w:r w:rsidRPr="005B06F7">
        <w:rPr>
          <w:rtl/>
        </w:rPr>
        <w:t xml:space="preserve"> העיד שמעון בן גורע</w:t>
      </w:r>
      <w:r>
        <w:rPr>
          <w:rStyle w:val="FootnoteReference"/>
          <w:rtl/>
        </w:rPr>
        <w:footnoteReference w:id="364"/>
      </w:r>
      <w:r w:rsidRPr="005B06F7">
        <w:rPr>
          <w:rtl/>
        </w:rPr>
        <w:t xml:space="preserve"> לפני בנו של </w:t>
      </w:r>
      <w:r w:rsidRPr="00CB40CE">
        <w:rPr>
          <w:color w:val="EE0000"/>
          <w:rtl/>
        </w:rPr>
        <w:t>רבי</w:t>
      </w:r>
      <w:r>
        <w:rPr>
          <w:rStyle w:val="FootnoteReference"/>
          <w:rtl/>
        </w:rPr>
        <w:footnoteReference w:id="365"/>
      </w:r>
      <w:r w:rsidRPr="005B06F7">
        <w:rPr>
          <w:rtl/>
        </w:rPr>
        <w:t xml:space="preserve"> </w:t>
      </w:r>
      <w:r>
        <w:rPr>
          <w:rFonts w:hint="cs"/>
          <w:rtl/>
        </w:rPr>
        <w:t>{גמליאל שאמ׳</w:t>
      </w:r>
      <w:r>
        <w:rPr>
          <w:rStyle w:val="FootnoteReference"/>
          <w:rtl/>
        </w:rPr>
        <w:footnoteReference w:id="366"/>
      </w:r>
      <w:r>
        <w:rPr>
          <w:rFonts w:hint="cs"/>
          <w:rtl/>
        </w:rPr>
        <w:t xml:space="preserve"> משום רבן}</w:t>
      </w:r>
      <w:r>
        <w:rPr>
          <w:rStyle w:val="FootnoteReference"/>
          <w:rtl/>
        </w:rPr>
        <w:footnoteReference w:id="367"/>
      </w:r>
      <w:r>
        <w:rPr>
          <w:rFonts w:hint="cs"/>
          <w:rtl/>
        </w:rPr>
        <w:t xml:space="preserve"> </w:t>
      </w:r>
      <w:r w:rsidRPr="005B06F7">
        <w:rPr>
          <w:rtl/>
        </w:rPr>
        <w:t>גמליאל הזקן שמותר בשתייה</w:t>
      </w:r>
      <w:r>
        <w:rPr>
          <w:rStyle w:val="FootnoteReference"/>
          <w:rtl/>
        </w:rPr>
        <w:footnoteReference w:id="368"/>
      </w:r>
      <w:r w:rsidRPr="005B06F7">
        <w:rPr>
          <w:rtl/>
        </w:rPr>
        <w:t xml:space="preserve"> ולא הודו</w:t>
      </w:r>
      <w:r>
        <w:rPr>
          <w:rStyle w:val="FootnoteReference"/>
          <w:rtl/>
        </w:rPr>
        <w:footnoteReference w:id="369"/>
      </w:r>
      <w:r w:rsidRPr="005B06F7">
        <w:rPr>
          <w:rtl/>
        </w:rPr>
        <w:t xml:space="preserve"> לו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11D08D60" w14:textId="77777777" w:rsidR="00037272" w:rsidRDefault="00037272" w:rsidP="00037272">
      <w:pPr>
        <w:bidi/>
        <w:rPr>
          <w:rtl/>
        </w:rPr>
      </w:pPr>
      <w:r w:rsidRPr="00881F70">
        <w:rPr>
          <w:b/>
          <w:bCs/>
          <w:rtl/>
        </w:rPr>
        <w:t>נודות הגוים</w:t>
      </w:r>
      <w:r>
        <w:rPr>
          <w:rStyle w:val="FootnoteReference"/>
          <w:rtl/>
        </w:rPr>
        <w:footnoteReference w:id="370"/>
      </w:r>
      <w:r w:rsidRPr="005B06F7">
        <w:rPr>
          <w:rtl/>
        </w:rPr>
        <w:t xml:space="preserve"> רבן שמעון בן גמליאל או' משם ר' יהושע בן קפוסיי</w:t>
      </w:r>
      <w:r>
        <w:rPr>
          <w:rStyle w:val="FootnoteReference"/>
          <w:rtl/>
        </w:rPr>
        <w:footnoteReference w:id="371"/>
      </w:r>
      <w:r w:rsidRPr="005B06F7">
        <w:rPr>
          <w:rtl/>
        </w:rPr>
        <w:t xml:space="preserve"> אין עושין אותן</w:t>
      </w:r>
      <w:r>
        <w:rPr>
          <w:rStyle w:val="FootnoteReference"/>
          <w:rtl/>
        </w:rPr>
        <w:footnoteReference w:id="372"/>
      </w:r>
      <w:r w:rsidRPr="005B06F7">
        <w:rPr>
          <w:rtl/>
        </w:rPr>
        <w:t xml:space="preserve"> אלא</w:t>
      </w:r>
      <w:r>
        <w:rPr>
          <w:rStyle w:val="FootnoteReference"/>
          <w:rtl/>
        </w:rPr>
        <w:footnoteReference w:id="373"/>
      </w:r>
      <w:r w:rsidRPr="005B06F7">
        <w:rPr>
          <w:rtl/>
        </w:rPr>
        <w:t xml:space="preserve"> שטיחין לבהמה נודות הגוים גרורין מותרין חדשים זפותין</w:t>
      </w:r>
      <w:r>
        <w:rPr>
          <w:rStyle w:val="FootnoteReference"/>
          <w:rtl/>
        </w:rPr>
        <w:footnoteReference w:id="374"/>
      </w:r>
      <w:r w:rsidRPr="005B06F7">
        <w:rPr>
          <w:rtl/>
        </w:rPr>
        <w:t xml:space="preserve"> אסורין גוי עובדו ורוכבו</w:t>
      </w:r>
      <w:r>
        <w:rPr>
          <w:rStyle w:val="FootnoteReference"/>
          <w:rtl/>
        </w:rPr>
        <w:footnoteReference w:id="375"/>
      </w:r>
      <w:r w:rsidRPr="005B06F7">
        <w:rPr>
          <w:rtl/>
        </w:rPr>
        <w:t xml:space="preserve"> וישראל</w:t>
      </w:r>
      <w:r>
        <w:rPr>
          <w:rStyle w:val="FootnoteReference"/>
          <w:rtl/>
        </w:rPr>
        <w:footnoteReference w:id="376"/>
      </w:r>
      <w:r w:rsidRPr="005B06F7">
        <w:rPr>
          <w:rtl/>
        </w:rPr>
        <w:t xml:space="preserve"> עומד על גביו כונס לתוכו יין</w:t>
      </w:r>
      <w:r>
        <w:rPr>
          <w:rStyle w:val="FootnoteReference"/>
          <w:rtl/>
        </w:rPr>
        <w:footnoteReference w:id="377"/>
      </w:r>
      <w:r w:rsidRPr="005B06F7">
        <w:rPr>
          <w:rtl/>
        </w:rPr>
        <w:t xml:space="preserve"> ואינו חושש קנקנים של גוים חדשות מותרות ישנות</w:t>
      </w:r>
      <w:r>
        <w:rPr>
          <w:rStyle w:val="FootnoteReference"/>
          <w:rtl/>
        </w:rPr>
        <w:footnoteReference w:id="378"/>
      </w:r>
      <w:r w:rsidRPr="005B06F7">
        <w:rPr>
          <w:rtl/>
        </w:rPr>
        <w:t xml:space="preserve"> אסורות</w:t>
      </w:r>
      <w:r>
        <w:rPr>
          <w:rFonts w:hint="cs"/>
          <w:rtl/>
        </w:rPr>
        <w:t xml:space="preserve"> </w:t>
      </w:r>
      <w:r w:rsidRPr="005B06F7">
        <w:rPr>
          <w:rtl/>
        </w:rPr>
        <w:t>ושכנס</w:t>
      </w:r>
      <w:r>
        <w:rPr>
          <w:rStyle w:val="FootnoteReference"/>
          <w:rtl/>
        </w:rPr>
        <w:footnoteReference w:id="379"/>
      </w:r>
      <w:r w:rsidRPr="005B06F7">
        <w:rPr>
          <w:rtl/>
        </w:rPr>
        <w:t xml:space="preserve"> בה גוי</w:t>
      </w:r>
      <w:r>
        <w:rPr>
          <w:rStyle w:val="FootnoteReference"/>
          <w:rtl/>
        </w:rPr>
        <w:footnoteReference w:id="380"/>
      </w:r>
      <w:r w:rsidRPr="005B06F7">
        <w:rPr>
          <w:rtl/>
        </w:rPr>
        <w:t xml:space="preserve"> מים </w:t>
      </w:r>
      <w:r>
        <w:rPr>
          <w:rStyle w:val="FootnoteReference"/>
          <w:rtl/>
        </w:rPr>
        <w:footnoteReference w:id="381"/>
      </w:r>
      <w:r>
        <w:rPr>
          <w:rFonts w:hint="cs"/>
          <w:rtl/>
        </w:rPr>
        <w:t xml:space="preserve"> </w:t>
      </w:r>
      <w:r w:rsidRPr="005B06F7">
        <w:rPr>
          <w:rtl/>
        </w:rPr>
        <w:t>מותר</w:t>
      </w:r>
      <w:r>
        <w:rPr>
          <w:rStyle w:val="FootnoteReference"/>
          <w:rtl/>
        </w:rPr>
        <w:footnoteReference w:id="382"/>
      </w:r>
      <w:r w:rsidRPr="005B06F7">
        <w:rPr>
          <w:rtl/>
        </w:rPr>
        <w:t xml:space="preserve"> ישראל להכניס לתוכו</w:t>
      </w:r>
      <w:r>
        <w:rPr>
          <w:rStyle w:val="FootnoteReference"/>
          <w:rtl/>
        </w:rPr>
        <w:footnoteReference w:id="383"/>
      </w:r>
      <w:r w:rsidRPr="005B06F7">
        <w:rPr>
          <w:rtl/>
        </w:rPr>
        <w:t xml:space="preserve"> יין</w:t>
      </w:r>
      <w:r>
        <w:rPr>
          <w:rStyle w:val="FootnoteReference"/>
          <w:rtl/>
        </w:rPr>
        <w:footnoteReference w:id="384"/>
      </w:r>
      <w:r w:rsidRPr="005B06F7">
        <w:rPr>
          <w:rtl/>
        </w:rPr>
        <w:t xml:space="preserve"> ושכנס לתוכה</w:t>
      </w:r>
      <w:r>
        <w:rPr>
          <w:rStyle w:val="FootnoteReference"/>
          <w:rtl/>
        </w:rPr>
        <w:footnoteReference w:id="385"/>
      </w:r>
      <w:r w:rsidRPr="005B06F7">
        <w:rPr>
          <w:rtl/>
        </w:rPr>
        <w:t xml:space="preserve"> גוי</w:t>
      </w:r>
      <w:r>
        <w:rPr>
          <w:rStyle w:val="FootnoteReference"/>
          <w:rtl/>
        </w:rPr>
        <w:footnoteReference w:id="386"/>
      </w:r>
      <w:r w:rsidRPr="005B06F7">
        <w:rPr>
          <w:rtl/>
        </w:rPr>
        <w:t xml:space="preserve"> יין</w:t>
      </w:r>
      <w:r>
        <w:rPr>
          <w:rStyle w:val="FootnoteReference"/>
          <w:rtl/>
        </w:rPr>
        <w:footnoteReference w:id="387"/>
      </w:r>
      <w:r w:rsidRPr="005B06F7">
        <w:rPr>
          <w:rtl/>
        </w:rPr>
        <w:t xml:space="preserve"> ישראל ממלא אותה מים ג' ימים מעת לעת וכונס</w:t>
      </w:r>
      <w:r>
        <w:rPr>
          <w:rStyle w:val="FootnoteReference"/>
          <w:rtl/>
        </w:rPr>
        <w:footnoteReference w:id="388"/>
      </w:r>
      <w:r w:rsidRPr="005B06F7">
        <w:rPr>
          <w:rtl/>
        </w:rPr>
        <w:t xml:space="preserve"> לתוכה יין ואינו חושש ושכנס בה גוי יין וישראל</w:t>
      </w:r>
      <w:r>
        <w:rPr>
          <w:rStyle w:val="FootnoteReference"/>
          <w:rtl/>
        </w:rPr>
        <w:footnoteReference w:id="389"/>
      </w:r>
      <w:r w:rsidRPr="005B06F7">
        <w:rPr>
          <w:rtl/>
        </w:rPr>
        <w:t xml:space="preserve"> צר</w:t>
      </w:r>
      <w:r>
        <w:rPr>
          <w:rStyle w:val="FootnoteReference"/>
          <w:rtl/>
        </w:rPr>
        <w:footnoteReference w:id="390"/>
      </w:r>
      <w:r w:rsidRPr="005B06F7">
        <w:rPr>
          <w:rtl/>
        </w:rPr>
        <w:t xml:space="preserve"> ומורייס</w:t>
      </w:r>
      <w:r>
        <w:rPr>
          <w:rStyle w:val="FootnoteReference"/>
          <w:rtl/>
        </w:rPr>
        <w:footnoteReference w:id="391"/>
      </w:r>
      <w:r w:rsidRPr="005B06F7">
        <w:rPr>
          <w:rtl/>
        </w:rPr>
        <w:t xml:space="preserve"> מותר</w:t>
      </w:r>
      <w:r>
        <w:rPr>
          <w:rStyle w:val="FootnoteReference"/>
          <w:rtl/>
        </w:rPr>
        <w:footnoteReference w:id="392"/>
      </w:r>
      <w:r w:rsidRPr="005B06F7">
        <w:rPr>
          <w:rtl/>
        </w:rPr>
        <w:t xml:space="preserve"> ישראל אחר</w:t>
      </w:r>
      <w:r>
        <w:rPr>
          <w:rStyle w:val="FootnoteReference"/>
          <w:rtl/>
        </w:rPr>
        <w:footnoteReference w:id="393"/>
      </w:r>
      <w:r w:rsidRPr="005B06F7">
        <w:rPr>
          <w:rtl/>
        </w:rPr>
        <w:t xml:space="preserve"> להכניס לתוכו</w:t>
      </w:r>
      <w:r>
        <w:rPr>
          <w:rStyle w:val="FootnoteReference"/>
          <w:rtl/>
        </w:rPr>
        <w:footnoteReference w:id="394"/>
      </w:r>
      <w:r w:rsidRPr="005B06F7">
        <w:rPr>
          <w:rtl/>
        </w:rPr>
        <w:t xml:space="preserve"> יין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08CC538D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לוקחין מן הגוים תבואה</w:t>
      </w:r>
      <w:r>
        <w:rPr>
          <w:rStyle w:val="FootnoteReference"/>
          <w:rtl/>
        </w:rPr>
        <w:footnoteReference w:id="395"/>
      </w:r>
      <w:r w:rsidRPr="005B06F7">
        <w:rPr>
          <w:rtl/>
        </w:rPr>
        <w:t xml:space="preserve"> וקטנית</w:t>
      </w:r>
      <w:r>
        <w:rPr>
          <w:rStyle w:val="FootnoteReference"/>
          <w:rtl/>
        </w:rPr>
        <w:footnoteReference w:id="396"/>
      </w:r>
      <w:r w:rsidRPr="005B06F7">
        <w:rPr>
          <w:rtl/>
        </w:rPr>
        <w:t xml:space="preserve"> וגרוגרות</w:t>
      </w:r>
      <w:r>
        <w:rPr>
          <w:rStyle w:val="FootnoteReference"/>
          <w:rtl/>
        </w:rPr>
        <w:footnoteReference w:id="397"/>
      </w:r>
      <w:r w:rsidRPr="005B06F7">
        <w:rPr>
          <w:rtl/>
        </w:rPr>
        <w:t xml:space="preserve"> ושום ובצלין</w:t>
      </w:r>
      <w:r>
        <w:rPr>
          <w:rStyle w:val="FootnoteReference"/>
          <w:rtl/>
        </w:rPr>
        <w:footnoteReference w:id="398"/>
      </w:r>
      <w:r w:rsidRPr="005B06F7">
        <w:rPr>
          <w:rtl/>
        </w:rPr>
        <w:t xml:space="preserve"> מכל מקום ואינו חושש</w:t>
      </w:r>
      <w:r>
        <w:rPr>
          <w:rStyle w:val="FootnoteReference"/>
          <w:rtl/>
        </w:rPr>
        <w:footnoteReference w:id="399"/>
      </w:r>
      <w:r w:rsidRPr="005B06F7">
        <w:rPr>
          <w:rtl/>
        </w:rPr>
        <w:t xml:space="preserve"> משם</w:t>
      </w:r>
      <w:r>
        <w:rPr>
          <w:rStyle w:val="FootnoteReference"/>
          <w:rtl/>
        </w:rPr>
        <w:footnoteReference w:id="400"/>
      </w:r>
      <w:r w:rsidRPr="005B06F7">
        <w:rPr>
          <w:rtl/>
        </w:rPr>
        <w:t xml:space="preserve"> טומאה האוג בכל מקום טהור</w:t>
      </w:r>
      <w:r w:rsidRPr="00973E00">
        <w:rPr>
          <w:rStyle w:val="FootnoteReference"/>
          <w:highlight w:val="cyan"/>
          <w:rtl/>
        </w:rPr>
        <w:footnoteReference w:id="401"/>
      </w:r>
      <w:r w:rsidRPr="005B06F7">
        <w:rPr>
          <w:rtl/>
        </w:rPr>
        <w:t xml:space="preserve"> האורז בכל מקום טהור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21ADFA21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נאמן הצייד לומר זה עוף טמא וזה עוף טהור</w:t>
      </w:r>
      <w:r>
        <w:rPr>
          <w:rStyle w:val="FootnoteReference"/>
          <w:rtl/>
        </w:rPr>
        <w:footnoteReference w:id="402"/>
      </w:r>
      <w:r w:rsidRPr="005B06F7">
        <w:rPr>
          <w:rtl/>
        </w:rPr>
        <w:t xml:space="preserve"> נאמן עם הארץ לומר כבשין אילו טמאין</w:t>
      </w:r>
      <w:r>
        <w:rPr>
          <w:rStyle w:val="FootnoteReference"/>
          <w:rtl/>
        </w:rPr>
        <w:footnoteReference w:id="403"/>
      </w:r>
      <w:r w:rsidRPr="005B06F7">
        <w:rPr>
          <w:rtl/>
        </w:rPr>
        <w:t xml:space="preserve"> כבשין</w:t>
      </w:r>
      <w:r>
        <w:rPr>
          <w:rStyle w:val="FootnoteReference"/>
          <w:rtl/>
        </w:rPr>
        <w:footnoteReference w:id="404"/>
      </w:r>
      <w:r w:rsidRPr="005B06F7">
        <w:rPr>
          <w:rtl/>
        </w:rPr>
        <w:t xml:space="preserve"> אילו</w:t>
      </w:r>
      <w:r>
        <w:rPr>
          <w:rStyle w:val="FootnoteReference"/>
          <w:rtl/>
        </w:rPr>
        <w:footnoteReference w:id="405"/>
      </w:r>
      <w:r w:rsidRPr="005B06F7">
        <w:rPr>
          <w:rtl/>
        </w:rPr>
        <w:t xml:space="preserve"> טהורין</w:t>
      </w:r>
      <w:r>
        <w:rPr>
          <w:rStyle w:val="FootnoteReference"/>
          <w:rtl/>
        </w:rPr>
        <w:footnoteReference w:id="406"/>
      </w:r>
      <w:r w:rsidRPr="005B06F7">
        <w:rPr>
          <w:rtl/>
        </w:rPr>
        <w:t xml:space="preserve"> ולא ריבצתי</w:t>
      </w:r>
      <w:r>
        <w:rPr>
          <w:rStyle w:val="FootnoteReference"/>
          <w:rtl/>
        </w:rPr>
        <w:footnoteReference w:id="407"/>
      </w:r>
      <w:r w:rsidRPr="005B06F7">
        <w:rPr>
          <w:rtl/>
        </w:rPr>
        <w:t xml:space="preserve"> עליהן את המשקין אבל אין נאמן לומר דגים אילו</w:t>
      </w:r>
      <w:r>
        <w:rPr>
          <w:rStyle w:val="FootnoteReference"/>
          <w:rtl/>
        </w:rPr>
        <w:footnoteReference w:id="408"/>
      </w:r>
      <w:r w:rsidRPr="005B06F7">
        <w:rPr>
          <w:rtl/>
        </w:rPr>
        <w:t xml:space="preserve"> צדתים בטהרה ולא נערתי</w:t>
      </w:r>
      <w:r>
        <w:rPr>
          <w:rStyle w:val="FootnoteReference"/>
          <w:rtl/>
        </w:rPr>
        <w:footnoteReference w:id="409"/>
      </w:r>
      <w:r w:rsidRPr="005B06F7">
        <w:rPr>
          <w:rtl/>
        </w:rPr>
        <w:t xml:space="preserve"> </w:t>
      </w:r>
      <w:r>
        <w:rPr>
          <w:rStyle w:val="FootnoteReference"/>
          <w:rtl/>
        </w:rPr>
        <w:footnoteReference w:id="410"/>
      </w:r>
      <w:r>
        <w:rPr>
          <w:rFonts w:hint="cs"/>
          <w:rtl/>
        </w:rPr>
        <w:t xml:space="preserve"> </w:t>
      </w:r>
      <w:r w:rsidRPr="005B06F7">
        <w:rPr>
          <w:rtl/>
        </w:rPr>
        <w:t>עליהן את המכמרות</w:t>
      </w:r>
      <w:r>
        <w:rPr>
          <w:rStyle w:val="FootnoteReference"/>
          <w:rtl/>
        </w:rPr>
        <w:footnoteReference w:id="411"/>
      </w:r>
      <w:r w:rsidRPr="005B06F7">
        <w:rPr>
          <w:rtl/>
        </w:rPr>
        <w:t xml:space="preserve"> הקפרסין</w:t>
      </w:r>
      <w:r>
        <w:rPr>
          <w:rStyle w:val="FootnoteReference"/>
          <w:rtl/>
        </w:rPr>
        <w:footnoteReference w:id="412"/>
      </w:r>
      <w:r w:rsidRPr="005B06F7">
        <w:rPr>
          <w:rtl/>
        </w:rPr>
        <w:t xml:space="preserve"> והקפאטיות</w:t>
      </w:r>
      <w:r>
        <w:rPr>
          <w:rStyle w:val="FootnoteReference"/>
          <w:rtl/>
        </w:rPr>
        <w:footnoteReference w:id="413"/>
      </w:r>
      <w:r w:rsidRPr="005B06F7">
        <w:rPr>
          <w:rtl/>
        </w:rPr>
        <w:t xml:space="preserve"> והמוטליא</w:t>
      </w:r>
      <w:r>
        <w:rPr>
          <w:rStyle w:val="FootnoteReference"/>
          <w:rtl/>
        </w:rPr>
        <w:footnoteReference w:id="414"/>
      </w:r>
      <w:r w:rsidRPr="005B06F7">
        <w:rPr>
          <w:rtl/>
        </w:rPr>
        <w:t xml:space="preserve"> והחמין</w:t>
      </w:r>
      <w:r>
        <w:rPr>
          <w:rStyle w:val="FootnoteReference"/>
          <w:rtl/>
        </w:rPr>
        <w:footnoteReference w:id="415"/>
      </w:r>
      <w:r w:rsidRPr="005B06F7">
        <w:rPr>
          <w:rtl/>
        </w:rPr>
        <w:t xml:space="preserve"> שלהן מותרין</w:t>
      </w:r>
      <w:r>
        <w:rPr>
          <w:rFonts w:hint="cs"/>
          <w:rtl/>
        </w:rPr>
        <w:t>.</w:t>
      </w:r>
      <w:r w:rsidRPr="005B06F7">
        <w:rPr>
          <w:rtl/>
        </w:rPr>
        <w:t xml:space="preserve"> ביצה</w:t>
      </w:r>
      <w:r>
        <w:rPr>
          <w:rStyle w:val="FootnoteReference"/>
          <w:rtl/>
        </w:rPr>
        <w:footnoteReference w:id="416"/>
      </w:r>
      <w:r w:rsidRPr="005B06F7">
        <w:rPr>
          <w:rtl/>
        </w:rPr>
        <w:t xml:space="preserve"> צלויה שלהן</w:t>
      </w:r>
      <w:r>
        <w:rPr>
          <w:rStyle w:val="FootnoteReference"/>
          <w:rtl/>
        </w:rPr>
        <w:footnoteReference w:id="417"/>
      </w:r>
      <w:r w:rsidRPr="005B06F7">
        <w:rPr>
          <w:rtl/>
        </w:rPr>
        <w:t xml:space="preserve"> אסורה ר' יהודה ובית דינו התירו</w:t>
      </w:r>
      <w:r>
        <w:rPr>
          <w:rStyle w:val="FootnoteReference"/>
          <w:rtl/>
        </w:rPr>
        <w:footnoteReference w:id="418"/>
      </w:r>
      <w:r w:rsidRPr="005B06F7">
        <w:rPr>
          <w:rtl/>
        </w:rPr>
        <w:t xml:space="preserve"> שמן של גוים במיניין</w:t>
      </w:r>
      <w:r>
        <w:rPr>
          <w:rStyle w:val="FootnoteReference"/>
          <w:rtl/>
        </w:rPr>
        <w:footnoteReference w:id="419"/>
      </w:r>
      <w:r w:rsidRPr="005B06F7">
        <w:rPr>
          <w:rtl/>
        </w:rPr>
        <w:t xml:space="preserve"> פת שאפאה</w:t>
      </w:r>
      <w:r>
        <w:rPr>
          <w:rStyle w:val="FootnoteReference"/>
          <w:rtl/>
        </w:rPr>
        <w:footnoteReference w:id="420"/>
      </w:r>
      <w:r w:rsidRPr="005B06F7">
        <w:rPr>
          <w:rtl/>
        </w:rPr>
        <w:t xml:space="preserve"> גוי שלא במעמד ישראל</w:t>
      </w:r>
      <w:r>
        <w:rPr>
          <w:rFonts w:hint="cs"/>
          <w:rtl/>
        </w:rPr>
        <w:t xml:space="preserve"> </w:t>
      </w:r>
      <w:r>
        <w:rPr>
          <w:rStyle w:val="FootnoteReference"/>
          <w:rtl/>
        </w:rPr>
        <w:footnoteReference w:id="421"/>
      </w:r>
      <w:r w:rsidRPr="005B06F7">
        <w:rPr>
          <w:rtl/>
        </w:rPr>
        <w:t xml:space="preserve"> הרי זו</w:t>
      </w:r>
      <w:r>
        <w:rPr>
          <w:rStyle w:val="FootnoteReference"/>
          <w:rtl/>
        </w:rPr>
        <w:footnoteReference w:id="422"/>
      </w:r>
      <w:r w:rsidRPr="005B06F7">
        <w:rPr>
          <w:rtl/>
        </w:rPr>
        <w:t xml:space="preserve"> אסורה פת שאפאה ישראל אע'פ שהגוי לשה וגבנה</w:t>
      </w:r>
      <w:r>
        <w:rPr>
          <w:rStyle w:val="FootnoteReference"/>
          <w:rtl/>
        </w:rPr>
        <w:footnoteReference w:id="423"/>
      </w:r>
      <w:r w:rsidRPr="005B06F7">
        <w:rPr>
          <w:rtl/>
        </w:rPr>
        <w:t xml:space="preserve"> שהעמידה ישראל אע'פ שהגוי עיבדה</w:t>
      </w:r>
      <w:r>
        <w:rPr>
          <w:rStyle w:val="FootnoteReference"/>
          <w:rtl/>
        </w:rPr>
        <w:footnoteReference w:id="424"/>
      </w:r>
      <w:r w:rsidRPr="005B06F7">
        <w:rPr>
          <w:rtl/>
        </w:rPr>
        <w:t xml:space="preserve"> הרי זו מותרת ישראל יושב בסוף עדרו והגוי חולב ומביא לו אינו</w:t>
      </w:r>
      <w:r>
        <w:rPr>
          <w:rStyle w:val="FootnoteReference"/>
          <w:rtl/>
        </w:rPr>
        <w:footnoteReference w:id="425"/>
      </w:r>
      <w:r w:rsidRPr="005B06F7">
        <w:rPr>
          <w:rtl/>
        </w:rPr>
        <w:t xml:space="preserve"> חושש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2A61766B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אי זו</w:t>
      </w:r>
      <w:r>
        <w:rPr>
          <w:rStyle w:val="FootnoteReference"/>
          <w:rtl/>
        </w:rPr>
        <w:footnoteReference w:id="426"/>
      </w:r>
      <w:r w:rsidRPr="005B06F7">
        <w:rPr>
          <w:rtl/>
        </w:rPr>
        <w:t xml:space="preserve"> היא טרית שאינה טרופה כל שהשזרה</w:t>
      </w:r>
      <w:r>
        <w:rPr>
          <w:rStyle w:val="FootnoteReference"/>
          <w:rtl/>
        </w:rPr>
        <w:footnoteReference w:id="427"/>
      </w:r>
      <w:r w:rsidRPr="005B06F7">
        <w:rPr>
          <w:rtl/>
        </w:rPr>
        <w:t xml:space="preserve"> והראש נכרין</w:t>
      </w:r>
      <w:r>
        <w:rPr>
          <w:rStyle w:val="FootnoteReference"/>
          <w:rtl/>
        </w:rPr>
        <w:footnoteReference w:id="428"/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7808A3B6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אי זהו</w:t>
      </w:r>
      <w:r>
        <w:rPr>
          <w:rStyle w:val="FootnoteReference"/>
          <w:rtl/>
        </w:rPr>
        <w:footnoteReference w:id="429"/>
      </w:r>
      <w:r w:rsidRPr="005B06F7">
        <w:rPr>
          <w:rtl/>
        </w:rPr>
        <w:t xml:space="preserve"> צר שיש בו</w:t>
      </w:r>
      <w:r>
        <w:rPr>
          <w:rStyle w:val="FootnoteReference"/>
          <w:rtl/>
        </w:rPr>
        <w:footnoteReference w:id="430"/>
      </w:r>
      <w:r w:rsidRPr="005B06F7">
        <w:rPr>
          <w:rtl/>
        </w:rPr>
        <w:t xml:space="preserve"> דגה כל שכלכלית</w:t>
      </w:r>
      <w:r>
        <w:rPr>
          <w:rStyle w:val="FootnoteReference"/>
          <w:rtl/>
        </w:rPr>
        <w:footnoteReference w:id="431"/>
      </w:r>
      <w:r w:rsidRPr="005B06F7">
        <w:rPr>
          <w:rtl/>
        </w:rPr>
        <w:t xml:space="preserve"> אחת או שתי כלכליות</w:t>
      </w:r>
      <w:r>
        <w:rPr>
          <w:rStyle w:val="FootnoteReference"/>
          <w:rtl/>
        </w:rPr>
        <w:footnoteReference w:id="432"/>
      </w:r>
      <w:r w:rsidRPr="005B06F7">
        <w:rPr>
          <w:rtl/>
        </w:rPr>
        <w:t xml:space="preserve"> משוטטות בתוכו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7E7D69D6" w14:textId="77777777" w:rsidR="00037272" w:rsidRDefault="00037272" w:rsidP="00037272">
      <w:pPr>
        <w:bidi/>
        <w:rPr>
          <w:rtl/>
        </w:rPr>
      </w:pPr>
      <w:r>
        <w:rPr>
          <w:rFonts w:hint="cs"/>
          <w:rtl/>
        </w:rPr>
        <w:t>ח</w:t>
      </w:r>
      <w:r w:rsidRPr="005B06F7">
        <w:rPr>
          <w:rtl/>
        </w:rPr>
        <w:t>תיכה</w:t>
      </w:r>
      <w:r>
        <w:rPr>
          <w:rStyle w:val="FootnoteReference"/>
          <w:rtl/>
        </w:rPr>
        <w:footnoteReference w:id="433"/>
      </w:r>
      <w:r w:rsidRPr="005B06F7">
        <w:rPr>
          <w:rtl/>
        </w:rPr>
        <w:t xml:space="preserve"> שיש בה סימן בין </w:t>
      </w:r>
      <w:r>
        <w:rPr>
          <w:rFonts w:hint="cs"/>
          <w:rtl/>
        </w:rPr>
        <w:t>{בכולה</w:t>
      </w:r>
      <w:r>
        <w:rPr>
          <w:rStyle w:val="FootnoteReference"/>
          <w:rtl/>
        </w:rPr>
        <w:footnoteReference w:id="434"/>
      </w:r>
      <w:r>
        <w:rPr>
          <w:rFonts w:hint="cs"/>
          <w:rtl/>
        </w:rPr>
        <w:t xml:space="preserve"> בין}</w:t>
      </w:r>
      <w:r>
        <w:rPr>
          <w:rStyle w:val="FootnoteReference"/>
          <w:rtl/>
        </w:rPr>
        <w:footnoteReference w:id="435"/>
      </w:r>
      <w:r>
        <w:rPr>
          <w:rFonts w:hint="cs"/>
          <w:rtl/>
        </w:rPr>
        <w:t xml:space="preserve"> </w:t>
      </w:r>
      <w:r w:rsidRPr="005B06F7">
        <w:rPr>
          <w:rtl/>
        </w:rPr>
        <w:t>במקצתה אפי'</w:t>
      </w:r>
      <w:r>
        <w:rPr>
          <w:rStyle w:val="FootnoteReference"/>
          <w:rtl/>
        </w:rPr>
        <w:footnoteReference w:id="436"/>
      </w:r>
      <w:r w:rsidRPr="005B06F7">
        <w:rPr>
          <w:rtl/>
        </w:rPr>
        <w:t xml:space="preserve"> באחד ומאה</w:t>
      </w:r>
      <w:r>
        <w:rPr>
          <w:rStyle w:val="FootnoteReference"/>
          <w:rtl/>
        </w:rPr>
        <w:footnoteReference w:id="437"/>
      </w:r>
      <w:r w:rsidRPr="005B06F7">
        <w:rPr>
          <w:rtl/>
        </w:rPr>
        <w:t xml:space="preserve"> הרי זו מותרת</w:t>
      </w:r>
      <w:r>
        <w:rPr>
          <w:rFonts w:hint="cs"/>
          <w:rtl/>
        </w:rPr>
        <w:t>.</w:t>
      </w:r>
      <w:r w:rsidRPr="005B06F7">
        <w:rPr>
          <w:rtl/>
        </w:rPr>
        <w:t xml:space="preserve"> מעשה</w:t>
      </w:r>
      <w:r>
        <w:rPr>
          <w:rStyle w:val="FootnoteReference"/>
          <w:rtl/>
        </w:rPr>
        <w:footnoteReference w:id="438"/>
      </w:r>
      <w:r w:rsidRPr="005B06F7">
        <w:rPr>
          <w:rtl/>
        </w:rPr>
        <w:t xml:space="preserve"> שהביא</w:t>
      </w:r>
      <w:r>
        <w:rPr>
          <w:rStyle w:val="FootnoteReference"/>
          <w:rtl/>
        </w:rPr>
        <w:footnoteReference w:id="439"/>
      </w:r>
      <w:r w:rsidRPr="005B06F7">
        <w:rPr>
          <w:rtl/>
        </w:rPr>
        <w:t xml:space="preserve"> גרבין</w:t>
      </w:r>
      <w:r>
        <w:rPr>
          <w:rStyle w:val="FootnoteReference"/>
          <w:rtl/>
        </w:rPr>
        <w:footnoteReference w:id="440"/>
      </w:r>
      <w:r w:rsidRPr="005B06F7">
        <w:rPr>
          <w:rtl/>
        </w:rPr>
        <w:t xml:space="preserve"> של חתיכות ממין אחד בעכו ולא נמצא סימן אלא באחת מהן ובא מעשה לפני חכמים והתירו את</w:t>
      </w:r>
      <w:r>
        <w:rPr>
          <w:rStyle w:val="FootnoteReference"/>
          <w:rtl/>
        </w:rPr>
        <w:footnoteReference w:id="441"/>
      </w:r>
      <w:r w:rsidRPr="005B06F7">
        <w:rPr>
          <w:rtl/>
        </w:rPr>
        <w:t xml:space="preserve"> כולן מורייס אומן הרי זה מותר</w:t>
      </w:r>
      <w:r>
        <w:rPr>
          <w:rFonts w:hint="cs"/>
          <w:rtl/>
        </w:rPr>
        <w:t>.</w:t>
      </w:r>
      <w:r>
        <w:rPr>
          <w:rStyle w:val="FootnoteReference"/>
          <w:rtl/>
        </w:rPr>
        <w:footnoteReference w:id="442"/>
      </w:r>
      <w:r w:rsidRPr="005B06F7">
        <w:rPr>
          <w:rtl/>
        </w:rPr>
        <w:t xml:space="preserve"> יין מבושל ואלנתית</w:t>
      </w:r>
      <w:r>
        <w:rPr>
          <w:rStyle w:val="FootnoteReference"/>
          <w:rtl/>
        </w:rPr>
        <w:footnoteReference w:id="443"/>
      </w:r>
      <w:r w:rsidRPr="005B06F7">
        <w:rPr>
          <w:rtl/>
        </w:rPr>
        <w:t xml:space="preserve"> הרי אילו</w:t>
      </w:r>
      <w:r>
        <w:rPr>
          <w:rStyle w:val="FootnoteReference"/>
          <w:rtl/>
        </w:rPr>
        <w:footnoteReference w:id="444"/>
      </w:r>
      <w:r w:rsidRPr="005B06F7">
        <w:rPr>
          <w:rtl/>
        </w:rPr>
        <w:t xml:space="preserve"> אסורין מפני</w:t>
      </w:r>
      <w:r>
        <w:rPr>
          <w:rStyle w:val="FootnoteReference"/>
          <w:rtl/>
        </w:rPr>
        <w:footnoteReference w:id="445"/>
      </w:r>
      <w:r w:rsidRPr="005B06F7">
        <w:rPr>
          <w:rtl/>
        </w:rPr>
        <w:t xml:space="preserve"> שתחלתו</w:t>
      </w:r>
      <w:r>
        <w:rPr>
          <w:rStyle w:val="FootnoteReference"/>
          <w:rtl/>
        </w:rPr>
        <w:footnoteReference w:id="446"/>
      </w:r>
      <w:r w:rsidRPr="005B06F7">
        <w:rPr>
          <w:rtl/>
        </w:rPr>
        <w:t xml:space="preserve"> יין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2C522629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אלנתית</w:t>
      </w:r>
      <w:r>
        <w:rPr>
          <w:rStyle w:val="FootnoteReference"/>
          <w:rtl/>
        </w:rPr>
        <w:footnoteReference w:id="447"/>
      </w:r>
      <w:r w:rsidRPr="005B06F7">
        <w:rPr>
          <w:rtl/>
        </w:rPr>
        <w:t xml:space="preserve"> בבריתו</w:t>
      </w:r>
      <w:r>
        <w:rPr>
          <w:rStyle w:val="FootnoteReference"/>
          <w:rtl/>
        </w:rPr>
        <w:footnoteReference w:id="448"/>
      </w:r>
      <w:r w:rsidRPr="005B06F7">
        <w:rPr>
          <w:rtl/>
        </w:rPr>
        <w:t xml:space="preserve"> הרי זו מותרת יין תפוחין מן הפתיק</w:t>
      </w:r>
      <w:r>
        <w:rPr>
          <w:rStyle w:val="FootnoteReference"/>
          <w:rtl/>
        </w:rPr>
        <w:footnoteReference w:id="449"/>
      </w:r>
      <w:r w:rsidRPr="005B06F7">
        <w:rPr>
          <w:rtl/>
        </w:rPr>
        <w:t xml:space="preserve"> ומן האוצר ומן הספינה הרי זה מותר ואם היה נמכר בקטלזון</w:t>
      </w:r>
      <w:r>
        <w:rPr>
          <w:rFonts w:hint="cs"/>
          <w:rtl/>
        </w:rPr>
        <w:t xml:space="preserve"> </w:t>
      </w:r>
      <w:r w:rsidRPr="00D20BB8">
        <w:rPr>
          <w:rStyle w:val="FootnoteReference"/>
          <w:highlight w:val="cyan"/>
          <w:rtl/>
        </w:rPr>
        <w:footnoteReference w:id="450"/>
      </w:r>
      <w:r w:rsidRPr="005B06F7">
        <w:rPr>
          <w:rtl/>
        </w:rPr>
        <w:t xml:space="preserve"> בשוק</w:t>
      </w:r>
      <w:r>
        <w:rPr>
          <w:rStyle w:val="FootnoteReference"/>
          <w:rtl/>
        </w:rPr>
        <w:footnoteReference w:id="451"/>
      </w:r>
      <w:r w:rsidRPr="005B06F7">
        <w:rPr>
          <w:rtl/>
        </w:rPr>
        <w:t xml:space="preserve"> הרי זה אסור מפני </w:t>
      </w:r>
      <w:r w:rsidRPr="00456E6C">
        <w:rPr>
          <w:color w:val="EE0000"/>
          <w:rtl/>
        </w:rPr>
        <w:t>שמזריף</w:t>
      </w:r>
      <w:r>
        <w:rPr>
          <w:rStyle w:val="FootnoteReference"/>
          <w:color w:val="EE0000"/>
          <w:rtl/>
        </w:rPr>
        <w:footnoteReference w:id="452"/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668ED0A1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חגבין והקופרין מן הפתיק</w:t>
      </w:r>
      <w:r>
        <w:rPr>
          <w:rStyle w:val="FootnoteReference"/>
          <w:rtl/>
        </w:rPr>
        <w:footnoteReference w:id="453"/>
      </w:r>
      <w:r w:rsidRPr="005B06F7">
        <w:rPr>
          <w:rtl/>
        </w:rPr>
        <w:t xml:space="preserve"> מן</w:t>
      </w:r>
      <w:r>
        <w:rPr>
          <w:rStyle w:val="FootnoteReference"/>
          <w:rtl/>
        </w:rPr>
        <w:footnoteReference w:id="454"/>
      </w:r>
      <w:r w:rsidRPr="005B06F7">
        <w:rPr>
          <w:rtl/>
        </w:rPr>
        <w:t xml:space="preserve"> האוצר ומן הספינה הרי</w:t>
      </w:r>
      <w:r>
        <w:rPr>
          <w:rFonts w:hint="cs"/>
          <w:color w:val="EE0000"/>
          <w:rtl/>
        </w:rPr>
        <w:t xml:space="preserve"> </w:t>
      </w:r>
      <w:r w:rsidRPr="00137652">
        <w:rPr>
          <w:rFonts w:hint="cs"/>
          <w:rtl/>
        </w:rPr>
        <w:t>{</w:t>
      </w:r>
      <w:r>
        <w:rPr>
          <w:rFonts w:hint="cs"/>
          <w:rtl/>
        </w:rPr>
        <w:t>אילו</w:t>
      </w:r>
      <w:r w:rsidRPr="00137652">
        <w:rPr>
          <w:rFonts w:hint="cs"/>
          <w:rtl/>
        </w:rPr>
        <w:t>}</w:t>
      </w:r>
      <w:r>
        <w:rPr>
          <w:rStyle w:val="FootnoteReference"/>
          <w:rtl/>
        </w:rPr>
        <w:footnoteReference w:id="455"/>
      </w:r>
      <w:r w:rsidRPr="005B06F7">
        <w:rPr>
          <w:rtl/>
        </w:rPr>
        <w:t xml:space="preserve"> מותרין מן הסלילה</w:t>
      </w:r>
      <w:r>
        <w:rPr>
          <w:rStyle w:val="FootnoteReference"/>
          <w:rtl/>
        </w:rPr>
        <w:footnoteReference w:id="456"/>
      </w:r>
      <w:r w:rsidRPr="005B06F7">
        <w:rPr>
          <w:rtl/>
        </w:rPr>
        <w:t xml:space="preserve"> אסורין מפני שמרביצין עליהן יין כדי </w:t>
      </w:r>
      <w:r>
        <w:rPr>
          <w:rFonts w:hint="cs"/>
          <w:rtl/>
        </w:rPr>
        <w:t>{שיהיו}</w:t>
      </w:r>
      <w:r>
        <w:rPr>
          <w:rStyle w:val="FootnoteReference"/>
          <w:rtl/>
        </w:rPr>
        <w:footnoteReference w:id="457"/>
      </w:r>
      <w:r>
        <w:rPr>
          <w:rFonts w:hint="cs"/>
          <w:rtl/>
        </w:rPr>
        <w:t xml:space="preserve"> </w:t>
      </w:r>
      <w:r w:rsidRPr="005B06F7">
        <w:rPr>
          <w:rtl/>
        </w:rPr>
        <w:t>יפין למראית העין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0FE6933F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 xml:space="preserve">מלח </w:t>
      </w:r>
      <w:r>
        <w:rPr>
          <w:rFonts w:hint="cs"/>
          <w:rtl/>
        </w:rPr>
        <w:t>{סלקונתית}</w:t>
      </w:r>
      <w:r>
        <w:rPr>
          <w:rStyle w:val="FootnoteReference"/>
          <w:rtl/>
        </w:rPr>
        <w:footnoteReference w:id="458"/>
      </w:r>
      <w:r>
        <w:rPr>
          <w:rFonts w:hint="cs"/>
          <w:rtl/>
        </w:rPr>
        <w:t xml:space="preserve"> </w:t>
      </w:r>
      <w:r w:rsidRPr="005B06F7">
        <w:rPr>
          <w:rtl/>
        </w:rPr>
        <w:t>שחורה מותרת לבנה אסורה דברי ר' מאיר ר' יהודה או' שחורה אסורה לבנה מותרת ר' יהודה בן גמליאל אומ' משם</w:t>
      </w:r>
      <w:r>
        <w:rPr>
          <w:rStyle w:val="FootnoteReference"/>
          <w:rtl/>
        </w:rPr>
        <w:footnoteReference w:id="459"/>
      </w:r>
      <w:r w:rsidRPr="005B06F7">
        <w:rPr>
          <w:rtl/>
        </w:rPr>
        <w:t xml:space="preserve"> ר' חנינא</w:t>
      </w:r>
      <w:r>
        <w:rPr>
          <w:rStyle w:val="FootnoteReference"/>
          <w:rtl/>
        </w:rPr>
        <w:footnoteReference w:id="460"/>
      </w:r>
      <w:r w:rsidRPr="005B06F7">
        <w:rPr>
          <w:rtl/>
        </w:rPr>
        <w:t xml:space="preserve"> בן גמליאל זו וזו הרי זו אסורה</w:t>
      </w:r>
      <w:r>
        <w:rPr>
          <w:rFonts w:hint="cs"/>
          <w:rtl/>
        </w:rPr>
        <w:t>.</w:t>
      </w:r>
      <w:r w:rsidRPr="005B06F7">
        <w:rPr>
          <w:rtl/>
        </w:rPr>
        <w:t xml:space="preserve"> </w:t>
      </w:r>
    </w:p>
    <w:p w14:paraId="1BAB9ACD" w14:textId="77777777" w:rsidR="00037272" w:rsidRDefault="00037272" w:rsidP="00037272">
      <w:pPr>
        <w:bidi/>
        <w:rPr>
          <w:rtl/>
        </w:rPr>
      </w:pPr>
      <w:r w:rsidRPr="005B06F7">
        <w:rPr>
          <w:rtl/>
        </w:rPr>
        <w:t>אין לוקחין גבנה</w:t>
      </w:r>
      <w:r>
        <w:rPr>
          <w:rStyle w:val="FootnoteReference"/>
          <w:rtl/>
        </w:rPr>
        <w:footnoteReference w:id="461"/>
      </w:r>
      <w:r w:rsidRPr="005B06F7">
        <w:rPr>
          <w:rtl/>
        </w:rPr>
        <w:t xml:space="preserve"> </w:t>
      </w:r>
      <w:r>
        <w:rPr>
          <w:rStyle w:val="FootnoteReference"/>
          <w:rtl/>
        </w:rPr>
        <w:footnoteReference w:id="462"/>
      </w:r>
      <w:r>
        <w:rPr>
          <w:rFonts w:hint="cs"/>
          <w:rtl/>
        </w:rPr>
        <w:t xml:space="preserve"> </w:t>
      </w:r>
      <w:r w:rsidRPr="005B06F7">
        <w:rPr>
          <w:rtl/>
        </w:rPr>
        <w:t>אלא מן המומחה</w:t>
      </w:r>
      <w:r>
        <w:rPr>
          <w:rStyle w:val="FootnoteReference"/>
          <w:rtl/>
        </w:rPr>
        <w:footnoteReference w:id="463"/>
      </w:r>
      <w:r w:rsidRPr="005B06F7">
        <w:rPr>
          <w:rtl/>
        </w:rPr>
        <w:t xml:space="preserve"> ושלוקה נלקחת</w:t>
      </w:r>
      <w:r>
        <w:rPr>
          <w:rStyle w:val="FootnoteReference"/>
          <w:rtl/>
        </w:rPr>
        <w:footnoteReference w:id="464"/>
      </w:r>
      <w:r w:rsidRPr="005B06F7">
        <w:rPr>
          <w:rtl/>
        </w:rPr>
        <w:t xml:space="preserve"> מכל מקום אין לוקחין קורט של חלתית</w:t>
      </w:r>
      <w:r>
        <w:rPr>
          <w:rStyle w:val="FootnoteReference"/>
          <w:rtl/>
        </w:rPr>
        <w:footnoteReference w:id="465"/>
      </w:r>
      <w:r w:rsidRPr="005B06F7">
        <w:rPr>
          <w:rtl/>
        </w:rPr>
        <w:t xml:space="preserve"> אלא מן המומחה והעלה נלקח</w:t>
      </w:r>
      <w:r>
        <w:rPr>
          <w:rStyle w:val="FootnoteReference"/>
          <w:rtl/>
        </w:rPr>
        <w:footnoteReference w:id="466"/>
      </w:r>
      <w:r w:rsidRPr="005B06F7">
        <w:rPr>
          <w:rtl/>
        </w:rPr>
        <w:t xml:space="preserve"> מכל מקום אין לוקחין יין בסוריא אלא מן המומחה ולא מורייס</w:t>
      </w:r>
      <w:r>
        <w:rPr>
          <w:rStyle w:val="FootnoteReference"/>
          <w:rtl/>
        </w:rPr>
        <w:footnoteReference w:id="467"/>
      </w:r>
      <w:r w:rsidRPr="005B06F7">
        <w:rPr>
          <w:rtl/>
        </w:rPr>
        <w:t xml:space="preserve"> אלא מן המומחה ולא חתיכה שאין בה סימן</w:t>
      </w:r>
      <w:r>
        <w:rPr>
          <w:rFonts w:hint="cs"/>
          <w:rtl/>
        </w:rPr>
        <w:t xml:space="preserve"> </w:t>
      </w:r>
      <w:r>
        <w:rPr>
          <w:rStyle w:val="FootnoteReference"/>
          <w:rtl/>
        </w:rPr>
        <w:footnoteReference w:id="468"/>
      </w:r>
      <w:r w:rsidRPr="005B06F7">
        <w:rPr>
          <w:rtl/>
        </w:rPr>
        <w:t xml:space="preserve"> ולא מלח סלקונטית</w:t>
      </w:r>
      <w:r>
        <w:rPr>
          <w:rStyle w:val="FootnoteReference"/>
          <w:rtl/>
        </w:rPr>
        <w:footnoteReference w:id="469"/>
      </w:r>
      <w:r w:rsidRPr="005B06F7">
        <w:rPr>
          <w:rtl/>
        </w:rPr>
        <w:t xml:space="preserve"> אלא מן המומחה ולא גבינת בית</w:t>
      </w:r>
      <w:r>
        <w:rPr>
          <w:rStyle w:val="FootnoteReference"/>
          <w:rtl/>
        </w:rPr>
        <w:footnoteReference w:id="470"/>
      </w:r>
      <w:r w:rsidRPr="005B06F7">
        <w:rPr>
          <w:rtl/>
        </w:rPr>
        <w:t xml:space="preserve"> הינוקי</w:t>
      </w:r>
      <w:r>
        <w:rPr>
          <w:rStyle w:val="FootnoteReference"/>
          <w:rtl/>
        </w:rPr>
        <w:footnoteReference w:id="471"/>
      </w:r>
      <w:r w:rsidRPr="005B06F7">
        <w:rPr>
          <w:rtl/>
        </w:rPr>
        <w:t xml:space="preserve"> אלא מן המומחה ולא קורט של חלתית</w:t>
      </w:r>
      <w:r>
        <w:rPr>
          <w:rStyle w:val="FootnoteReference"/>
          <w:rtl/>
        </w:rPr>
        <w:footnoteReference w:id="472"/>
      </w:r>
      <w:r w:rsidRPr="005B06F7">
        <w:rPr>
          <w:rtl/>
        </w:rPr>
        <w:t xml:space="preserve"> אלא מן המומחה וכולן נאכלין אצל מי שאינו מומחה ואינו חושש</w:t>
      </w:r>
      <w:r>
        <w:rPr>
          <w:rFonts w:hint="cs"/>
          <w:rtl/>
        </w:rPr>
        <w:t>.</w:t>
      </w:r>
    </w:p>
    <w:p w14:paraId="18E4EC18" w14:textId="77777777" w:rsidR="00037272" w:rsidRDefault="00037272" w:rsidP="00037272">
      <w:pPr>
        <w:pStyle w:val="Heading2"/>
        <w:bidi/>
        <w:rPr>
          <w:rtl/>
        </w:rPr>
      </w:pPr>
    </w:p>
    <w:p w14:paraId="38273410" w14:textId="4C8B5912" w:rsidR="00545703" w:rsidRDefault="00545703" w:rsidP="00037272">
      <w:pPr>
        <w:pStyle w:val="Heading2"/>
        <w:bidi/>
        <w:rPr>
          <w:rtl/>
        </w:rPr>
      </w:pPr>
      <w:r>
        <w:rPr>
          <w:rFonts w:hint="cs"/>
          <w:rtl/>
        </w:rPr>
        <w:t>תוספתא עבודה זרה פרק ו (כתי׳׳ע פרק ה)</w:t>
      </w:r>
    </w:p>
    <w:p w14:paraId="7DEAFC2E" w14:textId="2362F82D" w:rsidR="00655A91" w:rsidRDefault="00655A91" w:rsidP="00037272">
      <w:pPr>
        <w:bidi/>
        <w:rPr>
          <w:rtl/>
        </w:rPr>
      </w:pPr>
      <w:r>
        <w:rPr>
          <w:rFonts w:hint="cs"/>
          <w:rtl/>
        </w:rPr>
        <w:t>&lt;משנה ג:א&gt;</w:t>
      </w:r>
    </w:p>
    <w:p w14:paraId="53050E85" w14:textId="2A363DBB" w:rsidR="00545703" w:rsidRDefault="00545703" w:rsidP="00655A91">
      <w:pPr>
        <w:bidi/>
        <w:rPr>
          <w:rtl/>
        </w:rPr>
      </w:pPr>
      <w:r w:rsidRPr="00FD5D6F">
        <w:rPr>
          <w:rFonts w:hint="cs"/>
          <w:b/>
          <w:bCs/>
          <w:rtl/>
        </w:rPr>
        <w:t>וחכמים</w:t>
      </w:r>
      <w:r w:rsidRPr="00FD5D6F">
        <w:rPr>
          <w:b/>
          <w:bCs/>
          <w:rtl/>
        </w:rPr>
        <w:t xml:space="preserve"> </w:t>
      </w:r>
      <w:r w:rsidRPr="00FD5D6F">
        <w:rPr>
          <w:rFonts w:hint="cs"/>
          <w:b/>
          <w:bCs/>
          <w:rtl/>
        </w:rPr>
        <w:t>או</w:t>
      </w:r>
      <w:r w:rsidRPr="00FD5D6F">
        <w:rPr>
          <w:b/>
          <w:bCs/>
          <w:rtl/>
        </w:rPr>
        <w:t xml:space="preserve">' </w:t>
      </w:r>
      <w:r w:rsidRPr="00FD5D6F">
        <w:rPr>
          <w:rFonts w:hint="cs"/>
          <w:b/>
          <w:bCs/>
          <w:rtl/>
        </w:rPr>
        <w:t>אינו</w:t>
      </w:r>
      <w:r w:rsidRPr="00FD5D6F">
        <w:rPr>
          <w:rStyle w:val="FootnoteReference"/>
          <w:b/>
          <w:bCs/>
          <w:rtl/>
        </w:rPr>
        <w:footnoteReference w:id="473"/>
      </w:r>
      <w:r w:rsidRPr="00FD5D6F">
        <w:rPr>
          <w:b/>
          <w:bCs/>
          <w:rtl/>
        </w:rPr>
        <w:t xml:space="preserve"> </w:t>
      </w:r>
      <w:r w:rsidRPr="00FD5D6F">
        <w:rPr>
          <w:rFonts w:hint="cs"/>
          <w:b/>
          <w:bCs/>
          <w:rtl/>
        </w:rPr>
        <w:t>אסור</w:t>
      </w:r>
      <w:r w:rsidRPr="00FD5D6F">
        <w:rPr>
          <w:rStyle w:val="FootnoteReference"/>
          <w:b/>
          <w:bCs/>
          <w:rtl/>
        </w:rPr>
        <w:footnoteReference w:id="474"/>
      </w:r>
      <w:r w:rsidRPr="00FD5D6F">
        <w:rPr>
          <w:b/>
          <w:bCs/>
          <w:rtl/>
        </w:rPr>
        <w:t xml:space="preserve"> </w:t>
      </w:r>
      <w:r w:rsidRPr="00FD5D6F">
        <w:rPr>
          <w:rFonts w:hint="cs"/>
          <w:b/>
          <w:bCs/>
          <w:rtl/>
        </w:rPr>
        <w:t>אלא</w:t>
      </w:r>
      <w:r w:rsidRPr="00FD5D6F">
        <w:rPr>
          <w:b/>
          <w:bCs/>
          <w:rtl/>
        </w:rPr>
        <w:t xml:space="preserve"> </w:t>
      </w:r>
      <w:r w:rsidRPr="00FD5D6F">
        <w:rPr>
          <w:rFonts w:hint="cs"/>
          <w:b/>
          <w:bCs/>
          <w:rtl/>
        </w:rPr>
        <w:t>שיש</w:t>
      </w:r>
      <w:r w:rsidRPr="00FD5D6F">
        <w:rPr>
          <w:b/>
          <w:bCs/>
          <w:rtl/>
        </w:rPr>
        <w:t xml:space="preserve"> </w:t>
      </w:r>
      <w:r w:rsidRPr="00FD5D6F">
        <w:rPr>
          <w:rFonts w:hint="cs"/>
          <w:b/>
          <w:bCs/>
          <w:rtl/>
        </w:rPr>
        <w:t>בידו</w:t>
      </w:r>
      <w:r w:rsidRPr="00FD5D6F">
        <w:rPr>
          <w:rStyle w:val="FootnoteReference"/>
          <w:b/>
          <w:bCs/>
          <w:rtl/>
        </w:rPr>
        <w:footnoteReference w:id="475"/>
      </w:r>
      <w:r w:rsidRPr="00FD5D6F">
        <w:rPr>
          <w:b/>
          <w:bCs/>
          <w:rtl/>
        </w:rPr>
        <w:t xml:space="preserve"> </w:t>
      </w:r>
      <w:r w:rsidRPr="00FD5D6F">
        <w:rPr>
          <w:rFonts w:hint="cs"/>
          <w:b/>
          <w:bCs/>
          <w:rtl/>
        </w:rPr>
        <w:t>מקל</w:t>
      </w:r>
      <w:r w:rsidRPr="00FD5D6F">
        <w:rPr>
          <w:b/>
          <w:bCs/>
          <w:rtl/>
        </w:rPr>
        <w:t xml:space="preserve"> </w:t>
      </w:r>
      <w:r w:rsidRPr="00FD5D6F">
        <w:rPr>
          <w:rFonts w:hint="cs"/>
          <w:b/>
          <w:bCs/>
          <w:rtl/>
        </w:rPr>
        <w:t>או</w:t>
      </w:r>
      <w:r w:rsidRPr="00FD5D6F">
        <w:rPr>
          <w:b/>
          <w:bCs/>
          <w:rtl/>
        </w:rPr>
        <w:t xml:space="preserve"> </w:t>
      </w:r>
      <w:r w:rsidRPr="00FD5D6F">
        <w:rPr>
          <w:rFonts w:hint="cs"/>
          <w:b/>
          <w:bCs/>
          <w:rtl/>
        </w:rPr>
        <w:t>ציפור</w:t>
      </w:r>
      <w:r w:rsidRPr="00FD5D6F">
        <w:rPr>
          <w:b/>
          <w:bCs/>
          <w:rtl/>
        </w:rPr>
        <w:t xml:space="preserve"> </w:t>
      </w:r>
      <w:r w:rsidRPr="00FD5D6F">
        <w:rPr>
          <w:rFonts w:hint="cs"/>
          <w:b/>
          <w:bCs/>
          <w:rtl/>
        </w:rPr>
        <w:t>או</w:t>
      </w:r>
      <w:r w:rsidRPr="00FD5D6F">
        <w:rPr>
          <w:b/>
          <w:bCs/>
          <w:rtl/>
        </w:rPr>
        <w:t xml:space="preserve"> </w:t>
      </w:r>
      <w:r w:rsidRPr="00FD5D6F">
        <w:rPr>
          <w:rFonts w:hint="cs"/>
          <w:b/>
          <w:bCs/>
          <w:rtl/>
        </w:rPr>
        <w:t>כדור</w:t>
      </w:r>
      <w:r>
        <w:rPr>
          <w:rStyle w:val="FootnoteReference"/>
          <w:rtl/>
        </w:rPr>
        <w:footnoteReference w:id="476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סיף</w:t>
      </w:r>
      <w:r>
        <w:rPr>
          <w:rStyle w:val="FootnoteReference"/>
          <w:rtl/>
        </w:rPr>
        <w:footnoteReference w:id="477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עטרה</w:t>
      </w:r>
      <w:r>
        <w:rPr>
          <w:rStyle w:val="FootnoteReference"/>
          <w:rtl/>
        </w:rPr>
        <w:footnoteReference w:id="478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וטבעת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צלם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ונחש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ועל</w:t>
      </w:r>
      <w:r w:rsidRPr="00EE2E82">
        <w:rPr>
          <w:rtl/>
        </w:rPr>
        <w:t xml:space="preserve"> </w:t>
      </w:r>
      <w:r>
        <w:rPr>
          <w:rFonts w:hint="cs"/>
          <w:rtl/>
        </w:rPr>
        <w:t>{המכובדין}</w:t>
      </w:r>
      <w:r>
        <w:rPr>
          <w:rStyle w:val="FootnoteReference"/>
          <w:rtl/>
        </w:rPr>
        <w:footnoteReference w:id="479"/>
      </w:r>
      <w:r>
        <w:rPr>
          <w:rFonts w:hint="cs"/>
          <w:rtl/>
        </w:rPr>
        <w:t xml:space="preserve"> </w:t>
      </w:r>
      <w:r w:rsidRPr="00EE2E82">
        <w:rPr>
          <w:rFonts w:hint="cs"/>
          <w:rtl/>
        </w:rPr>
        <w:t>כגון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השירים</w:t>
      </w:r>
      <w:r>
        <w:rPr>
          <w:rStyle w:val="FootnoteReference"/>
          <w:rtl/>
        </w:rPr>
        <w:footnoteReference w:id="480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והנזמים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קטליות</w:t>
      </w:r>
      <w:r>
        <w:rPr>
          <w:rStyle w:val="FootnoteReference"/>
          <w:rtl/>
        </w:rPr>
        <w:footnoteReference w:id="481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וטבעות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הרי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אילו</w:t>
      </w:r>
      <w:r>
        <w:rPr>
          <w:rStyle w:val="FootnoteReference"/>
          <w:rtl/>
        </w:rPr>
        <w:footnoteReference w:id="482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אסורות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ועל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המבוזין</w:t>
      </w:r>
      <w:r>
        <w:rPr>
          <w:rStyle w:val="FootnoteReference"/>
          <w:rtl/>
        </w:rPr>
        <w:footnoteReference w:id="483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כגון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היורות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מחמי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חמין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הסיגנין</w:t>
      </w:r>
      <w:r>
        <w:rPr>
          <w:rStyle w:val="FootnoteReference"/>
          <w:rtl/>
        </w:rPr>
        <w:footnoteReference w:id="484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והקומסמסין</w:t>
      </w:r>
      <w:r>
        <w:rPr>
          <w:rStyle w:val="FootnoteReference"/>
          <w:rtl/>
        </w:rPr>
        <w:footnoteReference w:id="485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והספלין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והסדנין</w:t>
      </w:r>
      <w:r>
        <w:rPr>
          <w:rStyle w:val="FootnoteReference"/>
          <w:rtl/>
        </w:rPr>
        <w:footnoteReference w:id="486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והמטבע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הרי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אילו</w:t>
      </w:r>
      <w:r>
        <w:rPr>
          <w:rStyle w:val="FootnoteReference"/>
          <w:rtl/>
        </w:rPr>
        <w:footnoteReference w:id="487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מותרין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מצא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טבעת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עליה</w:t>
      </w:r>
      <w:r>
        <w:rPr>
          <w:rStyle w:val="FootnoteReference"/>
          <w:rtl/>
        </w:rPr>
        <w:footnoteReference w:id="488"/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צורת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חמה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צורת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לבנה</w:t>
      </w:r>
      <w:r w:rsidRPr="00EE2E82">
        <w:rPr>
          <w:rtl/>
        </w:rPr>
        <w:t xml:space="preserve"> </w:t>
      </w:r>
      <w:r>
        <w:rPr>
          <w:rFonts w:hint="cs"/>
          <w:rtl/>
        </w:rPr>
        <w:t>{צורת דרקון}</w:t>
      </w:r>
      <w:r>
        <w:rPr>
          <w:rStyle w:val="FootnoteReference"/>
          <w:rtl/>
        </w:rPr>
        <w:footnoteReference w:id="489"/>
      </w:r>
      <w:r w:rsidRPr="003737D6">
        <w:rPr>
          <w:rFonts w:hint="cs"/>
          <w:rtl/>
        </w:rPr>
        <w:t xml:space="preserve"> יוליך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לים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המלח</w:t>
      </w:r>
      <w:r>
        <w:rPr>
          <w:rStyle w:val="FootnoteReference"/>
          <w:rtl/>
        </w:rPr>
        <w:footnoteReference w:id="490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יהודה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אף</w:t>
      </w:r>
      <w:r>
        <w:rPr>
          <w:rStyle w:val="FootnoteReference"/>
          <w:rtl/>
        </w:rPr>
        <w:footnoteReference w:id="491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דמות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מניק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הוסרפס</w:t>
      </w:r>
      <w:r>
        <w:rPr>
          <w:rStyle w:val="FootnoteReference"/>
          <w:rtl/>
        </w:rPr>
        <w:footnoteReference w:id="492"/>
      </w:r>
      <w:r>
        <w:rPr>
          <w:rFonts w:hint="cs"/>
          <w:rtl/>
        </w:rPr>
        <w:t>.</w:t>
      </w:r>
      <w:r w:rsidRPr="003737D6">
        <w:rPr>
          <w:rtl/>
        </w:rPr>
        <w:t xml:space="preserve"> </w:t>
      </w:r>
    </w:p>
    <w:p w14:paraId="040AF3D0" w14:textId="77777777" w:rsidR="00545703" w:rsidRDefault="00545703" w:rsidP="00037272">
      <w:pPr>
        <w:bidi/>
        <w:rPr>
          <w:rtl/>
        </w:rPr>
      </w:pPr>
      <w:r w:rsidRPr="003737D6">
        <w:rPr>
          <w:rFonts w:hint="cs"/>
          <w:rtl/>
        </w:rPr>
        <w:t>טבעת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שיש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עליה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בזמן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שהיא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בולטת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בהנייה</w:t>
      </w:r>
      <w:r>
        <w:rPr>
          <w:rStyle w:val="FootnoteReference"/>
          <w:rtl/>
        </w:rPr>
        <w:footnoteReference w:id="493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אם</w:t>
      </w:r>
      <w:r>
        <w:rPr>
          <w:rStyle w:val="FootnoteReference"/>
          <w:rtl/>
        </w:rPr>
        <w:footnoteReference w:id="494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אינה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בולטת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מותרת</w:t>
      </w:r>
      <w:r>
        <w:rPr>
          <w:rStyle w:val="FootnoteReference"/>
          <w:rtl/>
        </w:rPr>
        <w:footnoteReference w:id="495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>
        <w:rPr>
          <w:rStyle w:val="FootnoteReference"/>
          <w:rtl/>
        </w:rPr>
        <w:footnoteReference w:id="496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כך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כך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לחתום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בה</w:t>
      </w:r>
      <w:r w:rsidRPr="003737D6">
        <w:rPr>
          <w:rtl/>
        </w:rPr>
        <w:t xml:space="preserve"> </w:t>
      </w:r>
      <w:r>
        <w:rPr>
          <w:rFonts w:hint="cs"/>
          <w:rtl/>
        </w:rPr>
        <w:t>{ושאין עליה עבודה זרה מותרת בהנאה ומותר לחתום בה</w:t>
      </w:r>
      <w:r>
        <w:rPr>
          <w:rStyle w:val="FootnoteReference"/>
          <w:rtl/>
        </w:rPr>
        <w:footnoteReference w:id="497"/>
      </w:r>
      <w:r>
        <w:rPr>
          <w:rFonts w:hint="cs"/>
          <w:rtl/>
        </w:rPr>
        <w:t>, טבעת שיש עליה חותם מותר לחתום בה}</w:t>
      </w:r>
      <w:r>
        <w:rPr>
          <w:rStyle w:val="FootnoteReference"/>
          <w:rtl/>
        </w:rPr>
        <w:footnoteReference w:id="498"/>
      </w:r>
      <w:r>
        <w:rPr>
          <w:rFonts w:hint="cs"/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יהודה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אם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היה</w:t>
      </w:r>
      <w:r>
        <w:rPr>
          <w:rStyle w:val="FootnoteReference"/>
          <w:rtl/>
        </w:rPr>
        <w:footnoteReference w:id="499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חותמה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שוקע</w:t>
      </w:r>
      <w:r>
        <w:rPr>
          <w:rStyle w:val="FootnoteReference"/>
          <w:rtl/>
        </w:rPr>
        <w:footnoteReference w:id="500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לחתום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מפני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שנעשה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בולט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ומותר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ליתנה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בידו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ושחותמה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בולט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לחתום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בה</w:t>
      </w:r>
      <w:r>
        <w:rPr>
          <w:rStyle w:val="FootnoteReference"/>
          <w:rtl/>
        </w:rPr>
        <w:footnoteReference w:id="501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ואסור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ליתנה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בידו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טבעת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שיש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עליה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פרצוף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לחתום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חנניה</w:t>
      </w:r>
      <w:r>
        <w:rPr>
          <w:rStyle w:val="FootnoteReference"/>
          <w:rtl/>
        </w:rPr>
        <w:footnoteReference w:id="502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גמליאל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של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אבא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היו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חותמין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בפרצופות</w:t>
      </w:r>
      <w:r>
        <w:rPr>
          <w:rStyle w:val="FootnoteReference"/>
          <w:rtl/>
        </w:rPr>
        <w:footnoteReference w:id="503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לעזר</w:t>
      </w:r>
      <w:r>
        <w:rPr>
          <w:rStyle w:val="FootnoteReference"/>
          <w:rtl/>
        </w:rPr>
        <w:footnoteReference w:id="504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>'</w:t>
      </w:r>
      <w:r>
        <w:rPr>
          <w:rStyle w:val="FootnoteReference"/>
          <w:rtl/>
        </w:rPr>
        <w:footnoteReference w:id="505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צדוק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אומ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כל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הפרצופות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היו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בירושלם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חוץ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מפרצוף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אדם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בלבד</w:t>
      </w:r>
      <w:r>
        <w:rPr>
          <w:rStyle w:val="FootnoteReference"/>
          <w:rtl/>
        </w:rPr>
        <w:footnoteReference w:id="506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כמין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דרקון</w:t>
      </w:r>
      <w:r>
        <w:rPr>
          <w:rStyle w:val="FootnoteReference"/>
          <w:rtl/>
        </w:rPr>
        <w:footnoteReference w:id="507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ושהדרקון</w:t>
      </w:r>
      <w:r>
        <w:rPr>
          <w:rStyle w:val="FootnoteReference"/>
          <w:rtl/>
        </w:rPr>
        <w:footnoteReference w:id="508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תלוי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נוטלו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ומשליכו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והשאר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הרי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זה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</w:t>
      </w:r>
      <w:r w:rsidRPr="003737D6">
        <w:rPr>
          <w:rtl/>
        </w:rPr>
        <w:t xml:space="preserve"> </w:t>
      </w:r>
      <w:r>
        <w:rPr>
          <w:rFonts w:hint="cs"/>
          <w:rtl/>
        </w:rPr>
        <w:t xml:space="preserve">{איזה} </w:t>
      </w:r>
      <w:r w:rsidRPr="003737D6">
        <w:rPr>
          <w:rFonts w:hint="cs"/>
          <w:rtl/>
        </w:rPr>
        <w:t>הוא</w:t>
      </w:r>
      <w:r>
        <w:rPr>
          <w:rStyle w:val="FootnoteReference"/>
          <w:rtl/>
        </w:rPr>
        <w:footnoteReference w:id="509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כמין</w:t>
      </w:r>
      <w:r>
        <w:rPr>
          <w:rStyle w:val="FootnoteReference"/>
          <w:rtl/>
        </w:rPr>
        <w:footnoteReference w:id="510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דרקון</w:t>
      </w:r>
      <w:r>
        <w:rPr>
          <w:rStyle w:val="FootnoteReference"/>
          <w:rtl/>
        </w:rPr>
        <w:footnoteReference w:id="511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שאסור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שמעון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לעזר</w:t>
      </w:r>
      <w:r>
        <w:rPr>
          <w:rStyle w:val="FootnoteReference"/>
          <w:rtl/>
        </w:rPr>
        <w:footnoteReference w:id="512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כל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שהציצין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יוצאין</w:t>
      </w:r>
      <w:r>
        <w:rPr>
          <w:rStyle w:val="FootnoteReference"/>
          <w:rtl/>
        </w:rPr>
        <w:footnoteReference w:id="513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מצוארו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אבל</w:t>
      </w:r>
      <w:r>
        <w:rPr>
          <w:rStyle w:val="FootnoteReference"/>
          <w:rtl/>
        </w:rPr>
        <w:footnoteReference w:id="514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היה</w:t>
      </w:r>
      <w:r w:rsidRPr="003737D6">
        <w:rPr>
          <w:rtl/>
        </w:rPr>
        <w:t xml:space="preserve"> </w:t>
      </w:r>
      <w:r>
        <w:rPr>
          <w:rFonts w:hint="cs"/>
          <w:rtl/>
        </w:rPr>
        <w:t>{חלק הרי זה מותר}</w:t>
      </w:r>
      <w:r>
        <w:rPr>
          <w:rStyle w:val="FootnoteReference"/>
          <w:rtl/>
        </w:rPr>
        <w:footnoteReference w:id="515"/>
      </w:r>
      <w:r>
        <w:rPr>
          <w:rFonts w:hint="cs"/>
          <w:rtl/>
        </w:rPr>
        <w:t>.</w:t>
      </w:r>
    </w:p>
    <w:p w14:paraId="333830D4" w14:textId="77777777" w:rsidR="00545703" w:rsidRDefault="00545703" w:rsidP="00037272">
      <w:pPr>
        <w:bidi/>
        <w:rPr>
          <w:rtl/>
        </w:rPr>
      </w:pPr>
      <w:r w:rsidRPr="003737D6">
        <w:rPr>
          <w:rFonts w:hint="cs"/>
          <w:rtl/>
        </w:rPr>
        <w:t>הלוקח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גרוטאות</w:t>
      </w:r>
      <w:r>
        <w:rPr>
          <w:rStyle w:val="FootnoteReference"/>
          <w:rtl/>
        </w:rPr>
        <w:footnoteReference w:id="516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הגוי</w:t>
      </w:r>
      <w:r>
        <w:rPr>
          <w:rStyle w:val="FootnoteReference"/>
          <w:rtl/>
        </w:rPr>
        <w:footnoteReference w:id="517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ומוצא</w:t>
      </w:r>
      <w:r>
        <w:rPr>
          <w:rStyle w:val="FootnoteReference"/>
          <w:rtl/>
        </w:rPr>
        <w:footnoteReference w:id="518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בהן</w:t>
      </w:r>
      <w:r>
        <w:rPr>
          <w:rStyle w:val="FootnoteReference"/>
          <w:rtl/>
        </w:rPr>
        <w:footnoteReference w:id="519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>
        <w:rPr>
          <w:rFonts w:hint="cs"/>
          <w:rtl/>
        </w:rPr>
        <w:t>{</w:t>
      </w:r>
      <w:r w:rsidRPr="003737D6">
        <w:rPr>
          <w:rFonts w:hint="cs"/>
          <w:rtl/>
        </w:rPr>
        <w:t>נוטלה</w:t>
      </w:r>
      <w:r>
        <w:rPr>
          <w:rFonts w:hint="cs"/>
          <w:rtl/>
        </w:rPr>
        <w:t>}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ומשליכה</w:t>
      </w:r>
      <w:r>
        <w:rPr>
          <w:rStyle w:val="FootnoteReference"/>
          <w:rtl/>
        </w:rPr>
        <w:footnoteReference w:id="520"/>
      </w:r>
      <w:r w:rsidRPr="003737D6">
        <w:rPr>
          <w:rtl/>
        </w:rPr>
        <w:t xml:space="preserve"> </w:t>
      </w:r>
      <w:r>
        <w:rPr>
          <w:rFonts w:hint="cs"/>
          <w:rtl/>
        </w:rPr>
        <w:t>{והשאר הרי זה מותר. ישר׳ שמצא</w:t>
      </w:r>
      <w:r>
        <w:rPr>
          <w:rStyle w:val="FootnoteReference"/>
          <w:rtl/>
        </w:rPr>
        <w:footnoteReference w:id="521"/>
      </w:r>
      <w:r>
        <w:rPr>
          <w:rFonts w:hint="cs"/>
          <w:rtl/>
        </w:rPr>
        <w:t xml:space="preserve"> עבודה זרה}</w:t>
      </w:r>
      <w:r>
        <w:rPr>
          <w:rStyle w:val="FootnoteReference"/>
          <w:rtl/>
        </w:rPr>
        <w:footnoteReference w:id="522"/>
      </w:r>
      <w:r>
        <w:rPr>
          <w:rFonts w:hint="cs"/>
          <w:rtl/>
        </w:rPr>
        <w:t xml:space="preserve"> </w:t>
      </w:r>
      <w:r w:rsidRPr="003737D6">
        <w:rPr>
          <w:rFonts w:hint="cs"/>
          <w:rtl/>
        </w:rPr>
        <w:t>עד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באת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לרשותו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אומ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לגוי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ומבטלה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שהנכרי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מבטל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>
        <w:rPr>
          <w:rStyle w:val="FootnoteReference"/>
          <w:rtl/>
        </w:rPr>
        <w:footnoteReference w:id="523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חבירו</w:t>
      </w:r>
      <w:r>
        <w:rPr>
          <w:rStyle w:val="FootnoteReference"/>
          <w:rtl/>
        </w:rPr>
        <w:footnoteReference w:id="524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עובדה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שאינה</w:t>
      </w:r>
      <w:r>
        <w:rPr>
          <w:rStyle w:val="FootnoteReference"/>
          <w:rtl/>
        </w:rPr>
        <w:footnoteReference w:id="525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עובדה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בשוגג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במזיד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באונס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ברצון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ישראל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שעשה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אע</w:t>
      </w:r>
      <w:r w:rsidRPr="003737D6">
        <w:rPr>
          <w:rtl/>
        </w:rPr>
        <w:t>'</w:t>
      </w:r>
      <w:r w:rsidRPr="003737D6">
        <w:rPr>
          <w:rFonts w:hint="cs"/>
          <w:rtl/>
        </w:rPr>
        <w:t>פ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עבדה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לפיכך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יכול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לבטלה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גוי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שעשה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</w:t>
      </w:r>
      <w:r>
        <w:rPr>
          <w:rStyle w:val="FootnoteReference"/>
          <w:rtl/>
        </w:rPr>
        <w:footnoteReference w:id="526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עד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שתיעבד</w:t>
      </w:r>
      <w:r>
        <w:rPr>
          <w:rStyle w:val="FootnoteReference"/>
          <w:rtl/>
        </w:rPr>
        <w:footnoteReference w:id="527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לפיכך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יכול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לבטלה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משם</w:t>
      </w:r>
      <w:r>
        <w:rPr>
          <w:rStyle w:val="FootnoteReference"/>
          <w:rtl/>
        </w:rPr>
        <w:footnoteReference w:id="528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יעקב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עשאה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לישראל</w:t>
      </w:r>
      <w:r>
        <w:rPr>
          <w:rStyle w:val="FootnoteReference"/>
          <w:rtl/>
        </w:rPr>
        <w:footnoteReference w:id="529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מתחילה</w:t>
      </w:r>
      <w:r>
        <w:rPr>
          <w:rStyle w:val="FootnoteReference"/>
          <w:rtl/>
        </w:rPr>
        <w:footnoteReference w:id="530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יכול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לבטלה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גוי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שמכר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לעובדיה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לעובדיה</w:t>
      </w:r>
      <w:r>
        <w:rPr>
          <w:rStyle w:val="FootnoteReference"/>
          <w:rtl/>
        </w:rPr>
        <w:footnoteReference w:id="531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לוה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עליה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נפלה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עליה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מפלת</w:t>
      </w:r>
      <w:r>
        <w:rPr>
          <w:rStyle w:val="FootnoteReference"/>
          <w:rtl/>
        </w:rPr>
        <w:footnoteReference w:id="532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שטפה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נהר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שנטלוה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ליסטין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שהניחוה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ליסטין</w:t>
      </w:r>
      <w:r>
        <w:rPr>
          <w:rStyle w:val="FootnoteReference"/>
          <w:rtl/>
        </w:rPr>
        <w:footnoteReference w:id="533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כגון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מלחמתו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יהושע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עתידין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הבעלין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לחזור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עליה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ואם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לאו</w:t>
      </w:r>
      <w:r>
        <w:rPr>
          <w:rStyle w:val="FootnoteReference"/>
          <w:rtl/>
        </w:rPr>
        <w:footnoteReference w:id="534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מותרת</w:t>
      </w:r>
      <w:r>
        <w:rPr>
          <w:rFonts w:hint="cs"/>
          <w:rtl/>
        </w:rPr>
        <w:t>.</w:t>
      </w:r>
      <w:r w:rsidRPr="003737D6">
        <w:rPr>
          <w:rtl/>
        </w:rPr>
        <w:t xml:space="preserve"> </w:t>
      </w:r>
    </w:p>
    <w:p w14:paraId="0DB60CAF" w14:textId="77777777" w:rsidR="00545703" w:rsidRDefault="00545703" w:rsidP="00037272">
      <w:pPr>
        <w:bidi/>
        <w:rPr>
          <w:rtl/>
        </w:rPr>
      </w:pPr>
      <w:r w:rsidRPr="003737D6">
        <w:rPr>
          <w:rFonts w:hint="cs"/>
          <w:rtl/>
        </w:rPr>
        <w:t>במסיות</w:t>
      </w:r>
      <w:r>
        <w:rPr>
          <w:rStyle w:val="FootnoteReference"/>
          <w:rtl/>
        </w:rPr>
        <w:footnoteReference w:id="535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שהעמידו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מלכין</w:t>
      </w:r>
      <w:r>
        <w:rPr>
          <w:rStyle w:val="FootnoteReference"/>
          <w:rtl/>
        </w:rPr>
        <w:footnoteReference w:id="536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בשעת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השמד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אע</w:t>
      </w:r>
      <w:r w:rsidRPr="003737D6">
        <w:rPr>
          <w:rtl/>
        </w:rPr>
        <w:t>'</w:t>
      </w:r>
      <w:r w:rsidRPr="003737D6">
        <w:rPr>
          <w:rFonts w:hint="cs"/>
          <w:rtl/>
        </w:rPr>
        <w:t>פ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שעבר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השמד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הרי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אילו</w:t>
      </w:r>
      <w:r>
        <w:rPr>
          <w:rStyle w:val="FootnoteReference"/>
          <w:rtl/>
        </w:rPr>
        <w:footnoteReference w:id="537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אסורות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וכל</w:t>
      </w:r>
      <w:r>
        <w:rPr>
          <w:rStyle w:val="FootnoteReference"/>
          <w:rtl/>
        </w:rPr>
        <w:footnoteReference w:id="538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שביטלה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גוי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יכול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תהא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ת</w:t>
      </w:r>
      <w:r w:rsidRPr="003737D6">
        <w:rPr>
          <w:rtl/>
        </w:rPr>
        <w:t>'</w:t>
      </w:r>
      <w:r w:rsidRPr="003737D6">
        <w:rPr>
          <w:rFonts w:hint="cs"/>
          <w:rtl/>
        </w:rPr>
        <w:t>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פסילי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אליהם</w:t>
      </w:r>
      <w:r>
        <w:rPr>
          <w:rStyle w:val="FootnoteReference"/>
          <w:rtl/>
        </w:rPr>
        <w:footnoteReference w:id="539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שנהג</w:t>
      </w:r>
      <w:r>
        <w:rPr>
          <w:rStyle w:val="FootnoteReference"/>
          <w:rtl/>
        </w:rPr>
        <w:footnoteReference w:id="540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</w:t>
      </w:r>
      <w:r>
        <w:rPr>
          <w:rStyle w:val="FootnoteReference"/>
          <w:rtl/>
        </w:rPr>
        <w:footnoteReference w:id="541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מנהג</w:t>
      </w:r>
      <w:r>
        <w:rPr>
          <w:rStyle w:val="FootnoteReference"/>
          <w:rtl/>
        </w:rPr>
        <w:footnoteReference w:id="542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אלוה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את</w:t>
      </w:r>
      <w:r>
        <w:rPr>
          <w:rStyle w:val="FootnoteReference"/>
          <w:rtl/>
        </w:rPr>
        <w:footnoteReference w:id="543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שאינו</w:t>
      </w:r>
      <w:r>
        <w:rPr>
          <w:rStyle w:val="FootnoteReference"/>
          <w:rtl/>
        </w:rPr>
        <w:footnoteReference w:id="544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נוהג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משם</w:t>
      </w:r>
      <w:r>
        <w:rPr>
          <w:rStyle w:val="FootnoteReference"/>
          <w:rtl/>
        </w:rPr>
        <w:footnoteReference w:id="545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אלוה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יכול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ישראל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שביטלה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גוי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יכול</w:t>
      </w:r>
      <w:r>
        <w:rPr>
          <w:rStyle w:val="FootnoteReference"/>
          <w:rtl/>
        </w:rPr>
        <w:footnoteReference w:id="546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תהא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ת</w:t>
      </w:r>
      <w:r w:rsidRPr="003737D6">
        <w:rPr>
          <w:rtl/>
        </w:rPr>
        <w:t>'</w:t>
      </w:r>
      <w:r w:rsidRPr="003737D6">
        <w:rPr>
          <w:rFonts w:hint="cs"/>
          <w:rtl/>
        </w:rPr>
        <w:t>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פסילי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אלהים</w:t>
      </w:r>
      <w:r>
        <w:rPr>
          <w:rStyle w:val="FootnoteReference"/>
          <w:rtl/>
        </w:rPr>
        <w:footnoteReference w:id="547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שלהן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שנהג</w:t>
      </w:r>
      <w:r>
        <w:rPr>
          <w:rStyle w:val="FootnoteReference"/>
          <w:rtl/>
        </w:rPr>
        <w:footnoteReference w:id="548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לשם</w:t>
      </w:r>
      <w:r>
        <w:rPr>
          <w:rStyle w:val="FootnoteReference"/>
          <w:rtl/>
        </w:rPr>
        <w:footnoteReference w:id="549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אלוה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את</w:t>
      </w:r>
      <w:r>
        <w:rPr>
          <w:rStyle w:val="FootnoteReference"/>
          <w:rtl/>
        </w:rPr>
        <w:footnoteReference w:id="550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שאינו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נוהג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לשם</w:t>
      </w:r>
      <w:r>
        <w:rPr>
          <w:rStyle w:val="FootnoteReference"/>
          <w:rtl/>
        </w:rPr>
        <w:footnoteReference w:id="551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אלוה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</w:t>
      </w:r>
      <w:r>
        <w:rPr>
          <w:rStyle w:val="FootnoteReference"/>
          <w:rtl/>
        </w:rPr>
        <w:footnoteReference w:id="552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ושל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ישראל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שנהג</w:t>
      </w:r>
      <w:r>
        <w:rPr>
          <w:rStyle w:val="FootnoteReference"/>
          <w:rtl/>
        </w:rPr>
        <w:footnoteReference w:id="553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לשם</w:t>
      </w:r>
      <w:r>
        <w:rPr>
          <w:rStyle w:val="FootnoteReference"/>
          <w:rtl/>
        </w:rPr>
        <w:footnoteReference w:id="554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אלוה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נהג</w:t>
      </w:r>
      <w:r>
        <w:rPr>
          <w:rStyle w:val="FootnoteReference"/>
          <w:rtl/>
        </w:rPr>
        <w:footnoteReference w:id="555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לשם</w:t>
      </w:r>
      <w:r>
        <w:rPr>
          <w:rStyle w:val="FootnoteReference"/>
          <w:rtl/>
        </w:rPr>
        <w:footnoteReference w:id="556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אלוה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</w:t>
      </w:r>
      <w:r>
        <w:rPr>
          <w:rFonts w:hint="cs"/>
          <w:rtl/>
        </w:rPr>
        <w:t>.</w:t>
      </w:r>
    </w:p>
    <w:p w14:paraId="1B1398B5" w14:textId="272731CC" w:rsidR="00953EC8" w:rsidRDefault="00953EC8" w:rsidP="00037272">
      <w:pPr>
        <w:bidi/>
        <w:rPr>
          <w:rtl/>
        </w:rPr>
      </w:pPr>
      <w:r>
        <w:rPr>
          <w:rFonts w:hint="cs"/>
          <w:rtl/>
        </w:rPr>
        <w:t>&lt;משנה ד:ה&gt;</w:t>
      </w:r>
    </w:p>
    <w:p w14:paraId="1C115CFC" w14:textId="362741C9" w:rsidR="00545703" w:rsidRDefault="00545703" w:rsidP="00953EC8">
      <w:pPr>
        <w:bidi/>
        <w:rPr>
          <w:rtl/>
        </w:rPr>
      </w:pPr>
      <w:r w:rsidRPr="00F45A16">
        <w:rPr>
          <w:rFonts w:hint="cs"/>
          <w:b/>
          <w:bCs/>
          <w:rtl/>
        </w:rPr>
        <w:t>כיצד</w:t>
      </w:r>
      <w:r w:rsidRPr="00F45A16">
        <w:rPr>
          <w:b/>
          <w:bCs/>
          <w:rtl/>
        </w:rPr>
        <w:t xml:space="preserve"> </w:t>
      </w:r>
      <w:r w:rsidRPr="00F45A16">
        <w:rPr>
          <w:rFonts w:hint="cs"/>
          <w:b/>
          <w:bCs/>
          <w:rtl/>
        </w:rPr>
        <w:t>מבטלה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מאיר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עד</w:t>
      </w:r>
      <w:r w:rsidRPr="003737D6">
        <w:rPr>
          <w:rtl/>
        </w:rPr>
        <w:t xml:space="preserve"> </w:t>
      </w:r>
      <w:r w:rsidRPr="00AA283B">
        <w:rPr>
          <w:rFonts w:hint="cs"/>
          <w:color w:val="FF0000"/>
          <w:rtl/>
        </w:rPr>
        <w:t>שזכה</w:t>
      </w:r>
      <w:r w:rsidRPr="00AA283B">
        <w:rPr>
          <w:color w:val="FF0000"/>
          <w:rtl/>
        </w:rPr>
        <w:t xml:space="preserve"> </w:t>
      </w:r>
      <w:r w:rsidRPr="00AA283B">
        <w:rPr>
          <w:rFonts w:hint="cs"/>
          <w:color w:val="FF0000"/>
          <w:rtl/>
        </w:rPr>
        <w:t>בקורנה</w:t>
      </w:r>
      <w:r>
        <w:rPr>
          <w:rStyle w:val="FootnoteReference"/>
          <w:rtl/>
        </w:rPr>
        <w:footnoteReference w:id="557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ויחבל</w:t>
      </w:r>
      <w:r>
        <w:rPr>
          <w:rStyle w:val="FootnoteReference"/>
          <w:rtl/>
        </w:rPr>
        <w:footnoteReference w:id="558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שמעון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אפי</w:t>
      </w:r>
      <w:r w:rsidRPr="003737D6">
        <w:rPr>
          <w:rtl/>
        </w:rPr>
        <w:t xml:space="preserve">' </w:t>
      </w:r>
      <w:r w:rsidRPr="004A7237">
        <w:rPr>
          <w:rFonts w:hint="cs"/>
          <w:color w:val="FF0000"/>
          <w:rtl/>
        </w:rPr>
        <w:t>רואה</w:t>
      </w:r>
      <w:r w:rsidRPr="004A7237">
        <w:rPr>
          <w:color w:val="FF0000"/>
          <w:rtl/>
        </w:rPr>
        <w:t xml:space="preserve"> </w:t>
      </w:r>
      <w:r w:rsidRPr="004A7237">
        <w:rPr>
          <w:rFonts w:hint="cs"/>
          <w:color w:val="FF0000"/>
          <w:rtl/>
        </w:rPr>
        <w:t>סטרה</w:t>
      </w:r>
      <w:r>
        <w:rPr>
          <w:rStyle w:val="FootnoteReference"/>
          <w:rtl/>
        </w:rPr>
        <w:footnoteReference w:id="559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ונפלה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הרי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זו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בטילה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וחכמים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נכרי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מבטל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ושל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ישראל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וישראל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מבטל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נכרי</w:t>
      </w:r>
      <w:r>
        <w:rPr>
          <w:rStyle w:val="FootnoteReference"/>
          <w:rtl/>
        </w:rPr>
        <w:footnoteReference w:id="560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שמעון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מנסיא</w:t>
      </w:r>
      <w:r>
        <w:rPr>
          <w:rStyle w:val="FootnoteReference"/>
          <w:rtl/>
        </w:rPr>
        <w:footnoteReference w:id="561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ישראל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בטילה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עולמית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בימוס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שנפגם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רובו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הרי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זה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מזבח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שנפגם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כולו</w:t>
      </w:r>
      <w:r>
        <w:rPr>
          <w:rStyle w:val="FootnoteReference"/>
          <w:rtl/>
        </w:rPr>
        <w:footnoteReference w:id="562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עד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שינתץ</w:t>
      </w:r>
      <w:r>
        <w:rPr>
          <w:rStyle w:val="FootnoteReference"/>
          <w:rtl/>
        </w:rPr>
        <w:footnoteReference w:id="563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מוקצה</w:t>
      </w:r>
      <w:r>
        <w:rPr>
          <w:rStyle w:val="FootnoteReference"/>
          <w:rtl/>
        </w:rPr>
        <w:footnoteReference w:id="564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שלו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</w:t>
      </w:r>
      <w:r>
        <w:rPr>
          <w:rStyle w:val="FootnoteReference"/>
          <w:rtl/>
        </w:rPr>
        <w:footnoteReference w:id="565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ושל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חבירו</w:t>
      </w:r>
      <w:r>
        <w:rPr>
          <w:rStyle w:val="FootnoteReference"/>
          <w:rtl/>
        </w:rPr>
        <w:footnoteReference w:id="566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</w:t>
      </w:r>
      <w:r>
        <w:rPr>
          <w:rStyle w:val="FootnoteReference"/>
          <w:rtl/>
        </w:rPr>
        <w:footnoteReference w:id="567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לפני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הקדישו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אסור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לאחר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הקדישו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מותר</w:t>
      </w:r>
      <w:r>
        <w:rPr>
          <w:rFonts w:hint="cs"/>
          <w:rtl/>
        </w:rPr>
        <w:t>.</w:t>
      </w:r>
      <w:r w:rsidRPr="003737D6">
        <w:rPr>
          <w:rtl/>
        </w:rPr>
        <w:t xml:space="preserve"> </w:t>
      </w:r>
    </w:p>
    <w:p w14:paraId="6128E6FE" w14:textId="77777777" w:rsidR="00545703" w:rsidRDefault="00545703" w:rsidP="00037272">
      <w:pPr>
        <w:bidi/>
        <w:rPr>
          <w:rtl/>
        </w:rPr>
      </w:pPr>
      <w:r w:rsidRPr="003737D6">
        <w:rPr>
          <w:rFonts w:hint="cs"/>
          <w:rtl/>
        </w:rPr>
        <w:t>מאימתי</w:t>
      </w:r>
      <w:r>
        <w:rPr>
          <w:rStyle w:val="FootnoteReference"/>
          <w:rtl/>
        </w:rPr>
        <w:footnoteReference w:id="568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נקרא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מוקצה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משנעשה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מעשה</w:t>
      </w:r>
      <w:r>
        <w:rPr>
          <w:rFonts w:hint="cs"/>
          <w:rtl/>
        </w:rPr>
        <w:t>.</w:t>
      </w:r>
      <w:r w:rsidRPr="003737D6">
        <w:rPr>
          <w:rtl/>
        </w:rPr>
        <w:t xml:space="preserve"> </w:t>
      </w:r>
    </w:p>
    <w:p w14:paraId="35EE6C6E" w14:textId="7CCEFAA2" w:rsidR="00545703" w:rsidRDefault="00545703" w:rsidP="00037272">
      <w:pPr>
        <w:bidi/>
        <w:rPr>
          <w:rtl/>
        </w:rPr>
      </w:pPr>
      <w:r w:rsidRPr="003737D6">
        <w:rPr>
          <w:rFonts w:hint="cs"/>
          <w:rtl/>
        </w:rPr>
        <w:t>אי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זהו</w:t>
      </w:r>
      <w:r>
        <w:rPr>
          <w:rStyle w:val="FootnoteReference"/>
          <w:rtl/>
        </w:rPr>
        <w:footnoteReference w:id="569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נעבד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כל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שעובדין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אותו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בשגגה</w:t>
      </w:r>
      <w:r>
        <w:rPr>
          <w:rStyle w:val="FootnoteReference"/>
          <w:rtl/>
        </w:rPr>
        <w:footnoteReference w:id="570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במזיד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זהו</w:t>
      </w:r>
      <w:r>
        <w:rPr>
          <w:rStyle w:val="FootnoteReference"/>
          <w:rtl/>
        </w:rPr>
        <w:footnoteReference w:id="571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מוקצה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מוקצה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אבל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אמ</w:t>
      </w:r>
      <w:r w:rsidRPr="003737D6">
        <w:rPr>
          <w:rtl/>
        </w:rPr>
        <w:t xml:space="preserve">' </w:t>
      </w:r>
      <w:r>
        <w:rPr>
          <w:rFonts w:hint="cs"/>
          <w:rtl/>
        </w:rPr>
        <w:t>{שור זה לעבודה זרה}</w:t>
      </w:r>
      <w:r>
        <w:rPr>
          <w:rStyle w:val="FootnoteReference"/>
          <w:rtl/>
        </w:rPr>
        <w:footnoteReference w:id="572"/>
      </w:r>
      <w:r>
        <w:rPr>
          <w:rFonts w:hint="cs"/>
          <w:rtl/>
        </w:rPr>
        <w:t xml:space="preserve"> </w:t>
      </w:r>
      <w:r w:rsidRPr="003737D6">
        <w:rPr>
          <w:rFonts w:hint="cs"/>
          <w:rtl/>
        </w:rPr>
        <w:t>בית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זה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>
        <w:rPr>
          <w:rStyle w:val="FootnoteReference"/>
          <w:rtl/>
        </w:rPr>
        <w:footnoteReference w:id="573"/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אמ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כלום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לפי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שאין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הקדש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</w:p>
    <w:p w14:paraId="79F5426A" w14:textId="644E9671" w:rsidR="00484946" w:rsidRDefault="00484946" w:rsidP="00037272">
      <w:pPr>
        <w:pStyle w:val="Heading2"/>
        <w:bidi/>
        <w:rPr>
          <w:rtl/>
        </w:rPr>
      </w:pPr>
      <w:r>
        <w:rPr>
          <w:rFonts w:hint="cs"/>
          <w:rtl/>
        </w:rPr>
        <w:t>תוספתא עבודה זרה פרק ז</w:t>
      </w:r>
    </w:p>
    <w:p w14:paraId="3D4A427F" w14:textId="77777777" w:rsidR="005F418D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פרה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שפיטמה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בכרשיני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D3691F">
        <w:rPr>
          <w:rFonts w:hint="cs"/>
          <w:color w:val="FF0000"/>
          <w:rtl/>
        </w:rPr>
        <w:t>ירזה</w:t>
      </w:r>
      <w:r w:rsidR="002941CA">
        <w:rPr>
          <w:rStyle w:val="FootnoteReference"/>
          <w:rtl/>
        </w:rPr>
        <w:footnoteReference w:id="57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גנה</w:t>
      </w:r>
      <w:r w:rsidR="003A33F0">
        <w:rPr>
          <w:rStyle w:val="FootnoteReference"/>
          <w:rtl/>
        </w:rPr>
        <w:footnoteReference w:id="57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שזיבלה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בזבל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יבור</w:t>
      </w:r>
      <w:r w:rsidR="00ED7ABF">
        <w:rPr>
          <w:rStyle w:val="FootnoteReference"/>
          <w:rtl/>
        </w:rPr>
        <w:footnoteReference w:id="57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גנה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שנטעה</w:t>
      </w:r>
      <w:r w:rsidR="002D24B6">
        <w:rPr>
          <w:rStyle w:val="FootnoteReference"/>
          <w:rtl/>
        </w:rPr>
        <w:footnoteReference w:id="57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בעצי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אשרה</w:t>
      </w:r>
      <w:r w:rsidR="009D5A94">
        <w:rPr>
          <w:rStyle w:val="FootnoteReference"/>
          <w:rtl/>
        </w:rPr>
        <w:footnoteReference w:id="57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יבור</w:t>
      </w:r>
      <w:r w:rsidR="00CD6D7A">
        <w:rPr>
          <w:rStyle w:val="FootnoteReference"/>
          <w:rtl/>
        </w:rPr>
        <w:footnoteReference w:id="57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קלאילון</w:t>
      </w:r>
      <w:r w:rsidR="00075E86">
        <w:rPr>
          <w:rStyle w:val="FootnoteReference"/>
          <w:rtl/>
        </w:rPr>
        <w:footnoteReference w:id="58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שדשו</w:t>
      </w:r>
      <w:r w:rsidR="002A2251">
        <w:rPr>
          <w:rStyle w:val="FootnoteReference"/>
          <w:rtl/>
        </w:rPr>
        <w:footnoteReference w:id="58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בעצי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אשרה</w:t>
      </w:r>
      <w:r w:rsidR="00326C7D">
        <w:rPr>
          <w:rStyle w:val="FootnoteReference"/>
          <w:rtl/>
        </w:rPr>
        <w:footnoteReference w:id="58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ישרף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אחרים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מטילין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אותו</w:t>
      </w:r>
      <w:r w:rsidRPr="00484946">
        <w:rPr>
          <w:rtl/>
        </w:rPr>
        <w:t xml:space="preserve"> </w:t>
      </w:r>
      <w:r w:rsidRPr="009E0153">
        <w:rPr>
          <w:rFonts w:hint="cs"/>
          <w:color w:val="FF0000"/>
          <w:rtl/>
        </w:rPr>
        <w:t>לחומה</w:t>
      </w:r>
      <w:r w:rsidR="009F6498">
        <w:rPr>
          <w:rStyle w:val="FootnoteReference"/>
          <w:rtl/>
        </w:rPr>
        <w:footnoteReference w:id="58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שיחזרו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מראיו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לכמות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שהיה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חלילין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לספוד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ואם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היו</w:t>
      </w:r>
      <w:r w:rsidR="005A091C">
        <w:rPr>
          <w:rStyle w:val="FootnoteReference"/>
          <w:rtl/>
        </w:rPr>
        <w:footnoteReference w:id="58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מעלין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שכר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למדינה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אע</w:t>
      </w:r>
      <w:r w:rsidRPr="00484946">
        <w:rPr>
          <w:rtl/>
        </w:rPr>
        <w:t>'</w:t>
      </w:r>
      <w:r w:rsidRPr="00484946">
        <w:rPr>
          <w:rFonts w:hint="cs"/>
          <w:rtl/>
        </w:rPr>
        <w:t>פ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עשויין</w:t>
      </w:r>
      <w:r w:rsidR="003F09AB">
        <w:rPr>
          <w:rStyle w:val="FootnoteReference"/>
          <w:rtl/>
        </w:rPr>
        <w:footnoteReference w:id="58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לצורך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לספוד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חניות</w:t>
      </w:r>
      <w:r w:rsidR="00615950">
        <w:rPr>
          <w:rStyle w:val="FootnoteReference"/>
          <w:rtl/>
        </w:rPr>
        <w:footnoteReference w:id="58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="00107DE4">
        <w:rPr>
          <w:rStyle w:val="FootnoteReference"/>
          <w:rtl/>
        </w:rPr>
        <w:footnoteReference w:id="587"/>
      </w:r>
      <w:r w:rsidRPr="00484946">
        <w:rPr>
          <w:rFonts w:hint="cs"/>
          <w:rtl/>
        </w:rPr>
        <w:t>אסור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לשכור</w:t>
      </w:r>
      <w:r w:rsidR="006737B8">
        <w:rPr>
          <w:rStyle w:val="FootnoteReference"/>
          <w:rtl/>
        </w:rPr>
        <w:footnoteReference w:id="58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מעלות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שכר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למדינה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אע</w:t>
      </w:r>
      <w:r w:rsidRPr="00484946">
        <w:rPr>
          <w:rtl/>
        </w:rPr>
        <w:t>'</w:t>
      </w:r>
      <w:r w:rsidRPr="00484946">
        <w:rPr>
          <w:rFonts w:hint="cs"/>
          <w:rtl/>
        </w:rPr>
        <w:t>פ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עשויות</w:t>
      </w:r>
      <w:r w:rsidR="00E37A13">
        <w:rPr>
          <w:rStyle w:val="FootnoteReference"/>
          <w:rtl/>
        </w:rPr>
        <w:footnoteReference w:id="58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לצורך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</w:t>
      </w:r>
      <w:r w:rsidRPr="00484946">
        <w:rPr>
          <w:rtl/>
        </w:rPr>
        <w:t xml:space="preserve"> </w:t>
      </w:r>
      <w:r w:rsidR="002924D3">
        <w:rPr>
          <w:rFonts w:hint="cs"/>
          <w:rtl/>
        </w:rPr>
        <w:t>{</w:t>
      </w:r>
      <w:r w:rsidR="00FA5B11">
        <w:rPr>
          <w:rFonts w:hint="cs"/>
          <w:rtl/>
        </w:rPr>
        <w:t>לשכור מהם גבאין של עבודה זרה אסור ליתן להם אם היו מעלין שכר למדינה אף על פי שהן עשויין</w:t>
      </w:r>
      <w:r w:rsidR="00552A9A">
        <w:rPr>
          <w:rStyle w:val="FootnoteReference"/>
          <w:rtl/>
        </w:rPr>
        <w:footnoteReference w:id="590"/>
      </w:r>
      <w:r w:rsidR="00FA5B11">
        <w:rPr>
          <w:rFonts w:hint="cs"/>
          <w:rtl/>
        </w:rPr>
        <w:t xml:space="preserve"> לצורך עבו׳ זרה מותר</w:t>
      </w:r>
      <w:r w:rsidR="002924D3">
        <w:rPr>
          <w:rFonts w:hint="cs"/>
          <w:rtl/>
        </w:rPr>
        <w:t>}</w:t>
      </w:r>
      <w:r w:rsidR="00FA5B11">
        <w:rPr>
          <w:rStyle w:val="FootnoteReference"/>
          <w:rtl/>
        </w:rPr>
        <w:footnoteReference w:id="591"/>
      </w:r>
      <w:r w:rsidR="002924D3">
        <w:rPr>
          <w:rFonts w:hint="cs"/>
          <w:rtl/>
        </w:rPr>
        <w:t xml:space="preserve"> </w:t>
      </w:r>
      <w:r w:rsidRPr="00484946">
        <w:rPr>
          <w:rFonts w:hint="cs"/>
          <w:rtl/>
        </w:rPr>
        <w:t>ליתן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להם</w:t>
      </w:r>
      <w:r w:rsidR="005F418D">
        <w:rPr>
          <w:rFonts w:hint="cs"/>
          <w:rtl/>
        </w:rPr>
        <w:t>.</w:t>
      </w:r>
      <w:r w:rsidRPr="00484946">
        <w:rPr>
          <w:rtl/>
        </w:rPr>
        <w:t xml:space="preserve"> </w:t>
      </w:r>
    </w:p>
    <w:p w14:paraId="7E2EA9F0" w14:textId="77777777" w:rsidR="005703A1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המיחד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ביתו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כולו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מטמא</w:t>
      </w:r>
      <w:r w:rsidR="005F418D">
        <w:rPr>
          <w:rStyle w:val="FootnoteReference"/>
          <w:rtl/>
        </w:rPr>
        <w:footnoteReference w:id="59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בביאה</w:t>
      </w:r>
      <w:r w:rsidR="00522120">
        <w:rPr>
          <w:rStyle w:val="FootnoteReference"/>
          <w:rtl/>
        </w:rPr>
        <w:footnoteReference w:id="59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והעובר</w:t>
      </w:r>
      <w:r w:rsidR="00356A0D">
        <w:rPr>
          <w:rStyle w:val="FootnoteReference"/>
          <w:rtl/>
        </w:rPr>
        <w:footnoteReference w:id="59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בתוכו</w:t>
      </w:r>
      <w:r w:rsidR="008E243D">
        <w:rPr>
          <w:rStyle w:val="FootnoteReference"/>
          <w:rtl/>
        </w:rPr>
        <w:footnoteReference w:id="59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כעובר</w:t>
      </w:r>
      <w:r w:rsidR="005F0AD4">
        <w:rPr>
          <w:rStyle w:val="FootnoteReference"/>
          <w:rtl/>
        </w:rPr>
        <w:footnoteReference w:id="59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בתוך</w:t>
      </w:r>
      <w:r w:rsidR="004F772F">
        <w:rPr>
          <w:rStyle w:val="FootnoteReference"/>
          <w:rtl/>
        </w:rPr>
        <w:footnoteReference w:id="59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ואם</w:t>
      </w:r>
      <w:r w:rsidR="00636BF8">
        <w:rPr>
          <w:rStyle w:val="FootnoteReference"/>
          <w:rtl/>
        </w:rPr>
        <w:footnoteReference w:id="59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היתה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דרך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הרבים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מפסיקתה</w:t>
      </w:r>
      <w:r w:rsidR="002A4E37">
        <w:rPr>
          <w:rStyle w:val="FootnoteReference"/>
          <w:rtl/>
        </w:rPr>
        <w:footnoteReference w:id="59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אינו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טמא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אותו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דרך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בלבד</w:t>
      </w:r>
      <w:r w:rsidRPr="00484946">
        <w:rPr>
          <w:rtl/>
        </w:rPr>
        <w:t xml:space="preserve"> </w:t>
      </w:r>
    </w:p>
    <w:p w14:paraId="739DDD9A" w14:textId="56241397" w:rsidR="00DB2711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הסומך</w:t>
      </w:r>
      <w:r w:rsidR="005703A1">
        <w:rPr>
          <w:rStyle w:val="FootnoteReference"/>
          <w:rtl/>
        </w:rPr>
        <w:footnoteReference w:id="60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ביתו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לבית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="00890C93">
        <w:rPr>
          <w:rStyle w:val="FootnoteReference"/>
          <w:rtl/>
        </w:rPr>
        <w:footnoteReference w:id="60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כולו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מטמא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בביאה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סמכו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כולו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מטמא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בביאה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אותו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כותל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נידון</w:t>
      </w:r>
      <w:r w:rsidR="00E207BA">
        <w:rPr>
          <w:rStyle w:val="FootnoteReference"/>
          <w:rtl/>
        </w:rPr>
        <w:footnoteReference w:id="60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מחצה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למחצה</w:t>
      </w:r>
      <w:r w:rsidR="005635A5">
        <w:rPr>
          <w:rStyle w:val="FootnoteReference"/>
          <w:rtl/>
        </w:rPr>
        <w:footnoteReference w:id="60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נפל</w:t>
      </w:r>
      <w:r w:rsidR="00344496">
        <w:rPr>
          <w:rStyle w:val="FootnoteReference"/>
          <w:rtl/>
        </w:rPr>
        <w:footnoteReference w:id="60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</w:t>
      </w:r>
      <w:r w:rsidRPr="00484946">
        <w:rPr>
          <w:rtl/>
        </w:rPr>
        <w:t xml:space="preserve"> </w:t>
      </w:r>
      <w:r w:rsidRPr="00282329">
        <w:rPr>
          <w:rFonts w:hint="cs"/>
          <w:color w:val="FF0000"/>
          <w:rtl/>
        </w:rPr>
        <w:t>ליהנות</w:t>
      </w:r>
      <w:r w:rsidR="009A507B">
        <w:rPr>
          <w:rStyle w:val="FootnoteReference"/>
          <w:rtl/>
        </w:rPr>
        <w:footnoteReference w:id="60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בנאו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חזר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לתחלתו</w:t>
      </w:r>
      <w:r w:rsidR="00D82628">
        <w:rPr>
          <w:rStyle w:val="FootnoteReference"/>
          <w:rtl/>
        </w:rPr>
        <w:footnoteReference w:id="60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בנאוהו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כולו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מטמא</w:t>
      </w:r>
      <w:r w:rsidR="00B43B71">
        <w:rPr>
          <w:rStyle w:val="FootnoteReference"/>
          <w:rtl/>
        </w:rPr>
        <w:footnoteReference w:id="60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בביאה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אותו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כותל</w:t>
      </w:r>
      <w:r w:rsidR="00147875">
        <w:rPr>
          <w:rStyle w:val="FootnoteReference"/>
          <w:rtl/>
        </w:rPr>
        <w:footnoteReference w:id="608"/>
      </w:r>
      <w:r w:rsidRPr="00484946">
        <w:rPr>
          <w:rtl/>
        </w:rPr>
        <w:t xml:space="preserve"> </w:t>
      </w:r>
      <w:r w:rsidR="004164F4">
        <w:rPr>
          <w:rFonts w:hint="cs"/>
          <w:rtl/>
        </w:rPr>
        <w:t>{</w:t>
      </w:r>
      <w:r w:rsidR="001252F0">
        <w:rPr>
          <w:rFonts w:hint="cs"/>
          <w:rtl/>
        </w:rPr>
        <w:t>נידון</w:t>
      </w:r>
      <w:r w:rsidR="004164F4">
        <w:rPr>
          <w:rFonts w:hint="cs"/>
          <w:rtl/>
        </w:rPr>
        <w:t>}</w:t>
      </w:r>
      <w:r w:rsidR="001252F0">
        <w:rPr>
          <w:rStyle w:val="FootnoteReference"/>
          <w:rtl/>
        </w:rPr>
        <w:footnoteReference w:id="609"/>
      </w:r>
      <w:r w:rsidR="004164F4">
        <w:rPr>
          <w:rFonts w:hint="cs"/>
          <w:rtl/>
        </w:rPr>
        <w:t xml:space="preserve"> </w:t>
      </w:r>
      <w:r w:rsidRPr="00484946">
        <w:rPr>
          <w:rFonts w:hint="cs"/>
          <w:rtl/>
        </w:rPr>
        <w:t>מחצה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למחצה</w:t>
      </w:r>
      <w:r w:rsidR="00DB2711">
        <w:rPr>
          <w:rStyle w:val="FootnoteReference"/>
          <w:rtl/>
        </w:rPr>
        <w:footnoteReference w:id="610"/>
      </w:r>
      <w:r w:rsidRPr="00484946">
        <w:rPr>
          <w:rtl/>
        </w:rPr>
        <w:t xml:space="preserve"> </w:t>
      </w:r>
    </w:p>
    <w:p w14:paraId="557E9508" w14:textId="291BBE50" w:rsidR="005C52F8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המוכר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ביתו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דמיו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ויוליך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הנייה</w:t>
      </w:r>
      <w:r w:rsidR="00543227">
        <w:rPr>
          <w:rStyle w:val="FootnoteReference"/>
          <w:rtl/>
        </w:rPr>
        <w:footnoteReference w:id="61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המלח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גוים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שאנסו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="000077C2">
        <w:rPr>
          <w:rStyle w:val="FootnoteReference"/>
          <w:rtl/>
        </w:rPr>
        <w:footnoteReference w:id="61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אחד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ונטלו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ביתו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והעמידו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דמיו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וכותב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ומעלה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בארכים</w:t>
      </w:r>
      <w:r w:rsidR="005C52F8">
        <w:rPr>
          <w:rStyle w:val="FootnoteReference"/>
          <w:rtl/>
        </w:rPr>
        <w:footnoteReference w:id="613"/>
      </w:r>
      <w:r w:rsidR="005C52F8">
        <w:rPr>
          <w:rFonts w:hint="cs"/>
          <w:rtl/>
        </w:rPr>
        <w:t>.</w:t>
      </w:r>
      <w:r w:rsidRPr="00484946">
        <w:rPr>
          <w:rtl/>
        </w:rPr>
        <w:t xml:space="preserve"> </w:t>
      </w:r>
    </w:p>
    <w:p w14:paraId="20C3D2F7" w14:textId="77777777" w:rsidR="00624894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המכניס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ראשו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ורובו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לבית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טמא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כלי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חרס</w:t>
      </w:r>
      <w:r w:rsidR="00CB2C61">
        <w:rPr>
          <w:rStyle w:val="FootnoteReference"/>
          <w:rtl/>
        </w:rPr>
        <w:footnoteReference w:id="61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שהכניס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אחוריו</w:t>
      </w:r>
      <w:r w:rsidR="009767FE">
        <w:rPr>
          <w:rStyle w:val="FootnoteReference"/>
          <w:rtl/>
        </w:rPr>
        <w:footnoteReference w:id="61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="007C7863">
        <w:rPr>
          <w:rStyle w:val="FootnoteReference"/>
          <w:rtl/>
        </w:rPr>
        <w:footnoteReference w:id="61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טמא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הספסלין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והקתדריות</w:t>
      </w:r>
      <w:r w:rsidR="00005D37">
        <w:rPr>
          <w:rStyle w:val="FootnoteReference"/>
          <w:rtl/>
        </w:rPr>
        <w:footnoteReference w:id="61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שהכניס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רובן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לבית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טמאין</w:t>
      </w:r>
      <w:r w:rsidR="00624894">
        <w:rPr>
          <w:rFonts w:hint="cs"/>
          <w:rtl/>
        </w:rPr>
        <w:t>.</w:t>
      </w:r>
      <w:r w:rsidRPr="00484946">
        <w:rPr>
          <w:rtl/>
        </w:rPr>
        <w:t xml:space="preserve"> </w:t>
      </w:r>
    </w:p>
    <w:p w14:paraId="7AE896BD" w14:textId="47EBDC7A" w:rsidR="00A86E73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כל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מקומות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שנקראו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לשבח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מכנין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אותן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לפגם</w:t>
      </w:r>
      <w:r w:rsidR="005B23E6">
        <w:rPr>
          <w:rStyle w:val="FootnoteReference"/>
          <w:rtl/>
        </w:rPr>
        <w:footnoteReference w:id="61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שקוראין</w:t>
      </w:r>
      <w:r w:rsidR="000E38E2">
        <w:rPr>
          <w:rStyle w:val="FootnoteReference"/>
          <w:rtl/>
        </w:rPr>
        <w:footnoteReference w:id="61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אותו</w:t>
      </w:r>
      <w:r w:rsidR="003F6163">
        <w:rPr>
          <w:rStyle w:val="FootnoteReference"/>
          <w:rtl/>
        </w:rPr>
        <w:footnoteReference w:id="62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מלך</w:t>
      </w:r>
      <w:r w:rsidR="00B33F70">
        <w:rPr>
          <w:rStyle w:val="FootnoteReference"/>
          <w:rtl/>
        </w:rPr>
        <w:footnoteReference w:id="62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קוראין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אותו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כלב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כוס</w:t>
      </w:r>
      <w:r w:rsidR="000E04BD">
        <w:rPr>
          <w:rStyle w:val="FootnoteReference"/>
          <w:rtl/>
        </w:rPr>
        <w:footnoteReference w:id="62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קורין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אותו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קוץ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גדיא</w:t>
      </w:r>
      <w:r w:rsidR="00683024">
        <w:rPr>
          <w:rStyle w:val="FootnoteReference"/>
          <w:rtl/>
        </w:rPr>
        <w:footnoteReference w:id="62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קורין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אותו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גליא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שנפזרו</w:t>
      </w:r>
      <w:r w:rsidR="0016152E">
        <w:rPr>
          <w:rStyle w:val="FootnoteReference"/>
          <w:rtl/>
        </w:rPr>
        <w:footnoteReference w:id="62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מעותיו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לפני</w:t>
      </w:r>
      <w:r w:rsidR="00A24999">
        <w:rPr>
          <w:rStyle w:val="FootnoteReference"/>
          <w:rtl/>
        </w:rPr>
        <w:footnoteReference w:id="62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יהא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שוחה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לפניו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ומלקט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שנראה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כשוחה</w:t>
      </w:r>
      <w:r w:rsidR="00922C06">
        <w:rPr>
          <w:rStyle w:val="FootnoteReference"/>
          <w:rtl/>
        </w:rPr>
        <w:footnoteReference w:id="62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הופך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לאחוריו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ומלקט</w:t>
      </w:r>
      <w:r w:rsidR="00917F43">
        <w:rPr>
          <w:rStyle w:val="FootnoteReference"/>
          <w:rtl/>
        </w:rPr>
        <w:footnoteReference w:id="62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ובמקום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שאינו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נראה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מעין</w:t>
      </w:r>
      <w:r w:rsidR="00F34440">
        <w:rPr>
          <w:rStyle w:val="FootnoteReference"/>
          <w:rtl/>
        </w:rPr>
        <w:footnoteReference w:id="62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מים</w:t>
      </w:r>
      <w:r w:rsidR="00F7030E">
        <w:rPr>
          <w:rStyle w:val="FootnoteReference"/>
          <w:rtl/>
        </w:rPr>
        <w:footnoteReference w:id="62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היוצא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מבית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יהא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שוחה</w:t>
      </w:r>
      <w:r w:rsidR="00AE74A2">
        <w:rPr>
          <w:rStyle w:val="FootnoteReference"/>
          <w:rtl/>
        </w:rPr>
        <w:footnoteReference w:id="63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לפניו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ושותה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שנראה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כשוחה</w:t>
      </w:r>
      <w:r w:rsidR="00B66EBF">
        <w:rPr>
          <w:rStyle w:val="FootnoteReference"/>
          <w:rtl/>
        </w:rPr>
        <w:footnoteReference w:id="631"/>
      </w:r>
      <w:r w:rsidRPr="00484946">
        <w:rPr>
          <w:rtl/>
        </w:rPr>
        <w:t xml:space="preserve"> </w:t>
      </w:r>
      <w:r w:rsidR="00B52612">
        <w:rPr>
          <w:rFonts w:hint="cs"/>
          <w:rtl/>
        </w:rPr>
        <w:t>{לעבודה זרה}</w:t>
      </w:r>
      <w:r w:rsidR="00B52612">
        <w:rPr>
          <w:rStyle w:val="FootnoteReference"/>
          <w:rtl/>
        </w:rPr>
        <w:footnoteReference w:id="632"/>
      </w:r>
      <w:r w:rsidR="00B52612">
        <w:rPr>
          <w:rFonts w:hint="cs"/>
          <w:rtl/>
        </w:rPr>
        <w:t xml:space="preserve"> </w:t>
      </w:r>
      <w:r w:rsidRPr="00484946">
        <w:rPr>
          <w:rFonts w:hint="cs"/>
          <w:rtl/>
        </w:rPr>
        <w:t>אבל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הופך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לאחריו</w:t>
      </w:r>
      <w:r w:rsidR="00955301">
        <w:rPr>
          <w:rStyle w:val="FootnoteReference"/>
          <w:rtl/>
        </w:rPr>
        <w:footnoteReference w:id="63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ושותה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ובמקום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שאינו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נראה</w:t>
      </w:r>
      <w:r w:rsidR="00A86E73">
        <w:rPr>
          <w:rStyle w:val="FootnoteReference"/>
          <w:rtl/>
        </w:rPr>
        <w:footnoteReference w:id="63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</w:t>
      </w:r>
      <w:r w:rsidR="00A86E73">
        <w:rPr>
          <w:rFonts w:hint="cs"/>
          <w:rtl/>
        </w:rPr>
        <w:t>.</w:t>
      </w:r>
      <w:r w:rsidRPr="00484946">
        <w:rPr>
          <w:rtl/>
        </w:rPr>
        <w:t xml:space="preserve"> </w:t>
      </w:r>
    </w:p>
    <w:p w14:paraId="69BDC237" w14:textId="77777777" w:rsidR="00321965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פרצופות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המטילין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לכרכין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יניח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פרצוף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וישתה</w:t>
      </w:r>
      <w:r w:rsidR="005D0733">
        <w:rPr>
          <w:rStyle w:val="FootnoteReference"/>
          <w:rtl/>
        </w:rPr>
        <w:footnoteReference w:id="63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שנראה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כנושק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="00831336">
        <w:rPr>
          <w:rStyle w:val="FootnoteReference"/>
          <w:rtl/>
        </w:rPr>
        <w:footnoteReference w:id="63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מקבל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בידו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ושותה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יתר</w:t>
      </w:r>
      <w:r w:rsidR="00E30A28">
        <w:rPr>
          <w:rStyle w:val="FootnoteReference"/>
          <w:rtl/>
        </w:rPr>
        <w:footnoteReference w:id="63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אמרו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יניח</w:t>
      </w:r>
      <w:r w:rsidRPr="00484946">
        <w:rPr>
          <w:rtl/>
        </w:rPr>
        <w:t xml:space="preserve"> </w:t>
      </w:r>
      <w:r w:rsidR="003B663B">
        <w:rPr>
          <w:rFonts w:hint="cs"/>
          <w:rtl/>
        </w:rPr>
        <w:t>{פיו}</w:t>
      </w:r>
      <w:r w:rsidR="003B663B">
        <w:rPr>
          <w:rStyle w:val="FootnoteReference"/>
          <w:rtl/>
        </w:rPr>
        <w:footnoteReference w:id="638"/>
      </w:r>
      <w:r w:rsidR="003B663B">
        <w:rPr>
          <w:rFonts w:hint="cs"/>
          <w:rtl/>
        </w:rPr>
        <w:t xml:space="preserve"> </w:t>
      </w:r>
      <w:r w:rsidRPr="00484946">
        <w:rPr>
          <w:rFonts w:hint="cs"/>
          <w:rtl/>
        </w:rPr>
        <w:t>על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הסילון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וישתה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סכנת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נפשות</w:t>
      </w:r>
      <w:r w:rsidR="00321965">
        <w:rPr>
          <w:rFonts w:hint="cs"/>
          <w:rtl/>
        </w:rPr>
        <w:t>.</w:t>
      </w:r>
      <w:r w:rsidRPr="00484946">
        <w:rPr>
          <w:rtl/>
        </w:rPr>
        <w:t xml:space="preserve"> </w:t>
      </w:r>
    </w:p>
    <w:p w14:paraId="3B8AA82A" w14:textId="77777777" w:rsidR="002A08B4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שאלו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פלוספין</w:t>
      </w:r>
      <w:r w:rsidR="00321965">
        <w:rPr>
          <w:rStyle w:val="FootnoteReference"/>
          <w:rtl/>
        </w:rPr>
        <w:footnoteReference w:id="63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הזקנים</w:t>
      </w:r>
      <w:r w:rsidR="00410882">
        <w:rPr>
          <w:rStyle w:val="FootnoteReference"/>
          <w:rtl/>
        </w:rPr>
        <w:footnoteReference w:id="64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ברומי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רצונו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אינו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מבטלה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אמרו</w:t>
      </w:r>
      <w:r w:rsidR="002A26E4">
        <w:rPr>
          <w:rStyle w:val="FootnoteReference"/>
          <w:rtl/>
        </w:rPr>
        <w:footnoteReference w:id="64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אילו</w:t>
      </w:r>
      <w:r w:rsidR="00DE2485">
        <w:rPr>
          <w:rStyle w:val="FootnoteReference"/>
          <w:rtl/>
        </w:rPr>
        <w:footnoteReference w:id="64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לדבר</w:t>
      </w:r>
      <w:r w:rsidRPr="00484946">
        <w:rPr>
          <w:rtl/>
        </w:rPr>
        <w:t xml:space="preserve"> </w:t>
      </w:r>
      <w:r w:rsidRPr="003B361A">
        <w:rPr>
          <w:rFonts w:hint="cs"/>
          <w:color w:val="FF0000"/>
          <w:rtl/>
        </w:rPr>
        <w:t>אחד</w:t>
      </w:r>
      <w:r w:rsidR="003B361A">
        <w:rPr>
          <w:rStyle w:val="FootnoteReference"/>
          <w:color w:val="FF0000"/>
          <w:rtl/>
        </w:rPr>
        <w:footnoteReference w:id="643"/>
      </w:r>
      <w:r w:rsidRPr="003B361A">
        <w:rPr>
          <w:color w:val="FF0000"/>
          <w:rtl/>
        </w:rPr>
        <w:t xml:space="preserve"> </w:t>
      </w:r>
      <w:r w:rsidRPr="00484946">
        <w:rPr>
          <w:rFonts w:hint="cs"/>
          <w:rtl/>
        </w:rPr>
        <w:t>היו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עובדין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היו</w:t>
      </w:r>
      <w:r w:rsidR="00482046">
        <w:rPr>
          <w:rStyle w:val="FootnoteReference"/>
          <w:rtl/>
        </w:rPr>
        <w:footnoteReference w:id="64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אומרין</w:t>
      </w:r>
      <w:r w:rsidR="00691846">
        <w:rPr>
          <w:rStyle w:val="FootnoteReference"/>
          <w:rtl/>
        </w:rPr>
        <w:footnoteReference w:id="64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הרי</w:t>
      </w:r>
      <w:r w:rsidR="00361DE6">
        <w:rPr>
          <w:rStyle w:val="FootnoteReference"/>
          <w:rtl/>
        </w:rPr>
        <w:footnoteReference w:id="64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עובדין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לחמה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וללבנה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לכוכבים</w:t>
      </w:r>
      <w:r w:rsidR="007F0079">
        <w:rPr>
          <w:rStyle w:val="FootnoteReference"/>
          <w:rtl/>
        </w:rPr>
        <w:footnoteReference w:id="64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ולמזלות</w:t>
      </w:r>
      <w:r w:rsidR="00CD0129">
        <w:rPr>
          <w:rStyle w:val="FootnoteReference"/>
          <w:rtl/>
        </w:rPr>
        <w:footnoteReference w:id="64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יאבד</w:t>
      </w:r>
      <w:r w:rsidR="003831E0">
        <w:rPr>
          <w:rStyle w:val="FootnoteReference"/>
          <w:rtl/>
        </w:rPr>
        <w:footnoteReference w:id="64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עולמו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השוטים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הנח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לעולם</w:t>
      </w:r>
      <w:r w:rsidR="00407927">
        <w:rPr>
          <w:rStyle w:val="FootnoteReference"/>
          <w:rtl/>
        </w:rPr>
        <w:footnoteReference w:id="65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שינהג</w:t>
      </w:r>
      <w:r w:rsidR="003607F1">
        <w:rPr>
          <w:rStyle w:val="FootnoteReference"/>
          <w:rtl/>
        </w:rPr>
        <w:footnoteReference w:id="65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כמנהגו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ושוטין</w:t>
      </w:r>
      <w:r w:rsidR="00251DB5">
        <w:rPr>
          <w:rStyle w:val="FootnoteReference"/>
          <w:rtl/>
        </w:rPr>
        <w:footnoteReference w:id="65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שקילקלו</w:t>
      </w:r>
      <w:r w:rsidR="004D3428">
        <w:rPr>
          <w:rStyle w:val="FootnoteReference"/>
          <w:rtl/>
        </w:rPr>
        <w:footnoteReference w:id="65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עתידין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ליתן</w:t>
      </w:r>
      <w:r w:rsidR="005C4B3D">
        <w:rPr>
          <w:rStyle w:val="FootnoteReference"/>
          <w:rtl/>
        </w:rPr>
        <w:footnoteReference w:id="65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הדין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גנב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זרעים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לזרוע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סופן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לצמח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על</w:t>
      </w:r>
      <w:r w:rsidR="005563AA">
        <w:rPr>
          <w:rStyle w:val="FootnoteReference"/>
          <w:rtl/>
        </w:rPr>
        <w:footnoteReference w:id="65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אשת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איש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אין</w:t>
      </w:r>
      <w:r w:rsidR="009E58D2">
        <w:rPr>
          <w:rStyle w:val="FootnoteReference"/>
          <w:rtl/>
        </w:rPr>
        <w:footnoteReference w:id="65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סופה</w:t>
      </w:r>
      <w:r w:rsidR="00EF1C8F">
        <w:rPr>
          <w:rStyle w:val="FootnoteReference"/>
          <w:rtl/>
        </w:rPr>
        <w:footnoteReference w:id="65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לילד</w:t>
      </w:r>
      <w:r w:rsidR="000A249C">
        <w:rPr>
          <w:rStyle w:val="FootnoteReference"/>
          <w:rtl/>
        </w:rPr>
        <w:footnoteReference w:id="65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הנח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לעולם</w:t>
      </w:r>
      <w:r w:rsidR="00BF104D">
        <w:rPr>
          <w:rStyle w:val="FootnoteReference"/>
          <w:rtl/>
        </w:rPr>
        <w:footnoteReference w:id="65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שינהג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כמנהגו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ושוטין</w:t>
      </w:r>
      <w:r w:rsidR="007D4AA9">
        <w:rPr>
          <w:rStyle w:val="FootnoteReference"/>
          <w:rtl/>
        </w:rPr>
        <w:footnoteReference w:id="66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שקילקלו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יבאו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ויתנו</w:t>
      </w:r>
      <w:r w:rsidR="00020C7C">
        <w:rPr>
          <w:rStyle w:val="FootnoteReference"/>
          <w:rtl/>
        </w:rPr>
        <w:footnoteReference w:id="66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הדין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הגוים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העובדין</w:t>
      </w:r>
      <w:r w:rsidR="00CB3CAA">
        <w:rPr>
          <w:rStyle w:val="FootnoteReference"/>
          <w:rtl/>
        </w:rPr>
        <w:footnoteReference w:id="66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ההרים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ואת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הגבעות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אע</w:t>
      </w:r>
      <w:r w:rsidRPr="00484946">
        <w:rPr>
          <w:rtl/>
        </w:rPr>
        <w:t>'</w:t>
      </w:r>
      <w:r w:rsidRPr="00484946">
        <w:rPr>
          <w:rFonts w:hint="cs"/>
          <w:rtl/>
        </w:rPr>
        <w:t>פ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מותרין</w:t>
      </w:r>
      <w:r w:rsidR="00B94FBC">
        <w:rPr>
          <w:rStyle w:val="FootnoteReference"/>
          <w:rtl/>
        </w:rPr>
        <w:footnoteReference w:id="66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עובדיהן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בסקילה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אדם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הנעבד</w:t>
      </w:r>
      <w:r w:rsidR="00AF7EC1">
        <w:rPr>
          <w:rStyle w:val="FootnoteReference"/>
          <w:rtl/>
        </w:rPr>
        <w:footnoteReference w:id="66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אע</w:t>
      </w:r>
      <w:r w:rsidRPr="00484946">
        <w:rPr>
          <w:rtl/>
        </w:rPr>
        <w:t>'</w:t>
      </w:r>
      <w:r w:rsidRPr="00484946">
        <w:rPr>
          <w:rFonts w:hint="cs"/>
          <w:rtl/>
        </w:rPr>
        <w:t>פ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שהוא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עובדיו</w:t>
      </w:r>
      <w:r w:rsidR="002F3E76">
        <w:rPr>
          <w:rStyle w:val="FootnoteReference"/>
          <w:rtl/>
        </w:rPr>
        <w:footnoteReference w:id="66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בסקילה</w:t>
      </w:r>
      <w:r w:rsidRPr="00484946">
        <w:rPr>
          <w:rtl/>
        </w:rPr>
        <w:t xml:space="preserve"> </w:t>
      </w:r>
    </w:p>
    <w:p w14:paraId="54969211" w14:textId="0CB6AEEF" w:rsidR="001A5A04" w:rsidRDefault="001A5A04" w:rsidP="00037272">
      <w:pPr>
        <w:bidi/>
        <w:rPr>
          <w:rtl/>
        </w:rPr>
      </w:pPr>
      <w:r>
        <w:rPr>
          <w:rFonts w:hint="cs"/>
          <w:rtl/>
        </w:rPr>
        <w:t>&lt;משנה ג:ז</w:t>
      </w:r>
      <w:r w:rsidR="00B04C4E">
        <w:rPr>
          <w:rFonts w:hint="cs"/>
          <w:vertAlign w:val="subscript"/>
          <w:rtl/>
        </w:rPr>
        <w:t>4</w:t>
      </w:r>
      <w:r>
        <w:rPr>
          <w:rFonts w:hint="cs"/>
          <w:rtl/>
        </w:rPr>
        <w:t>&gt;</w:t>
      </w:r>
    </w:p>
    <w:p w14:paraId="263B8D1A" w14:textId="145323F1" w:rsidR="00797B84" w:rsidRDefault="00484946" w:rsidP="001A5A04">
      <w:pPr>
        <w:bidi/>
        <w:rPr>
          <w:rtl/>
        </w:rPr>
      </w:pPr>
      <w:r w:rsidRPr="00B04C4E">
        <w:rPr>
          <w:rFonts w:hint="cs"/>
          <w:b/>
          <w:bCs/>
          <w:rtl/>
        </w:rPr>
        <w:t>אי</w:t>
      </w:r>
      <w:r w:rsidRPr="00B04C4E">
        <w:rPr>
          <w:b/>
          <w:bCs/>
          <w:rtl/>
        </w:rPr>
        <w:t xml:space="preserve"> </w:t>
      </w:r>
      <w:r w:rsidRPr="00B04C4E">
        <w:rPr>
          <w:rFonts w:hint="cs"/>
          <w:b/>
          <w:bCs/>
          <w:rtl/>
        </w:rPr>
        <w:t>זהו</w:t>
      </w:r>
      <w:r w:rsidR="00A945A3" w:rsidRPr="00B04C4E">
        <w:rPr>
          <w:rStyle w:val="FootnoteReference"/>
          <w:b/>
          <w:bCs/>
          <w:rtl/>
        </w:rPr>
        <w:footnoteReference w:id="666"/>
      </w:r>
      <w:r w:rsidRPr="00B04C4E">
        <w:rPr>
          <w:b/>
          <w:bCs/>
          <w:rtl/>
        </w:rPr>
        <w:t xml:space="preserve"> </w:t>
      </w:r>
      <w:r w:rsidRPr="00B04C4E">
        <w:rPr>
          <w:rFonts w:hint="cs"/>
          <w:b/>
          <w:bCs/>
          <w:rtl/>
        </w:rPr>
        <w:t>אשירה</w:t>
      </w:r>
      <w:r w:rsidR="00125E46" w:rsidRPr="00B04C4E">
        <w:rPr>
          <w:rStyle w:val="FootnoteReference"/>
          <w:b/>
          <w:bCs/>
          <w:rtl/>
        </w:rPr>
        <w:footnoteReference w:id="667"/>
      </w:r>
      <w:r w:rsidRPr="00B04C4E">
        <w:rPr>
          <w:b/>
          <w:bCs/>
          <w:rtl/>
        </w:rPr>
        <w:t xml:space="preserve"> </w:t>
      </w:r>
      <w:r w:rsidRPr="00B04C4E">
        <w:rPr>
          <w:rFonts w:hint="cs"/>
          <w:b/>
          <w:bCs/>
          <w:rtl/>
        </w:rPr>
        <w:t>כל</w:t>
      </w:r>
      <w:r w:rsidRPr="00B04C4E">
        <w:rPr>
          <w:b/>
          <w:bCs/>
          <w:rtl/>
        </w:rPr>
        <w:t xml:space="preserve"> </w:t>
      </w:r>
      <w:r w:rsidRPr="00B04C4E">
        <w:rPr>
          <w:rFonts w:hint="cs"/>
          <w:b/>
          <w:bCs/>
          <w:rtl/>
        </w:rPr>
        <w:t>ש</w:t>
      </w:r>
      <w:r w:rsidRPr="00484946">
        <w:rPr>
          <w:rFonts w:hint="cs"/>
          <w:rtl/>
        </w:rPr>
        <w:t>הגוים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עובדין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ומשמרין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אותה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ואין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טועמין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מפירותיה</w:t>
      </w:r>
      <w:r w:rsidRPr="00484946">
        <w:rPr>
          <w:rtl/>
        </w:rPr>
        <w:t xml:space="preserve"> </w:t>
      </w:r>
      <w:r w:rsidRPr="007C39D9">
        <w:rPr>
          <w:rFonts w:hint="cs"/>
          <w:b/>
          <w:bCs/>
          <w:rtl/>
        </w:rPr>
        <w:t>ר</w:t>
      </w:r>
      <w:r w:rsidRPr="007C39D9">
        <w:rPr>
          <w:b/>
          <w:bCs/>
          <w:rtl/>
        </w:rPr>
        <w:t xml:space="preserve">' </w:t>
      </w:r>
      <w:r w:rsidRPr="007C39D9">
        <w:rPr>
          <w:rFonts w:hint="cs"/>
          <w:b/>
          <w:bCs/>
          <w:rtl/>
        </w:rPr>
        <w:t>שמעון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לעזר</w:t>
      </w:r>
      <w:r w:rsidR="00631361">
        <w:rPr>
          <w:rStyle w:val="FootnoteReference"/>
          <w:rtl/>
        </w:rPr>
        <w:footnoteReference w:id="66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ג</w:t>
      </w:r>
      <w:r w:rsidRPr="00484946">
        <w:rPr>
          <w:rtl/>
        </w:rPr>
        <w:t xml:space="preserve">' </w:t>
      </w:r>
      <w:r w:rsidR="003C6F56">
        <w:rPr>
          <w:rFonts w:hint="cs"/>
          <w:rtl/>
        </w:rPr>
        <w:t>{</w:t>
      </w:r>
      <w:r w:rsidRPr="00484946">
        <w:rPr>
          <w:rFonts w:hint="cs"/>
          <w:rtl/>
        </w:rPr>
        <w:t>א</w:t>
      </w:r>
      <w:r w:rsidR="003C6F56">
        <w:rPr>
          <w:rFonts w:hint="cs"/>
          <w:rtl/>
        </w:rPr>
        <w:t>ש</w:t>
      </w:r>
      <w:r w:rsidRPr="00484946">
        <w:rPr>
          <w:rFonts w:hint="cs"/>
          <w:rtl/>
        </w:rPr>
        <w:t>ירות</w:t>
      </w:r>
      <w:r w:rsidR="003C6F56">
        <w:rPr>
          <w:rFonts w:hint="cs"/>
          <w:rtl/>
        </w:rPr>
        <w:t>}</w:t>
      </w:r>
      <w:r w:rsidR="003C6F56">
        <w:rPr>
          <w:rStyle w:val="FootnoteReference"/>
          <w:rtl/>
        </w:rPr>
        <w:footnoteReference w:id="66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בארץ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ישראל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חרוס</w:t>
      </w:r>
      <w:r w:rsidR="00C11ED1">
        <w:rPr>
          <w:rStyle w:val="FootnoteReference"/>
          <w:rtl/>
        </w:rPr>
        <w:footnoteReference w:id="67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שבכפר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פטם</w:t>
      </w:r>
      <w:r w:rsidR="001039B6">
        <w:rPr>
          <w:rStyle w:val="FootnoteReference"/>
          <w:rtl/>
        </w:rPr>
        <w:footnoteReference w:id="67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שבכפר</w:t>
      </w:r>
      <w:r w:rsidR="00132815">
        <w:rPr>
          <w:rStyle w:val="FootnoteReference"/>
          <w:rtl/>
        </w:rPr>
        <w:footnoteReference w:id="67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פגשה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ושקמה</w:t>
      </w:r>
      <w:r w:rsidR="000E709F">
        <w:rPr>
          <w:rStyle w:val="FootnoteReference"/>
          <w:rtl/>
        </w:rPr>
        <w:footnoteReference w:id="67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שבארני</w:t>
      </w:r>
      <w:r w:rsidR="00797B84">
        <w:rPr>
          <w:rStyle w:val="FootnoteReference"/>
          <w:rtl/>
        </w:rPr>
        <w:footnoteReference w:id="67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ושבכרמל</w:t>
      </w:r>
      <w:r w:rsidRPr="00484946">
        <w:rPr>
          <w:rtl/>
        </w:rPr>
        <w:t xml:space="preserve"> </w:t>
      </w:r>
    </w:p>
    <w:p w14:paraId="0C3D972E" w14:textId="31DD840C" w:rsidR="00B327BC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אשירה</w:t>
      </w:r>
      <w:r w:rsidR="00B72D87">
        <w:rPr>
          <w:rStyle w:val="FootnoteReference"/>
          <w:rtl/>
        </w:rPr>
        <w:footnoteReference w:id="67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זורעין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תחתיה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ירקות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בימות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הגשמים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בימות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החמה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החיזרין</w:t>
      </w:r>
      <w:r w:rsidR="00B72D87">
        <w:rPr>
          <w:rStyle w:val="FootnoteReference"/>
          <w:rtl/>
        </w:rPr>
        <w:footnoteReference w:id="67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בימות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החמה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בימות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הגשמים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ר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שמעון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לעזר</w:t>
      </w:r>
      <w:r w:rsidR="00A710E4">
        <w:rPr>
          <w:rStyle w:val="FootnoteReference"/>
          <w:rtl/>
        </w:rPr>
        <w:footnoteReference w:id="67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אף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זרעין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ולא</w:t>
      </w:r>
      <w:r w:rsidRPr="00484946">
        <w:rPr>
          <w:rtl/>
        </w:rPr>
        <w:t xml:space="preserve"> </w:t>
      </w:r>
      <w:r w:rsidRPr="00C532AE">
        <w:rPr>
          <w:rFonts w:hint="cs"/>
          <w:color w:val="FF0000"/>
          <w:rtl/>
        </w:rPr>
        <w:t>ירקין</w:t>
      </w:r>
      <w:r w:rsidR="004C6D0E">
        <w:rPr>
          <w:rStyle w:val="FootnoteReference"/>
          <w:rtl/>
        </w:rPr>
        <w:footnoteReference w:id="67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בימות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הגשמים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שהעלין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נושרין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והווה</w:t>
      </w:r>
      <w:r w:rsidR="00C532AE">
        <w:rPr>
          <w:rStyle w:val="FootnoteReference"/>
          <w:rtl/>
        </w:rPr>
        <w:footnoteReference w:id="67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לזבל</w:t>
      </w:r>
      <w:r w:rsidR="00B327BC">
        <w:rPr>
          <w:rStyle w:val="FootnoteReference"/>
          <w:rtl/>
        </w:rPr>
        <w:footnoteReference w:id="680"/>
      </w:r>
      <w:r w:rsidRPr="00484946">
        <w:rPr>
          <w:rtl/>
        </w:rPr>
        <w:t xml:space="preserve"> </w:t>
      </w:r>
    </w:p>
    <w:p w14:paraId="3E170A0B" w14:textId="77777777" w:rsidR="000B5049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הנכנס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תחתיו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כנכנס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לבית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אם</w:t>
      </w:r>
      <w:r w:rsidR="00851DD7">
        <w:rPr>
          <w:rStyle w:val="FootnoteReference"/>
          <w:rtl/>
        </w:rPr>
        <w:footnoteReference w:id="68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היתה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דרך</w:t>
      </w:r>
      <w:r w:rsidRPr="00484946">
        <w:rPr>
          <w:rtl/>
        </w:rPr>
        <w:t xml:space="preserve"> </w:t>
      </w:r>
      <w:r w:rsidRPr="009622A1">
        <w:rPr>
          <w:rFonts w:hint="cs"/>
          <w:color w:val="FF0000"/>
          <w:rtl/>
        </w:rPr>
        <w:t>רשות</w:t>
      </w:r>
      <w:r w:rsidR="009622A1">
        <w:rPr>
          <w:rStyle w:val="FootnoteReference"/>
          <w:rtl/>
        </w:rPr>
        <w:footnoteReference w:id="68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הרבים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מפסקתה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זו</w:t>
      </w:r>
      <w:r w:rsidR="00B1550D">
        <w:rPr>
          <w:rStyle w:val="FootnoteReference"/>
          <w:rtl/>
        </w:rPr>
        <w:footnoteReference w:id="68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מותרת</w:t>
      </w:r>
      <w:r w:rsidR="000B5049">
        <w:rPr>
          <w:rFonts w:hint="cs"/>
          <w:rtl/>
        </w:rPr>
        <w:t>.</w:t>
      </w:r>
      <w:r w:rsidRPr="00484946">
        <w:rPr>
          <w:rtl/>
        </w:rPr>
        <w:t xml:space="preserve"> </w:t>
      </w:r>
    </w:p>
    <w:p w14:paraId="0FC375F6" w14:textId="77777777" w:rsidR="0062756A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ישראל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שפיסל</w:t>
      </w:r>
      <w:r w:rsidR="007F3662">
        <w:rPr>
          <w:rStyle w:val="FootnoteReference"/>
          <w:rtl/>
        </w:rPr>
        <w:footnoteReference w:id="68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האשירה</w:t>
      </w:r>
      <w:r w:rsidR="00D97867">
        <w:rPr>
          <w:rStyle w:val="FootnoteReference"/>
          <w:rtl/>
        </w:rPr>
        <w:footnoteReference w:id="68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לצרכו</w:t>
      </w:r>
      <w:r w:rsidR="00F62BB5">
        <w:rPr>
          <w:rStyle w:val="FootnoteReference"/>
          <w:rtl/>
        </w:rPr>
        <w:footnoteReference w:id="68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בין</w:t>
      </w:r>
      <w:r w:rsidR="00364B76">
        <w:rPr>
          <w:rStyle w:val="FootnoteReference"/>
          <w:rtl/>
        </w:rPr>
        <w:footnoteReference w:id="68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בצרכו</w:t>
      </w:r>
      <w:r w:rsidR="00196704">
        <w:rPr>
          <w:rStyle w:val="FootnoteReference"/>
          <w:rtl/>
        </w:rPr>
        <w:footnoteReference w:id="68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וגוי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שפיסל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האשיר</w:t>
      </w:r>
      <w:r w:rsidRPr="00484946">
        <w:rPr>
          <w:rtl/>
        </w:rPr>
        <w:t>'</w:t>
      </w:r>
      <w:r w:rsidR="00100A55">
        <w:rPr>
          <w:rStyle w:val="FootnoteReference"/>
          <w:rtl/>
        </w:rPr>
        <w:footnoteReference w:id="68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לצרכה</w:t>
      </w:r>
      <w:r w:rsidR="00FA37B0">
        <w:rPr>
          <w:rStyle w:val="FootnoteReference"/>
          <w:rtl/>
        </w:rPr>
        <w:footnoteReference w:id="69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היא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והוא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לצרכו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זה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ובין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זה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</w:t>
      </w:r>
      <w:r w:rsidR="0062756A">
        <w:rPr>
          <w:rFonts w:hint="cs"/>
          <w:rtl/>
        </w:rPr>
        <w:t>.</w:t>
      </w:r>
      <w:r w:rsidRPr="00484946">
        <w:rPr>
          <w:rtl/>
        </w:rPr>
        <w:t xml:space="preserve"> </w:t>
      </w:r>
    </w:p>
    <w:p w14:paraId="1DC27D69" w14:textId="4951DCF7" w:rsidR="00775B1A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יעלה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אדן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לראש</w:t>
      </w:r>
      <w:r w:rsidRPr="00484946">
        <w:rPr>
          <w:rtl/>
        </w:rPr>
        <w:t xml:space="preserve"> </w:t>
      </w:r>
      <w:r w:rsidRPr="00601C54">
        <w:rPr>
          <w:rFonts w:hint="cs"/>
          <w:color w:val="FF0000"/>
          <w:rtl/>
        </w:rPr>
        <w:t>הכרמים</w:t>
      </w:r>
      <w:r w:rsidR="005047A6">
        <w:rPr>
          <w:rStyle w:val="FootnoteReference"/>
          <w:rtl/>
        </w:rPr>
        <w:footnoteReference w:id="69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אפי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לנוולו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ולטנפו</w:t>
      </w:r>
      <w:r w:rsidR="00F64EF2">
        <w:rPr>
          <w:rStyle w:val="FootnoteReference"/>
          <w:rtl/>
        </w:rPr>
        <w:footnoteReference w:id="69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משם</w:t>
      </w:r>
      <w:r w:rsidR="00D129D9">
        <w:rPr>
          <w:rStyle w:val="FootnoteReference"/>
          <w:rtl/>
        </w:rPr>
        <w:footnoteReference w:id="69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שנ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ולא</w:t>
      </w:r>
      <w:r w:rsidR="004D0132">
        <w:rPr>
          <w:rStyle w:val="FootnoteReference"/>
          <w:rtl/>
        </w:rPr>
        <w:footnoteReference w:id="69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ידבק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בידך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מאומה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וגו</w:t>
      </w:r>
      <w:r w:rsidRPr="00484946">
        <w:rPr>
          <w:rtl/>
        </w:rPr>
        <w:t>'</w:t>
      </w:r>
      <w:r w:rsidR="00775B1A">
        <w:rPr>
          <w:rStyle w:val="FootnoteReference"/>
          <w:rtl/>
        </w:rPr>
        <w:footnoteReference w:id="695"/>
      </w:r>
      <w:r w:rsidR="00775B1A">
        <w:rPr>
          <w:rFonts w:hint="cs"/>
          <w:rtl/>
        </w:rPr>
        <w:t>.</w:t>
      </w:r>
      <w:r w:rsidRPr="00484946">
        <w:rPr>
          <w:rtl/>
        </w:rPr>
        <w:t xml:space="preserve"> </w:t>
      </w:r>
    </w:p>
    <w:p w14:paraId="0E5DE18E" w14:textId="7582E61E" w:rsidR="00841EB4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יאמר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אדן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לחבירו</w:t>
      </w:r>
      <w:r w:rsidR="001C6094">
        <w:rPr>
          <w:rStyle w:val="FootnoteReference"/>
          <w:rtl/>
        </w:rPr>
        <w:footnoteReference w:id="69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המתן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לי</w:t>
      </w:r>
      <w:r w:rsidR="00973D55">
        <w:rPr>
          <w:rStyle w:val="FootnoteReference"/>
          <w:rtl/>
        </w:rPr>
        <w:footnoteReference w:id="69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בצד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פל</w:t>
      </w:r>
      <w:r w:rsidRPr="00484946">
        <w:rPr>
          <w:rtl/>
        </w:rPr>
        <w:t>'</w:t>
      </w:r>
      <w:r w:rsidR="001D6BCF">
        <w:rPr>
          <w:rStyle w:val="FootnoteReference"/>
          <w:rtl/>
        </w:rPr>
        <w:footnoteReference w:id="69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ואני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אמתין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לך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בצד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פל</w:t>
      </w:r>
      <w:r w:rsidRPr="00484946">
        <w:rPr>
          <w:rtl/>
        </w:rPr>
        <w:t>'</w:t>
      </w:r>
      <w:r w:rsidR="00EB582F">
        <w:rPr>
          <w:rStyle w:val="FootnoteReference"/>
          <w:rtl/>
        </w:rPr>
        <w:footnoteReference w:id="69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שנאמ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ושם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אלים</w:t>
      </w:r>
      <w:r w:rsidR="00F15192">
        <w:rPr>
          <w:rStyle w:val="FootnoteReference"/>
          <w:rtl/>
        </w:rPr>
        <w:footnoteReference w:id="70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אחרים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תזכירו</w:t>
      </w:r>
      <w:r w:rsidR="00DC650B">
        <w:rPr>
          <w:rStyle w:val="FootnoteReference"/>
          <w:rtl/>
        </w:rPr>
        <w:footnoteReference w:id="70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וכל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שעליה</w:t>
      </w:r>
      <w:r w:rsidR="00817179">
        <w:rPr>
          <w:rStyle w:val="FootnoteReference"/>
          <w:rtl/>
        </w:rPr>
        <w:footnoteReference w:id="70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זו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מצא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עליה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יינות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שמנים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וסלתות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וכל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דבר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שכיוצא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קרב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לגבי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מזבח</w:t>
      </w:r>
      <w:r w:rsidR="00DE0B8A">
        <w:rPr>
          <w:rStyle w:val="FootnoteReference"/>
          <w:rtl/>
        </w:rPr>
        <w:footnoteReference w:id="70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כלין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המשתמשות</w:t>
      </w:r>
      <w:r w:rsidR="00EC5C16">
        <w:rPr>
          <w:rStyle w:val="FootnoteReference"/>
          <w:rtl/>
        </w:rPr>
        <w:footnoteReference w:id="704"/>
      </w:r>
      <w:r w:rsidRPr="00484946">
        <w:rPr>
          <w:rtl/>
        </w:rPr>
        <w:t xml:space="preserve"> </w:t>
      </w:r>
      <w:r w:rsidR="00EC5C16">
        <w:rPr>
          <w:rStyle w:val="FootnoteReference"/>
          <w:rtl/>
        </w:rPr>
        <w:footnoteReference w:id="705"/>
      </w:r>
      <w:r w:rsidR="00EC5C16">
        <w:rPr>
          <w:rFonts w:hint="cs"/>
          <w:rtl/>
        </w:rPr>
        <w:t xml:space="preserve"> </w:t>
      </w:r>
      <w:r w:rsidRPr="00484946">
        <w:rPr>
          <w:rFonts w:hint="cs"/>
          <w:rtl/>
        </w:rPr>
        <w:t>בגופן</w:t>
      </w:r>
      <w:r w:rsidR="0087641E">
        <w:rPr>
          <w:rStyle w:val="FootnoteReference"/>
          <w:rtl/>
        </w:rPr>
        <w:footnoteReference w:id="70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בגופן</w:t>
      </w:r>
      <w:r w:rsidR="00156C9B">
        <w:rPr>
          <w:rStyle w:val="FootnoteReference"/>
          <w:rtl/>
        </w:rPr>
        <w:footnoteReference w:id="70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אף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כלים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המשתמשות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בגופה</w:t>
      </w:r>
      <w:r w:rsidR="00841EB4">
        <w:rPr>
          <w:rStyle w:val="FootnoteReference"/>
          <w:rtl/>
        </w:rPr>
        <w:footnoteReference w:id="708"/>
      </w:r>
      <w:r w:rsidRPr="00484946">
        <w:rPr>
          <w:rtl/>
        </w:rPr>
        <w:t xml:space="preserve"> </w:t>
      </w:r>
    </w:p>
    <w:p w14:paraId="620EF7FC" w14:textId="4A15B90F" w:rsidR="00422625" w:rsidRDefault="00484946" w:rsidP="00037272">
      <w:pPr>
        <w:bidi/>
        <w:rPr>
          <w:rtl/>
        </w:rPr>
      </w:pPr>
      <w:r w:rsidRPr="00484946">
        <w:rPr>
          <w:rFonts w:hint="cs"/>
          <w:rtl/>
        </w:rPr>
        <w:t>גנבום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כומרים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ומכרום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אילו</w:t>
      </w:r>
      <w:r w:rsidR="007B3F0F">
        <w:rPr>
          <w:rStyle w:val="FootnoteReference"/>
          <w:rtl/>
        </w:rPr>
        <w:footnoteReference w:id="70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כת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אחד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לא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תחמד</w:t>
      </w:r>
      <w:r w:rsidR="00580BBF">
        <w:rPr>
          <w:rStyle w:val="FootnoteReference"/>
          <w:rtl/>
        </w:rPr>
        <w:footnoteReference w:id="71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כסף</w:t>
      </w:r>
      <w:r w:rsidR="005F539D">
        <w:rPr>
          <w:rStyle w:val="FootnoteReference"/>
          <w:rtl/>
        </w:rPr>
        <w:footnoteReference w:id="71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וכת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אחד</w:t>
      </w:r>
      <w:r w:rsidR="00B278D4">
        <w:rPr>
          <w:rStyle w:val="FootnoteReference"/>
          <w:rtl/>
        </w:rPr>
        <w:footnoteReference w:id="71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אומ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כסף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וזהב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אשר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עמהן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כיצד</w:t>
      </w:r>
      <w:r w:rsidR="006F17FC">
        <w:rPr>
          <w:rStyle w:val="FootnoteReference"/>
          <w:rtl/>
        </w:rPr>
        <w:footnoteReference w:id="71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יתקיימו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כתובין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הלילו</w:t>
      </w:r>
      <w:r w:rsidR="004510B5">
        <w:rPr>
          <w:rStyle w:val="FootnoteReference"/>
          <w:rtl/>
        </w:rPr>
        <w:footnoteReference w:id="71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עליהן</w:t>
      </w:r>
      <w:r w:rsidR="002D509E">
        <w:rPr>
          <w:rStyle w:val="FootnoteReference"/>
          <w:rtl/>
        </w:rPr>
        <w:footnoteReference w:id="71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שגופה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לבוש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ובין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שאין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גופה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לבוש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עמהן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שגופה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לבוש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את</w:t>
      </w:r>
      <w:r w:rsidR="00571EAB">
        <w:rPr>
          <w:rStyle w:val="FootnoteReference"/>
          <w:rtl/>
        </w:rPr>
        <w:footnoteReference w:id="71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שאין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גופה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לבוש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אף</w:t>
      </w:r>
      <w:r w:rsidR="00E4368F">
        <w:rPr>
          <w:rStyle w:val="FootnoteReference"/>
          <w:rtl/>
        </w:rPr>
        <w:footnoteReference w:id="71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כלים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שגופן</w:t>
      </w:r>
      <w:r w:rsidR="001B16B3">
        <w:rPr>
          <w:rStyle w:val="FootnoteReference"/>
          <w:rtl/>
        </w:rPr>
        <w:footnoteReference w:id="71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לבוש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גנבום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כומרים</w:t>
      </w:r>
      <w:r w:rsidR="00EF49AF">
        <w:rPr>
          <w:rStyle w:val="FootnoteReference"/>
          <w:rtl/>
        </w:rPr>
        <w:footnoteReference w:id="71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ומכרום</w:t>
      </w:r>
      <w:r w:rsidR="009F5389">
        <w:rPr>
          <w:rStyle w:val="FootnoteReference"/>
          <w:rtl/>
        </w:rPr>
        <w:footnoteReference w:id="72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אילו</w:t>
      </w:r>
      <w:r w:rsidR="00B06F1D">
        <w:rPr>
          <w:rStyle w:val="FootnoteReference"/>
          <w:rtl/>
        </w:rPr>
        <w:footnoteReference w:id="72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מרקוליס</w:t>
      </w:r>
      <w:r w:rsidR="009257F3">
        <w:rPr>
          <w:rStyle w:val="FootnoteReference"/>
          <w:rtl/>
        </w:rPr>
        <w:footnoteReference w:id="72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וכל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שעליו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זה</w:t>
      </w:r>
      <w:r w:rsidR="00B22EEC">
        <w:rPr>
          <w:rStyle w:val="FootnoteReference"/>
          <w:rtl/>
        </w:rPr>
        <w:footnoteReference w:id="72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מצא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עליו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יינות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שמנים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וסלתות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וכל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דבר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שכיוצא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קרב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גבי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המזבח</w:t>
      </w:r>
      <w:r w:rsidR="00D60D61">
        <w:rPr>
          <w:rStyle w:val="FootnoteReference"/>
          <w:rtl/>
        </w:rPr>
        <w:footnoteReference w:id="72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מעות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וכלים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אילו</w:t>
      </w:r>
      <w:r w:rsidR="005309EF">
        <w:rPr>
          <w:rStyle w:val="FootnoteReference"/>
          <w:rtl/>
        </w:rPr>
        <w:footnoteReference w:id="72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אחרים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</w:t>
      </w:r>
      <w:r w:rsidRPr="00484946">
        <w:rPr>
          <w:rtl/>
        </w:rPr>
        <w:t>'</w:t>
      </w:r>
      <w:r w:rsidR="00D43013">
        <w:rPr>
          <w:rStyle w:val="FootnoteReference"/>
          <w:rtl/>
        </w:rPr>
        <w:footnoteReference w:id="72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מעות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וכלים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שעל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גבי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העליונה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אילו</w:t>
      </w:r>
      <w:r w:rsidR="00D43013">
        <w:rPr>
          <w:rStyle w:val="FootnoteReference"/>
          <w:rtl/>
        </w:rPr>
        <w:footnoteReference w:id="72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אבנים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שנשרו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המרקוליס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היו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נראות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עמו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ואם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לאו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ר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ישמעאל</w:t>
      </w:r>
      <w:r w:rsidR="00F80738">
        <w:rPr>
          <w:rStyle w:val="FootnoteReference"/>
          <w:rtl/>
        </w:rPr>
        <w:footnoteReference w:id="72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תפוסות</w:t>
      </w:r>
      <w:r w:rsidR="00F80738">
        <w:rPr>
          <w:rStyle w:val="FootnoteReference"/>
          <w:rtl/>
        </w:rPr>
        <w:footnoteReference w:id="72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אסורות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ושאין</w:t>
      </w:r>
      <w:r w:rsidR="00E82CAB">
        <w:rPr>
          <w:rStyle w:val="FootnoteReference"/>
          <w:rtl/>
        </w:rPr>
        <w:footnoteReference w:id="73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תפוסות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מותרות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ישראל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שהביא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אבנים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המרקוליס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אילו</w:t>
      </w:r>
      <w:r w:rsidR="00E7576C">
        <w:rPr>
          <w:rStyle w:val="FootnoteReference"/>
          <w:rtl/>
        </w:rPr>
        <w:footnoteReference w:id="731"/>
      </w:r>
      <w:r w:rsidRPr="00484946">
        <w:rPr>
          <w:rtl/>
        </w:rPr>
        <w:t xml:space="preserve"> </w:t>
      </w:r>
      <w:r w:rsidR="00795EB3">
        <w:rPr>
          <w:rFonts w:hint="cs"/>
          <w:rtl/>
        </w:rPr>
        <w:t>{</w:t>
      </w:r>
      <w:r w:rsidR="00AA4D32">
        <w:rPr>
          <w:rFonts w:hint="cs"/>
          <w:rtl/>
        </w:rPr>
        <w:t>אסורות מפני שנאסרו לעבודה זרה גוי</w:t>
      </w:r>
      <w:r w:rsidR="00E7576C">
        <w:rPr>
          <w:rStyle w:val="FootnoteReference"/>
          <w:rtl/>
        </w:rPr>
        <w:footnoteReference w:id="732"/>
      </w:r>
      <w:r w:rsidR="00AA4D32">
        <w:rPr>
          <w:rFonts w:hint="cs"/>
          <w:rtl/>
        </w:rPr>
        <w:t xml:space="preserve"> שהביא אבנים מן</w:t>
      </w:r>
      <w:r w:rsidR="00AA4D32">
        <w:t xml:space="preserve"> </w:t>
      </w:r>
      <w:r w:rsidR="00AA4D32">
        <w:rPr>
          <w:rFonts w:hint="cs"/>
          <w:rtl/>
        </w:rPr>
        <w:t>המרקוליס</w:t>
      </w:r>
      <w:r w:rsidR="0083393B">
        <w:rPr>
          <w:rStyle w:val="FootnoteReference"/>
          <w:rtl/>
        </w:rPr>
        <w:footnoteReference w:id="733"/>
      </w:r>
      <w:r w:rsidR="00AA4D32">
        <w:rPr>
          <w:rFonts w:hint="cs"/>
          <w:rtl/>
        </w:rPr>
        <w:t xml:space="preserve"> הרי אילו</w:t>
      </w:r>
      <w:r w:rsidR="00795EB3">
        <w:rPr>
          <w:rFonts w:hint="cs"/>
          <w:rtl/>
        </w:rPr>
        <w:t>}</w:t>
      </w:r>
      <w:r w:rsidR="00AA4D32">
        <w:rPr>
          <w:rStyle w:val="FootnoteReference"/>
          <w:rtl/>
        </w:rPr>
        <w:footnoteReference w:id="734"/>
      </w:r>
      <w:r w:rsidR="00795EB3">
        <w:rPr>
          <w:rFonts w:hint="cs"/>
          <w:rtl/>
        </w:rPr>
        <w:t xml:space="preserve"> </w:t>
      </w:r>
      <w:r w:rsidRPr="00484946">
        <w:rPr>
          <w:rFonts w:hint="cs"/>
          <w:rtl/>
        </w:rPr>
        <w:t>מותרות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מפני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שהן</w:t>
      </w:r>
      <w:r w:rsidR="00A35E8F">
        <w:rPr>
          <w:rStyle w:val="FootnoteReference"/>
          <w:rtl/>
        </w:rPr>
        <w:footnoteReference w:id="73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שהניחוה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בעליה</w:t>
      </w:r>
      <w:r w:rsidR="006A6615">
        <w:rPr>
          <w:rStyle w:val="FootnoteReference"/>
          <w:rtl/>
        </w:rPr>
        <w:footnoteReference w:id="73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ומרקוליס</w:t>
      </w:r>
      <w:r w:rsidRPr="00484946">
        <w:rPr>
          <w:rtl/>
        </w:rPr>
        <w:t xml:space="preserve"> </w:t>
      </w:r>
      <w:r w:rsidRPr="00322E2F">
        <w:rPr>
          <w:rFonts w:hint="cs"/>
          <w:color w:val="FF0000"/>
          <w:rtl/>
        </w:rPr>
        <w:t>שמנקר</w:t>
      </w:r>
      <w:r w:rsidR="008F52C2">
        <w:rPr>
          <w:rStyle w:val="FootnoteReference"/>
          <w:rtl/>
        </w:rPr>
        <w:footnoteReference w:id="73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ממקומו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ומותר</w:t>
      </w:r>
      <w:r w:rsidR="00322E2F">
        <w:rPr>
          <w:rStyle w:val="FootnoteReference"/>
          <w:rtl/>
        </w:rPr>
        <w:footnoteReference w:id="73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בהנייה</w:t>
      </w:r>
      <w:r w:rsidR="006F0420">
        <w:rPr>
          <w:rStyle w:val="FootnoteReference"/>
          <w:rtl/>
        </w:rPr>
        <w:footnoteReference w:id="73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כזורק</w:t>
      </w:r>
      <w:r w:rsidR="003E40DF">
        <w:rPr>
          <w:rStyle w:val="FootnoteReference"/>
          <w:rtl/>
        </w:rPr>
        <w:footnoteReference w:id="74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במרקוליס</w:t>
      </w:r>
      <w:r w:rsidR="00321C8F">
        <w:rPr>
          <w:rStyle w:val="FootnoteReference"/>
          <w:rtl/>
        </w:rPr>
        <w:footnoteReference w:id="741"/>
      </w:r>
      <w:r w:rsidRPr="00484946">
        <w:rPr>
          <w:rtl/>
        </w:rPr>
        <w:t xml:space="preserve"> </w:t>
      </w:r>
      <w:r w:rsidRPr="00166D79">
        <w:rPr>
          <w:rFonts w:hint="cs"/>
          <w:color w:val="FF0000"/>
          <w:rtl/>
        </w:rPr>
        <w:t>מכבדו</w:t>
      </w:r>
      <w:r w:rsidR="00166D79">
        <w:rPr>
          <w:rStyle w:val="FootnoteReference"/>
          <w:color w:val="FF0000"/>
          <w:rtl/>
        </w:rPr>
        <w:footnoteReference w:id="742"/>
      </w:r>
      <w:r w:rsidRPr="00166D79">
        <w:rPr>
          <w:color w:val="FF0000"/>
          <w:rtl/>
        </w:rPr>
        <w:t xml:space="preserve"> </w:t>
      </w:r>
      <w:r w:rsidRPr="00484946">
        <w:rPr>
          <w:rFonts w:hint="cs"/>
          <w:rtl/>
        </w:rPr>
        <w:t>כצרור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למרגמה</w:t>
      </w:r>
      <w:r w:rsidR="00F36B9C">
        <w:rPr>
          <w:rStyle w:val="FootnoteReference"/>
          <w:rtl/>
        </w:rPr>
        <w:footnoteReference w:id="74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כשם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שזורק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במרקוליס</w:t>
      </w:r>
      <w:r w:rsidR="0038682F">
        <w:rPr>
          <w:rStyle w:val="FootnoteReference"/>
          <w:rtl/>
        </w:rPr>
        <w:footnoteReference w:id="74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מכבדו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ואין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יודע</w:t>
      </w:r>
      <w:r w:rsidR="00612C4C">
        <w:rPr>
          <w:rStyle w:val="FootnoteReference"/>
          <w:rtl/>
        </w:rPr>
        <w:footnoteReference w:id="74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כיבוד</w:t>
      </w:r>
      <w:r w:rsidR="00CA4435">
        <w:rPr>
          <w:rStyle w:val="FootnoteReference"/>
          <w:rtl/>
        </w:rPr>
        <w:footnoteReference w:id="74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כך</w:t>
      </w:r>
      <w:r w:rsidR="00443E67">
        <w:rPr>
          <w:rStyle w:val="FootnoteReference"/>
          <w:rtl/>
        </w:rPr>
        <w:footnoteReference w:id="74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המכבד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רשע</w:t>
      </w:r>
      <w:r w:rsidR="00AF1104">
        <w:rPr>
          <w:rStyle w:val="FootnoteReference"/>
          <w:rtl/>
        </w:rPr>
        <w:footnoteReference w:id="74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מכבדו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ואין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יודע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כיבוד</w:t>
      </w:r>
      <w:r w:rsidR="00A52904">
        <w:rPr>
          <w:rFonts w:hint="cs"/>
          <w:rtl/>
        </w:rPr>
        <w:t>.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דבר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אחר</w:t>
      </w:r>
      <w:r w:rsidRPr="00484946">
        <w:rPr>
          <w:rtl/>
        </w:rPr>
        <w:t xml:space="preserve"> </w:t>
      </w:r>
      <w:r w:rsidR="00A52904">
        <w:rPr>
          <w:rFonts w:hint="cs"/>
          <w:rtl/>
        </w:rPr>
        <w:t>{</w:t>
      </w:r>
      <w:r w:rsidR="00B91D81">
        <w:rPr>
          <w:rFonts w:hint="cs"/>
          <w:rtl/>
        </w:rPr>
        <w:t>כצרור</w:t>
      </w:r>
      <w:r w:rsidR="00656F03">
        <w:rPr>
          <w:rStyle w:val="FootnoteReference"/>
          <w:rtl/>
        </w:rPr>
        <w:footnoteReference w:id="749"/>
      </w:r>
      <w:r w:rsidR="00B91D81">
        <w:rPr>
          <w:rFonts w:hint="cs"/>
          <w:rtl/>
        </w:rPr>
        <w:t xml:space="preserve"> אבן במרגמה</w:t>
      </w:r>
      <w:r w:rsidR="00B91D81">
        <w:rPr>
          <w:rStyle w:val="FootnoteReference"/>
          <w:rtl/>
        </w:rPr>
        <w:footnoteReference w:id="750"/>
      </w:r>
      <w:r w:rsidR="00B91D81">
        <w:rPr>
          <w:rFonts w:hint="cs"/>
          <w:rtl/>
        </w:rPr>
        <w:t xml:space="preserve"> </w:t>
      </w:r>
      <w:r w:rsidR="008E61B6">
        <w:rPr>
          <w:rFonts w:hint="cs"/>
          <w:rtl/>
        </w:rPr>
        <w:t>כשם שזורק אבן במרקוליס הרי זה</w:t>
      </w:r>
      <w:r w:rsidR="00922B27">
        <w:rPr>
          <w:rStyle w:val="FootnoteReference"/>
          <w:rtl/>
        </w:rPr>
        <w:footnoteReference w:id="751"/>
      </w:r>
      <w:r w:rsidR="008E61B6">
        <w:rPr>
          <w:rFonts w:hint="cs"/>
          <w:rtl/>
        </w:rPr>
        <w:t xml:space="preserve"> עובד</w:t>
      </w:r>
      <w:r w:rsidR="007A4E80">
        <w:rPr>
          <w:rStyle w:val="FootnoteReference"/>
          <w:rtl/>
        </w:rPr>
        <w:footnoteReference w:id="752"/>
      </w:r>
      <w:r w:rsidR="008E61B6">
        <w:rPr>
          <w:rFonts w:hint="cs"/>
          <w:rtl/>
        </w:rPr>
        <w:t xml:space="preserve"> עבודה זרה כך כל המכבד את הרשע</w:t>
      </w:r>
      <w:r w:rsidR="00254325">
        <w:rPr>
          <w:rStyle w:val="FootnoteReference"/>
          <w:rtl/>
        </w:rPr>
        <w:footnoteReference w:id="753"/>
      </w:r>
      <w:r w:rsidR="008E61B6">
        <w:rPr>
          <w:rFonts w:hint="cs"/>
          <w:rtl/>
        </w:rPr>
        <w:t xml:space="preserve"> הרי הוא</w:t>
      </w:r>
      <w:r w:rsidR="00496610">
        <w:rPr>
          <w:rStyle w:val="FootnoteReference"/>
          <w:rtl/>
        </w:rPr>
        <w:footnoteReference w:id="754"/>
      </w:r>
      <w:r w:rsidR="008E61B6">
        <w:rPr>
          <w:rFonts w:hint="cs"/>
          <w:rtl/>
        </w:rPr>
        <w:t xml:space="preserve"> כאילו עובד</w:t>
      </w:r>
      <w:r w:rsidR="00FE2F93">
        <w:rPr>
          <w:rStyle w:val="FootnoteReference"/>
          <w:rtl/>
        </w:rPr>
        <w:footnoteReference w:id="755"/>
      </w:r>
      <w:r w:rsidR="008E61B6">
        <w:rPr>
          <w:rFonts w:hint="cs"/>
          <w:rtl/>
        </w:rPr>
        <w:t xml:space="preserve"> עבודה זרה. דבר אחר</w:t>
      </w:r>
      <w:r w:rsidR="00A52904">
        <w:rPr>
          <w:rFonts w:hint="cs"/>
          <w:rtl/>
        </w:rPr>
        <w:t>}</w:t>
      </w:r>
      <w:r w:rsidR="008E61B6">
        <w:rPr>
          <w:rStyle w:val="FootnoteReference"/>
          <w:rtl/>
        </w:rPr>
        <w:footnoteReference w:id="756"/>
      </w:r>
      <w:r w:rsidR="00A52904">
        <w:rPr>
          <w:rFonts w:hint="cs"/>
          <w:rtl/>
        </w:rPr>
        <w:t xml:space="preserve"> </w:t>
      </w:r>
      <w:r w:rsidRPr="00484946">
        <w:rPr>
          <w:rFonts w:hint="cs"/>
          <w:rtl/>
        </w:rPr>
        <w:t>כצרור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אבן</w:t>
      </w:r>
      <w:r w:rsidR="00E35D99">
        <w:rPr>
          <w:rStyle w:val="FootnoteReference"/>
          <w:rtl/>
        </w:rPr>
        <w:footnoteReference w:id="75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כשם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שזורק</w:t>
      </w:r>
      <w:r w:rsidR="001E082F">
        <w:rPr>
          <w:rStyle w:val="FootnoteReference"/>
          <w:rtl/>
        </w:rPr>
        <w:footnoteReference w:id="758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במרקוליס</w:t>
      </w:r>
      <w:r w:rsidR="0020724B">
        <w:rPr>
          <w:rStyle w:val="FootnoteReference"/>
          <w:rtl/>
        </w:rPr>
        <w:footnoteReference w:id="759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מתחייב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בנפשו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כך</w:t>
      </w:r>
      <w:r w:rsidR="000A2E38">
        <w:rPr>
          <w:rStyle w:val="FootnoteReference"/>
          <w:rtl/>
        </w:rPr>
        <w:footnoteReference w:id="760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המשתמש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ביצרו</w:t>
      </w:r>
      <w:r w:rsidR="00F225B8">
        <w:rPr>
          <w:rStyle w:val="FootnoteReference"/>
          <w:rtl/>
        </w:rPr>
        <w:footnoteReference w:id="761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מתחייב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בנפשו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ר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שמעון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לעזר</w:t>
      </w:r>
      <w:r w:rsidR="00AF6D76">
        <w:rPr>
          <w:rStyle w:val="FootnoteReference"/>
          <w:rtl/>
        </w:rPr>
        <w:footnoteReference w:id="762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בשונה</w:t>
      </w:r>
      <w:r w:rsidR="009A0C14">
        <w:rPr>
          <w:rStyle w:val="FootnoteReference"/>
          <w:rtl/>
        </w:rPr>
        <w:footnoteReference w:id="763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לתלמיד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רשע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מהו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או</w:t>
      </w:r>
      <w:r w:rsidRPr="00484946">
        <w:rPr>
          <w:rtl/>
        </w:rPr>
        <w:t xml:space="preserve">' </w:t>
      </w:r>
      <w:r w:rsidRPr="00484946">
        <w:rPr>
          <w:rFonts w:hint="cs"/>
          <w:rtl/>
        </w:rPr>
        <w:t>כצרור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במרגמה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כשם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שזורק</w:t>
      </w:r>
      <w:r w:rsidR="00C035BC">
        <w:rPr>
          <w:rStyle w:val="FootnoteReference"/>
          <w:rtl/>
        </w:rPr>
        <w:footnoteReference w:id="764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אבן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למרקוליס</w:t>
      </w:r>
      <w:r w:rsidR="00432815">
        <w:rPr>
          <w:rStyle w:val="FootnoteReference"/>
          <w:rtl/>
        </w:rPr>
        <w:footnoteReference w:id="765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עובד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כך</w:t>
      </w:r>
      <w:r w:rsidR="00946F19">
        <w:rPr>
          <w:rStyle w:val="FootnoteReference"/>
          <w:rtl/>
        </w:rPr>
        <w:footnoteReference w:id="766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השונה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לתלמיד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רשע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כעובד</w:t>
      </w:r>
      <w:r w:rsidR="00946F19">
        <w:rPr>
          <w:rStyle w:val="FootnoteReference"/>
          <w:rtl/>
        </w:rPr>
        <w:footnoteReference w:id="767"/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 w:rsidR="00231ECD">
        <w:rPr>
          <w:rFonts w:hint="cs"/>
          <w:rtl/>
        </w:rPr>
        <w:t>.</w:t>
      </w:r>
    </w:p>
    <w:p w14:paraId="6E2EA573" w14:textId="2792892A" w:rsidR="001E5FF6" w:rsidRDefault="001E5FF6" w:rsidP="00037272">
      <w:pPr>
        <w:pStyle w:val="Heading1"/>
        <w:bidi/>
        <w:rPr>
          <w:rtl/>
        </w:rPr>
      </w:pPr>
      <w:r>
        <w:rPr>
          <w:rFonts w:hint="cs"/>
          <w:rtl/>
        </w:rPr>
        <w:t>תוספתא עבודה זרה פרק ח</w:t>
      </w:r>
    </w:p>
    <w:p w14:paraId="1027B979" w14:textId="77777777" w:rsidR="00D93AC7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בראשונה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אומ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בוצרין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דורכין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עם</w:t>
      </w:r>
      <w:r w:rsidRPr="001E5FF6">
        <w:rPr>
          <w:rtl/>
        </w:rPr>
        <w:t xml:space="preserve"> </w:t>
      </w:r>
      <w:r w:rsidR="003B37D9">
        <w:rPr>
          <w:rStyle w:val="FootnoteReference"/>
          <w:rtl/>
        </w:rPr>
        <w:footnoteReference w:id="768"/>
      </w:r>
      <w:r w:rsidRPr="001E5FF6">
        <w:rPr>
          <w:rFonts w:hint="cs"/>
          <w:rtl/>
        </w:rPr>
        <w:t>ישר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העושה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בטומאה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אבל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דורכין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חזרו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לומר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דורכין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בוצרין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העושה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בטומאה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אבל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בוצרין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ומוליכין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עמו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חביות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חדשות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אבל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ישנות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דברי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ר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מאיר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וחכמים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אומ</w:t>
      </w:r>
      <w:r w:rsidRPr="001E5FF6">
        <w:rPr>
          <w:rtl/>
        </w:rPr>
        <w:t>'</w:t>
      </w:r>
      <w:r w:rsidR="00044459">
        <w:rPr>
          <w:rStyle w:val="FootnoteReference"/>
          <w:rtl/>
        </w:rPr>
        <w:footnoteReference w:id="76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אחד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חדשות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ואחד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ישנות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מסייעין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אותו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שנתעלם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מעיניהם</w:t>
      </w:r>
      <w:r w:rsidR="00EE7527">
        <w:rPr>
          <w:rStyle w:val="FootnoteReference"/>
          <w:rtl/>
        </w:rPr>
        <w:footnoteReference w:id="77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נתעלם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מעיניהם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נעשה</w:t>
      </w:r>
      <w:r w:rsidR="00425623">
        <w:rPr>
          <w:rStyle w:val="FootnoteReference"/>
          <w:rtl/>
        </w:rPr>
        <w:footnoteReference w:id="77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נסך</w:t>
      </w:r>
      <w:r w:rsidR="00D93AC7">
        <w:rPr>
          <w:rFonts w:hint="cs"/>
          <w:rtl/>
        </w:rPr>
        <w:t>.</w:t>
      </w:r>
      <w:r w:rsidRPr="001E5FF6">
        <w:rPr>
          <w:rtl/>
        </w:rPr>
        <w:t xml:space="preserve"> </w:t>
      </w:r>
    </w:p>
    <w:p w14:paraId="46744F60" w14:textId="77777777" w:rsidR="00911C56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בראשונה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מסייעין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הנחתום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העושה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בטומאה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מוליכין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עמו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גריצות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לתנור</w:t>
      </w:r>
      <w:r w:rsidRPr="001E5FF6">
        <w:rPr>
          <w:rtl/>
        </w:rPr>
        <w:t xml:space="preserve"> </w:t>
      </w:r>
      <w:r w:rsidR="00293BE1">
        <w:rPr>
          <w:rStyle w:val="FootnoteReference"/>
          <w:rtl/>
        </w:rPr>
        <w:footnoteReference w:id="77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חזרו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לומר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מסייעין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הנחתום</w:t>
      </w:r>
      <w:r w:rsidR="003644E8">
        <w:rPr>
          <w:rStyle w:val="FootnoteReference"/>
          <w:rtl/>
        </w:rPr>
        <w:footnoteReference w:id="77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העושה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בטומאה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ומוליכין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עמו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גריצות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לתנור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ובסוריא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מסייעין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הנחתום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העושה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בטומאה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ומוליכין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עמו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גריצות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לתנור</w:t>
      </w:r>
      <w:r w:rsidR="00911C56">
        <w:rPr>
          <w:rFonts w:hint="cs"/>
          <w:rtl/>
        </w:rPr>
        <w:t>.</w:t>
      </w:r>
      <w:r w:rsidRPr="001E5FF6">
        <w:rPr>
          <w:rtl/>
        </w:rPr>
        <w:t xml:space="preserve"> </w:t>
      </w:r>
    </w:p>
    <w:p w14:paraId="55B97C2B" w14:textId="47DD6938" w:rsidR="00F17165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העושה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בגת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הרי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מעלה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הלחם</w:t>
      </w:r>
      <w:r w:rsidR="00E82F78">
        <w:rPr>
          <w:rStyle w:val="FootnoteReference"/>
          <w:rtl/>
        </w:rPr>
        <w:footnoteReference w:id="77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לגבי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טפיח</w:t>
      </w:r>
      <w:r w:rsidR="00E21E7B">
        <w:rPr>
          <w:rStyle w:val="FootnoteReference"/>
          <w:rtl/>
        </w:rPr>
        <w:footnoteReference w:id="77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ומוריד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הלחם</w:t>
      </w:r>
      <w:r w:rsidR="00A34156">
        <w:rPr>
          <w:rStyle w:val="FootnoteReference"/>
          <w:rtl/>
        </w:rPr>
        <w:footnoteReference w:id="776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מגבי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טפיח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צף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</w:t>
      </w:r>
      <w:r w:rsidR="009F7B68">
        <w:rPr>
          <w:rStyle w:val="FootnoteReference"/>
          <w:rtl/>
        </w:rPr>
        <w:footnoteReference w:id="77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ידיו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דרכן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לנסך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וגוי</w:t>
      </w:r>
      <w:r w:rsidR="00B86244">
        <w:rPr>
          <w:rStyle w:val="FootnoteReference"/>
          <w:rtl/>
        </w:rPr>
        <w:footnoteReference w:id="77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העושה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בגת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הרי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מעלה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="00012834">
        <w:rPr>
          <w:rStyle w:val="FootnoteReference"/>
          <w:rtl/>
        </w:rPr>
        <w:footnoteReference w:id="77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הלחם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לגבי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תפוח</w:t>
      </w:r>
      <w:r w:rsidR="002B6C6B">
        <w:rPr>
          <w:rStyle w:val="FootnoteReference"/>
          <w:rtl/>
        </w:rPr>
        <w:footnoteReference w:id="78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ומוריד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הלחם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מגבי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תפוח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שהיין</w:t>
      </w:r>
      <w:r w:rsidR="00D731FA">
        <w:rPr>
          <w:rStyle w:val="FootnoteReference"/>
          <w:rtl/>
        </w:rPr>
        <w:footnoteReference w:id="78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צף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גבי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ידיו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דרכן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מנסכין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השוקל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ענבים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בכף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מאזנים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צף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גבי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ידיו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דרכן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מנסכין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כן</w:t>
      </w:r>
      <w:r w:rsidR="00D34E78">
        <w:rPr>
          <w:rStyle w:val="FootnoteReference"/>
          <w:rtl/>
        </w:rPr>
        <w:footnoteReference w:id="78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הדורס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ענבים</w:t>
      </w:r>
      <w:r w:rsidR="00F84E19">
        <w:rPr>
          <w:rStyle w:val="FootnoteReference"/>
          <w:rtl/>
        </w:rPr>
        <w:footnoteReference w:id="78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בחבית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צף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גבי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ידיו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דרכן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מנסכין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נפל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לבאר</w:t>
      </w:r>
      <w:r w:rsidRPr="001E5FF6">
        <w:rPr>
          <w:rtl/>
        </w:rPr>
        <w:t xml:space="preserve"> </w:t>
      </w:r>
      <w:r w:rsidR="003409D0">
        <w:rPr>
          <w:rStyle w:val="FootnoteReference"/>
          <w:rtl/>
        </w:rPr>
        <w:footnoteReference w:id="78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ונגע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טיפה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שהוא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ירד</w:t>
      </w:r>
      <w:r w:rsidR="00F31F16">
        <w:rPr>
          <w:rStyle w:val="FootnoteReference"/>
          <w:rtl/>
        </w:rPr>
        <w:footnoteReference w:id="78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לשלות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חרצנין</w:t>
      </w:r>
      <w:r w:rsidR="000A243E">
        <w:rPr>
          <w:rStyle w:val="FootnoteReference"/>
          <w:rtl/>
        </w:rPr>
        <w:footnoteReference w:id="786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וזוגין</w:t>
      </w:r>
      <w:r w:rsidR="004D62A0">
        <w:rPr>
          <w:rStyle w:val="FootnoteReference"/>
          <w:rtl/>
        </w:rPr>
        <w:footnoteReference w:id="78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הבאר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מעשה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ובאו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ושאלו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חכמים</w:t>
      </w:r>
      <w:r w:rsidR="00845F26">
        <w:rPr>
          <w:rStyle w:val="FootnoteReference"/>
          <w:rtl/>
        </w:rPr>
        <w:footnoteReference w:id="78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ואמרו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ימכרו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כולם</w:t>
      </w:r>
      <w:r w:rsidR="00F17165">
        <w:rPr>
          <w:rStyle w:val="FootnoteReference"/>
          <w:rtl/>
        </w:rPr>
        <w:footnoteReference w:id="78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לגוים</w:t>
      </w:r>
      <w:r w:rsidR="00F17165">
        <w:rPr>
          <w:rFonts w:hint="cs"/>
          <w:rtl/>
        </w:rPr>
        <w:t>.</w:t>
      </w:r>
      <w:r w:rsidRPr="001E5FF6">
        <w:rPr>
          <w:rtl/>
        </w:rPr>
        <w:t xml:space="preserve"> </w:t>
      </w:r>
    </w:p>
    <w:p w14:paraId="78D332F0" w14:textId="385DEFCA" w:rsidR="00905510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גוי</w:t>
      </w:r>
      <w:r w:rsidRPr="001E5FF6">
        <w:rPr>
          <w:rtl/>
        </w:rPr>
        <w:t xml:space="preserve"> </w:t>
      </w:r>
      <w:r w:rsidR="007F72A2">
        <w:rPr>
          <w:rStyle w:val="FootnoteReference"/>
          <w:rtl/>
        </w:rPr>
        <w:footnoteReference w:id="790"/>
      </w:r>
      <w:r w:rsidR="002A7F9A">
        <w:rPr>
          <w:rFonts w:hint="cs"/>
          <w:rtl/>
        </w:rPr>
        <w:t xml:space="preserve"> </w:t>
      </w:r>
      <w:r w:rsidRPr="001E5FF6">
        <w:rPr>
          <w:rFonts w:hint="cs"/>
          <w:rtl/>
        </w:rPr>
        <w:t>שהיה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מעלה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ענבים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בסלין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ובדרדורין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לגת</w:t>
      </w:r>
      <w:r w:rsidR="007C1FB3">
        <w:rPr>
          <w:rStyle w:val="FootnoteReference"/>
          <w:rtl/>
        </w:rPr>
        <w:footnoteReference w:id="79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שניפצן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לגת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והיין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מנתיז</w:t>
      </w:r>
      <w:r w:rsidR="00FA28FE">
        <w:rPr>
          <w:rStyle w:val="FootnoteReference"/>
          <w:rtl/>
        </w:rPr>
        <w:footnoteReference w:id="79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גבי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ענבין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דרך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מנסך</w:t>
      </w:r>
      <w:r w:rsidR="00F90D21">
        <w:rPr>
          <w:rStyle w:val="FootnoteReference"/>
          <w:rtl/>
        </w:rPr>
        <w:footnoteReference w:id="79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הלוקח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עבט</w:t>
      </w:r>
      <w:r w:rsidR="00411FE6">
        <w:rPr>
          <w:rStyle w:val="FootnoteReference"/>
          <w:rtl/>
        </w:rPr>
        <w:footnoteReference w:id="79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של</w:t>
      </w:r>
      <w:r w:rsidR="004E3911">
        <w:rPr>
          <w:rStyle w:val="FootnoteReference"/>
          <w:rtl/>
        </w:rPr>
        <w:footnoteReference w:id="79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ענבים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ומצא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תחתיו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גממיות</w:t>
      </w:r>
      <w:r w:rsidRPr="001E5FF6">
        <w:rPr>
          <w:rtl/>
        </w:rPr>
        <w:t xml:space="preserve"> </w:t>
      </w:r>
      <w:r w:rsidR="009013B7">
        <w:rPr>
          <w:rStyle w:val="FootnoteReference"/>
          <w:rtl/>
        </w:rPr>
        <w:footnoteReference w:id="796"/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בצדו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גממיות</w:t>
      </w:r>
      <w:r w:rsidR="003C3EF2">
        <w:rPr>
          <w:rStyle w:val="FootnoteReference"/>
          <w:rtl/>
        </w:rPr>
        <w:footnoteReference w:id="79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="009013B7">
        <w:rPr>
          <w:rFonts w:hint="cs"/>
          <w:rtl/>
        </w:rPr>
        <w:t>.</w:t>
      </w:r>
      <w:r w:rsidRPr="001E5FF6">
        <w:rPr>
          <w:rtl/>
        </w:rPr>
        <w:t xml:space="preserve"> </w:t>
      </w:r>
      <w:r w:rsidRPr="001C69C7">
        <w:rPr>
          <w:color w:val="FF0000"/>
          <w:rtl/>
        </w:rPr>
        <w:t>(</w:t>
      </w:r>
      <w:r w:rsidRPr="001C69C7">
        <w:rPr>
          <w:rFonts w:hint="cs"/>
          <w:color w:val="FF0000"/>
          <w:rtl/>
        </w:rPr>
        <w:t>חדס</w:t>
      </w:r>
      <w:r w:rsidRPr="001C69C7">
        <w:rPr>
          <w:color w:val="FF0000"/>
          <w:rtl/>
        </w:rPr>
        <w:t>)</w:t>
      </w:r>
      <w:r w:rsidR="001C69C7">
        <w:rPr>
          <w:rStyle w:val="FootnoteReference"/>
          <w:rtl/>
        </w:rPr>
        <w:footnoteReference w:id="79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שפשט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ידו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לחבית</w:t>
      </w:r>
      <w:r w:rsidR="00CD702A">
        <w:rPr>
          <w:rStyle w:val="FootnoteReference"/>
          <w:rtl/>
        </w:rPr>
        <w:footnoteReference w:id="79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כמדומה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שהיא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ונמצאת</w:t>
      </w:r>
      <w:r w:rsidR="00FE2434">
        <w:rPr>
          <w:rStyle w:val="FootnoteReference"/>
          <w:rtl/>
        </w:rPr>
        <w:footnoteReference w:id="80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מעשה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ובאו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ושאלו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חכמים</w:t>
      </w:r>
      <w:r w:rsidR="005F2300">
        <w:rPr>
          <w:rStyle w:val="FootnoteReference"/>
          <w:rtl/>
        </w:rPr>
        <w:footnoteReference w:id="80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ואמרו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ימכרו</w:t>
      </w:r>
      <w:r w:rsidR="00EB1343">
        <w:rPr>
          <w:rStyle w:val="FootnoteReference"/>
          <w:rtl/>
        </w:rPr>
        <w:footnoteReference w:id="80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כולם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לגוים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אגדרמיז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גוי</w:t>
      </w:r>
      <w:r w:rsidR="00BC57DD">
        <w:rPr>
          <w:rStyle w:val="FootnoteReference"/>
          <w:rtl/>
        </w:rPr>
        <w:footnoteReference w:id="80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שטעם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הכוס</w:t>
      </w:r>
      <w:r w:rsidR="00000A33">
        <w:rPr>
          <w:rStyle w:val="FootnoteReference"/>
          <w:rtl/>
        </w:rPr>
        <w:footnoteReference w:id="80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והחזירו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לחבית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="0009396C">
        <w:rPr>
          <w:rStyle w:val="FootnoteReference"/>
          <w:rtl/>
        </w:rPr>
        <w:footnoteReference w:id="80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קדח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במיניקת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ונפלה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ממנו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טיפה</w:t>
      </w:r>
      <w:r w:rsidR="00C52EB8">
        <w:rPr>
          <w:rStyle w:val="FootnoteReference"/>
          <w:rtl/>
        </w:rPr>
        <w:footnoteReference w:id="806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שהוא</w:t>
      </w:r>
      <w:r w:rsidR="005817F2">
        <w:rPr>
          <w:rStyle w:val="FootnoteReference"/>
          <w:rtl/>
        </w:rPr>
        <w:footnoteReference w:id="80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מפני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שטיפה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="000455B3">
        <w:rPr>
          <w:rStyle w:val="FootnoteReference"/>
          <w:rtl/>
        </w:rPr>
        <w:footnoteReference w:id="80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ואוסרת</w:t>
      </w:r>
      <w:r w:rsidR="00611DF3">
        <w:rPr>
          <w:rStyle w:val="FootnoteReference"/>
          <w:rtl/>
        </w:rPr>
        <w:footnoteReference w:id="80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שהו</w:t>
      </w:r>
      <w:r w:rsidR="00D53775">
        <w:rPr>
          <w:rStyle w:val="FootnoteReference"/>
          <w:rtl/>
        </w:rPr>
        <w:footnoteReference w:id="810"/>
      </w:r>
      <w:r w:rsidRPr="001E5FF6">
        <w:rPr>
          <w:rtl/>
        </w:rPr>
        <w:t xml:space="preserve"> </w:t>
      </w:r>
    </w:p>
    <w:p w14:paraId="7FE4D496" w14:textId="3D114606" w:rsidR="006D3959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שהכניס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יינו</w:t>
      </w:r>
      <w:r w:rsidR="00C979B3">
        <w:rPr>
          <w:rStyle w:val="FootnoteReference"/>
          <w:rtl/>
        </w:rPr>
        <w:footnoteReference w:id="81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לרשות</w:t>
      </w:r>
      <w:r w:rsidR="00F75D80">
        <w:rPr>
          <w:rStyle w:val="FootnoteReference"/>
          <w:rtl/>
        </w:rPr>
        <w:footnoteReference w:id="81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יש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מפתח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חותם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לוה</w:t>
      </w:r>
      <w:r w:rsidR="00C14170">
        <w:rPr>
          <w:rStyle w:val="FootnoteReference"/>
          <w:rtl/>
        </w:rPr>
        <w:footnoteReference w:id="81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שיש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מפתח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חותם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Pr="001E5FF6">
        <w:rPr>
          <w:rtl/>
        </w:rPr>
        <w:t xml:space="preserve"> </w:t>
      </w:r>
      <w:r w:rsidR="00B45AF0">
        <w:rPr>
          <w:rFonts w:hint="cs"/>
          <w:rtl/>
        </w:rPr>
        <w:t>*</w:t>
      </w:r>
      <w:r w:rsidR="00B45AF0">
        <w:rPr>
          <w:rStyle w:val="FootnoteReference"/>
          <w:rtl/>
        </w:rPr>
        <w:footnoteReference w:id="814"/>
      </w:r>
      <w:r w:rsidR="00B45AF0">
        <w:rPr>
          <w:rFonts w:hint="cs"/>
          <w:rtl/>
        </w:rPr>
        <w:t xml:space="preserve">* </w:t>
      </w:r>
      <w:r w:rsidRPr="001E5FF6">
        <w:rPr>
          <w:rFonts w:hint="cs"/>
          <w:rtl/>
        </w:rPr>
        <w:t>ואם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אוצר</w:t>
      </w:r>
      <w:r w:rsidR="00E87A2B">
        <w:rPr>
          <w:rStyle w:val="FootnoteReference"/>
          <w:rtl/>
        </w:rPr>
        <w:footnoteReference w:id="81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פתוח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לרשות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הרבים</w:t>
      </w:r>
      <w:r w:rsidR="005568D4">
        <w:rPr>
          <w:rFonts w:hint="cs"/>
          <w:rtl/>
        </w:rPr>
        <w:t xml:space="preserve"> {מותר}</w:t>
      </w:r>
      <w:r w:rsidR="005568D4">
        <w:rPr>
          <w:rStyle w:val="FootnoteReference"/>
          <w:rtl/>
        </w:rPr>
        <w:footnoteReference w:id="816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בעיר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שכולה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גוים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שיושב</w:t>
      </w:r>
      <w:r w:rsidR="008F1B48">
        <w:rPr>
          <w:rStyle w:val="FootnoteReference"/>
          <w:rtl/>
        </w:rPr>
        <w:footnoteReference w:id="81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שומר</w:t>
      </w:r>
      <w:r w:rsidR="00EE38CF">
        <w:rPr>
          <w:rStyle w:val="FootnoteReference"/>
          <w:rtl/>
        </w:rPr>
        <w:footnoteReference w:id="818"/>
      </w:r>
      <w:r w:rsidR="006D3959">
        <w:rPr>
          <w:rFonts w:hint="cs"/>
          <w:rtl/>
        </w:rPr>
        <w:t>.</w:t>
      </w:r>
      <w:r w:rsidRPr="001E5FF6">
        <w:rPr>
          <w:rtl/>
        </w:rPr>
        <w:t xml:space="preserve"> </w:t>
      </w:r>
    </w:p>
    <w:p w14:paraId="67B76712" w14:textId="77777777" w:rsidR="00CE5BF5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שטיהר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ונתנו</w:t>
      </w:r>
      <w:r w:rsidR="0060249E">
        <w:rPr>
          <w:rStyle w:val="FootnoteReference"/>
          <w:rtl/>
        </w:rPr>
        <w:footnoteReference w:id="81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ברשותו</w:t>
      </w:r>
      <w:r w:rsidR="009B3EA2">
        <w:rPr>
          <w:rStyle w:val="FootnoteReference"/>
          <w:rtl/>
        </w:rPr>
        <w:footnoteReference w:id="82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והלה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כתב</w:t>
      </w:r>
      <w:r w:rsidR="00C50986">
        <w:rPr>
          <w:rStyle w:val="FootnoteReference"/>
          <w:rtl/>
        </w:rPr>
        <w:footnoteReference w:id="82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לו</w:t>
      </w:r>
      <w:r w:rsidRPr="001E5FF6">
        <w:rPr>
          <w:rtl/>
        </w:rPr>
        <w:t xml:space="preserve"> </w:t>
      </w:r>
      <w:r w:rsidRPr="00B56FBF">
        <w:rPr>
          <w:rFonts w:hint="cs"/>
          <w:color w:val="FF0000"/>
          <w:rtl/>
        </w:rPr>
        <w:t>שנתקבלתי</w:t>
      </w:r>
      <w:r w:rsidR="00590CA3">
        <w:rPr>
          <w:rStyle w:val="FootnoteReference"/>
          <w:rtl/>
        </w:rPr>
        <w:footnoteReference w:id="82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ממך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אבל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ירצה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מניחו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שיתן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מעותיו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מעשה</w:t>
      </w:r>
      <w:r w:rsidRPr="001E5FF6">
        <w:rPr>
          <w:rtl/>
        </w:rPr>
        <w:t xml:space="preserve"> </w:t>
      </w:r>
      <w:r w:rsidR="00743801">
        <w:rPr>
          <w:rStyle w:val="FootnoteReference"/>
          <w:rtl/>
        </w:rPr>
        <w:footnoteReference w:id="823"/>
      </w:r>
      <w:r w:rsidRPr="001E5FF6">
        <w:rPr>
          <w:rFonts w:hint="cs"/>
          <w:rtl/>
        </w:rPr>
        <w:t>בבית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ואמרו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</w:t>
      </w:r>
      <w:r w:rsidRPr="001E5FF6">
        <w:rPr>
          <w:rtl/>
        </w:rPr>
        <w:t>[</w:t>
      </w:r>
      <w:r w:rsidRPr="001E5FF6">
        <w:rPr>
          <w:rFonts w:hint="cs"/>
          <w:rtl/>
        </w:rPr>
        <w:t>י</w:t>
      </w:r>
      <w:r w:rsidRPr="001E5FF6">
        <w:rPr>
          <w:rtl/>
        </w:rPr>
        <w:t>]</w:t>
      </w:r>
      <w:r w:rsidRPr="001E5FF6">
        <w:rPr>
          <w:rFonts w:hint="cs"/>
          <w:rtl/>
        </w:rPr>
        <w:t>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אלא</w:t>
      </w:r>
      <w:r w:rsidRPr="001E5FF6">
        <w:rPr>
          <w:rtl/>
        </w:rPr>
        <w:t xml:space="preserve"> </w:t>
      </w:r>
      <w:r w:rsidRPr="004F1344">
        <w:rPr>
          <w:rFonts w:hint="cs"/>
          <w:color w:val="FF0000"/>
          <w:rtl/>
        </w:rPr>
        <w:t>רשות</w:t>
      </w:r>
      <w:r w:rsidRPr="004F1344">
        <w:rPr>
          <w:color w:val="FF0000"/>
          <w:rtl/>
        </w:rPr>
        <w:t xml:space="preserve"> </w:t>
      </w:r>
      <w:r w:rsidRPr="004F1344">
        <w:rPr>
          <w:rFonts w:hint="cs"/>
          <w:color w:val="FF0000"/>
          <w:rtl/>
        </w:rPr>
        <w:t>אחת</w:t>
      </w:r>
      <w:r w:rsidR="001F780D">
        <w:rPr>
          <w:rStyle w:val="FootnoteReference"/>
          <w:rtl/>
        </w:rPr>
        <w:footnoteReference w:id="824"/>
      </w:r>
      <w:r w:rsidR="001F780D">
        <w:rPr>
          <w:rFonts w:hint="cs"/>
          <w:rtl/>
        </w:rPr>
        <w:t>.</w:t>
      </w:r>
      <w:r w:rsidRPr="001E5FF6">
        <w:rPr>
          <w:rtl/>
        </w:rPr>
        <w:t xml:space="preserve"> </w:t>
      </w:r>
      <w:r w:rsidR="004F1344">
        <w:rPr>
          <w:rStyle w:val="FootnoteReference"/>
          <w:rtl/>
        </w:rPr>
        <w:footnoteReference w:id="825"/>
      </w:r>
      <w:r w:rsidRPr="00BA364F">
        <w:rPr>
          <w:rFonts w:hint="cs"/>
          <w:color w:val="FF0000"/>
          <w:rtl/>
        </w:rPr>
        <w:t>ישראל</w:t>
      </w:r>
      <w:r w:rsidRPr="00BA364F">
        <w:rPr>
          <w:color w:val="FF0000"/>
          <w:rtl/>
        </w:rPr>
        <w:t xml:space="preserve"> </w:t>
      </w:r>
      <w:r w:rsidRPr="00BA364F">
        <w:rPr>
          <w:rFonts w:hint="cs"/>
          <w:color w:val="FF0000"/>
          <w:rtl/>
        </w:rPr>
        <w:t>שטיהר</w:t>
      </w:r>
      <w:r w:rsidRPr="00BA364F">
        <w:rPr>
          <w:color w:val="FF0000"/>
          <w:rtl/>
        </w:rPr>
        <w:t xml:space="preserve"> </w:t>
      </w:r>
      <w:r w:rsidRPr="00BA364F">
        <w:rPr>
          <w:rFonts w:hint="cs"/>
          <w:color w:val="FF0000"/>
          <w:rtl/>
        </w:rPr>
        <w:t>יינו</w:t>
      </w:r>
      <w:r w:rsidRPr="00BA364F">
        <w:rPr>
          <w:color w:val="FF0000"/>
          <w:rtl/>
        </w:rPr>
        <w:t xml:space="preserve"> </w:t>
      </w:r>
      <w:r w:rsidRPr="00BA364F">
        <w:rPr>
          <w:rFonts w:hint="cs"/>
          <w:color w:val="FF0000"/>
          <w:rtl/>
        </w:rPr>
        <w:t>של</w:t>
      </w:r>
      <w:r w:rsidRPr="00BA364F">
        <w:rPr>
          <w:color w:val="FF0000"/>
          <w:rtl/>
        </w:rPr>
        <w:t xml:space="preserve"> </w:t>
      </w:r>
      <w:r w:rsidRPr="00BA364F">
        <w:rPr>
          <w:rFonts w:hint="cs"/>
          <w:color w:val="FF0000"/>
          <w:rtl/>
        </w:rPr>
        <w:t>נכרי</w:t>
      </w:r>
      <w:r w:rsidRPr="00BA364F">
        <w:rPr>
          <w:color w:val="FF0000"/>
          <w:rtl/>
        </w:rPr>
        <w:t xml:space="preserve"> </w:t>
      </w:r>
      <w:r w:rsidRPr="00BA364F">
        <w:rPr>
          <w:rFonts w:hint="cs"/>
          <w:color w:val="FF0000"/>
          <w:rtl/>
        </w:rPr>
        <w:t>ונתנו</w:t>
      </w:r>
      <w:r w:rsidRPr="00BA364F">
        <w:rPr>
          <w:color w:val="FF0000"/>
          <w:rtl/>
        </w:rPr>
        <w:t xml:space="preserve"> </w:t>
      </w:r>
      <w:r w:rsidRPr="00BA364F">
        <w:rPr>
          <w:rFonts w:hint="cs"/>
          <w:color w:val="FF0000"/>
          <w:rtl/>
        </w:rPr>
        <w:t>ברשות</w:t>
      </w:r>
      <w:r w:rsidRPr="00BA364F">
        <w:rPr>
          <w:color w:val="FF0000"/>
          <w:rtl/>
        </w:rPr>
        <w:t xml:space="preserve"> </w:t>
      </w:r>
      <w:r w:rsidRPr="00BA364F">
        <w:rPr>
          <w:rFonts w:hint="cs"/>
          <w:color w:val="FF0000"/>
          <w:rtl/>
        </w:rPr>
        <w:t>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מעשה</w:t>
      </w:r>
      <w:r w:rsidR="00BA364F">
        <w:rPr>
          <w:rStyle w:val="FootnoteReference"/>
          <w:rtl/>
        </w:rPr>
        <w:footnoteReference w:id="826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ושאלו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ר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שמעון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לעזר</w:t>
      </w:r>
      <w:r w:rsidR="002D3B58">
        <w:rPr>
          <w:rStyle w:val="FootnoteReference"/>
          <w:rtl/>
        </w:rPr>
        <w:footnoteReference w:id="82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ואמ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רשות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גוים</w:t>
      </w:r>
      <w:r w:rsidR="00216524">
        <w:rPr>
          <w:rStyle w:val="FootnoteReference"/>
          <w:rtl/>
        </w:rPr>
        <w:footnoteReference w:id="82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שטיהר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ונתנו</w:t>
      </w:r>
      <w:r w:rsidR="00986796">
        <w:rPr>
          <w:rStyle w:val="FootnoteReference"/>
          <w:rtl/>
        </w:rPr>
        <w:footnoteReference w:id="82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בשתי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חצירות</w:t>
      </w:r>
      <w:r w:rsidR="00854134" w:rsidRPr="00BD0FBB">
        <w:rPr>
          <w:rStyle w:val="FootnoteReference"/>
          <w:strike/>
          <w:rtl/>
        </w:rPr>
        <w:footnoteReference w:id="83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בשתי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עיירות</w:t>
      </w:r>
      <w:r w:rsidR="00284038" w:rsidRPr="00D26B92">
        <w:rPr>
          <w:rStyle w:val="FootnoteReference"/>
          <w:strike/>
          <w:rtl/>
        </w:rPr>
        <w:footnoteReference w:id="83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שיוצאים</w:t>
      </w:r>
      <w:r w:rsidR="008171F3">
        <w:rPr>
          <w:rStyle w:val="FootnoteReference"/>
          <w:rtl/>
        </w:rPr>
        <w:footnoteReference w:id="83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מחצר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לחצר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ומעיר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לעיר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זו</w:t>
      </w:r>
      <w:r w:rsidR="00985A4E">
        <w:rPr>
          <w:rStyle w:val="FootnoteReference"/>
          <w:rtl/>
        </w:rPr>
        <w:footnoteReference w:id="83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מפני</w:t>
      </w:r>
      <w:r w:rsidR="00C956AE">
        <w:rPr>
          <w:rStyle w:val="FootnoteReference"/>
          <w:rtl/>
        </w:rPr>
        <w:footnoteReference w:id="83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שהוא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בחזקת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משתמר</w:t>
      </w:r>
      <w:r w:rsidR="00DF7746">
        <w:rPr>
          <w:rStyle w:val="FootnoteReference"/>
          <w:rtl/>
        </w:rPr>
        <w:footnoteReference w:id="83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אם</w:t>
      </w:r>
      <w:r w:rsidR="00857737">
        <w:rPr>
          <w:rStyle w:val="FootnoteReference"/>
          <w:rtl/>
        </w:rPr>
        <w:footnoteReference w:id="836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חזקת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במקום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אחר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="00CE5BF5">
        <w:rPr>
          <w:rFonts w:hint="cs"/>
          <w:rtl/>
        </w:rPr>
        <w:t>.</w:t>
      </w:r>
      <w:r w:rsidRPr="001E5FF6">
        <w:rPr>
          <w:rtl/>
        </w:rPr>
        <w:t xml:space="preserve"> </w:t>
      </w:r>
    </w:p>
    <w:p w14:paraId="29AB82DC" w14:textId="77777777" w:rsidR="001525B4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פרואר</w:t>
      </w:r>
      <w:r w:rsidR="00DF46FC">
        <w:rPr>
          <w:rStyle w:val="FootnoteReference"/>
          <w:rtl/>
        </w:rPr>
        <w:footnoteReference w:id="83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וגוי</w:t>
      </w:r>
      <w:r w:rsidR="004643BC">
        <w:rPr>
          <w:rStyle w:val="FootnoteReference"/>
          <w:rtl/>
        </w:rPr>
        <w:footnoteReference w:id="83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כונסין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לתוכו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שחביות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פתוחות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והגוי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יושב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ומשמרן</w:t>
      </w:r>
      <w:r w:rsidR="00C55093">
        <w:rPr>
          <w:rStyle w:val="FootnoteReference"/>
          <w:rtl/>
        </w:rPr>
        <w:footnoteReference w:id="83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מפני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שבחזקת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המשתמר</w:t>
      </w:r>
      <w:r w:rsidR="001525B4">
        <w:rPr>
          <w:rFonts w:hint="cs"/>
          <w:rtl/>
        </w:rPr>
        <w:t>.</w:t>
      </w:r>
      <w:r w:rsidRPr="001E5FF6">
        <w:rPr>
          <w:rtl/>
        </w:rPr>
        <w:t xml:space="preserve"> </w:t>
      </w:r>
    </w:p>
    <w:p w14:paraId="4B047A93" w14:textId="77777777" w:rsidR="00D55D9F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השוכר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הפועל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לעשות</w:t>
      </w:r>
      <w:r w:rsidR="00A504E5">
        <w:rPr>
          <w:rStyle w:val="FootnoteReference"/>
          <w:rtl/>
        </w:rPr>
        <w:footnoteReference w:id="84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חצי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היום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באיסור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ולעשות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חצי</w:t>
      </w:r>
      <w:r w:rsidR="000A51D7">
        <w:rPr>
          <w:rStyle w:val="FootnoteReference"/>
          <w:rtl/>
        </w:rPr>
        <w:footnoteReference w:id="84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היום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בהיתר</w:t>
      </w:r>
      <w:r w:rsidR="00A00A37">
        <w:rPr>
          <w:rStyle w:val="FootnoteReference"/>
          <w:rtl/>
        </w:rPr>
        <w:footnoteReference w:id="84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ונתנן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כולן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בכרך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אחד</w:t>
      </w:r>
      <w:r w:rsidR="00545E18">
        <w:rPr>
          <w:rStyle w:val="FootnoteReference"/>
          <w:rtl/>
        </w:rPr>
        <w:footnoteReference w:id="84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כולן</w:t>
      </w:r>
      <w:r w:rsidR="00DE090B">
        <w:rPr>
          <w:rStyle w:val="FootnoteReference"/>
          <w:rtl/>
        </w:rPr>
        <w:footnoteReference w:id="84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אילו</w:t>
      </w:r>
      <w:r w:rsidR="008872F9">
        <w:rPr>
          <w:rStyle w:val="FootnoteReference"/>
          <w:rtl/>
        </w:rPr>
        <w:footnoteReference w:id="84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בפני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עצמן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ואילו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בפני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עצמן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ראשונות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ושניות</w:t>
      </w:r>
      <w:r w:rsidR="00683040">
        <w:rPr>
          <w:rStyle w:val="FootnoteReference"/>
          <w:rtl/>
        </w:rPr>
        <w:footnoteReference w:id="846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השוכר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הפועל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לעשות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עמו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מלאכה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ולעתותי</w:t>
      </w:r>
      <w:r w:rsidR="00121601">
        <w:rPr>
          <w:rStyle w:val="FootnoteReference"/>
          <w:rtl/>
        </w:rPr>
        <w:footnoteReference w:id="84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ערב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אמ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הולך</w:t>
      </w:r>
      <w:r w:rsidR="003659AC">
        <w:rPr>
          <w:rStyle w:val="FootnoteReference"/>
          <w:rtl/>
        </w:rPr>
        <w:footnoteReference w:id="84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הלגין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הזה</w:t>
      </w:r>
      <w:r w:rsidR="007B3647">
        <w:rPr>
          <w:rStyle w:val="FootnoteReference"/>
          <w:rtl/>
        </w:rPr>
        <w:footnoteReference w:id="84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למקום</w:t>
      </w:r>
      <w:r w:rsidR="00A0243A">
        <w:rPr>
          <w:rStyle w:val="FootnoteReference"/>
          <w:rtl/>
        </w:rPr>
        <w:footnoteReference w:id="85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פל</w:t>
      </w:r>
      <w:r w:rsidRPr="001E5FF6">
        <w:rPr>
          <w:rtl/>
        </w:rPr>
        <w:t>'</w:t>
      </w:r>
      <w:r w:rsidR="005D1228">
        <w:rPr>
          <w:rStyle w:val="FootnoteReference"/>
          <w:rtl/>
        </w:rPr>
        <w:footnoteReference w:id="851"/>
      </w:r>
      <w:r w:rsidRPr="001E5FF6">
        <w:rPr>
          <w:rtl/>
        </w:rPr>
        <w:t xml:space="preserve"> </w:t>
      </w:r>
      <w:r w:rsidR="000078EF">
        <w:rPr>
          <w:rStyle w:val="FootnoteReference"/>
          <w:rtl/>
        </w:rPr>
        <w:footnoteReference w:id="852"/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רשיי</w:t>
      </w:r>
      <w:r w:rsidR="003F1B02" w:rsidRPr="00707FC0">
        <w:rPr>
          <w:rStyle w:val="FootnoteReference"/>
          <w:strike/>
          <w:rtl/>
        </w:rPr>
        <w:footnoteReference w:id="85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לעשות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שכרו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השוכר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החמור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לרכוב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ואמ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תנה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הלגין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הזה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רשיי</w:t>
      </w:r>
      <w:r w:rsidR="00B02B0B" w:rsidRPr="00707FC0">
        <w:rPr>
          <w:rStyle w:val="FootnoteReference"/>
          <w:strike/>
          <w:rtl/>
        </w:rPr>
        <w:footnoteReference w:id="85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לעשות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שכרו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</w:p>
    <w:p w14:paraId="0E9306CF" w14:textId="5A6E3490" w:rsidR="00E405A9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אומ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אדן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לחבירו</w:t>
      </w:r>
      <w:r w:rsidR="00D55D9F">
        <w:rPr>
          <w:rStyle w:val="FootnoteReference"/>
          <w:rtl/>
        </w:rPr>
        <w:footnoteReference w:id="85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ולפועליו</w:t>
      </w:r>
      <w:r w:rsidR="0070608F">
        <w:rPr>
          <w:rStyle w:val="FootnoteReference"/>
          <w:rtl/>
        </w:rPr>
        <w:footnoteReference w:id="856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צאו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ואכלו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בדינר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צאו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ושתו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בדינר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ואינו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חושש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משם</w:t>
      </w:r>
      <w:r w:rsidR="00D6611A">
        <w:rPr>
          <w:rStyle w:val="FootnoteReference"/>
          <w:rtl/>
        </w:rPr>
        <w:footnoteReference w:id="85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מעשרות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ומשם</w:t>
      </w:r>
      <w:r w:rsidR="00072E9F">
        <w:rPr>
          <w:rStyle w:val="FootnoteReference"/>
          <w:rtl/>
        </w:rPr>
        <w:footnoteReference w:id="85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שביעית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ומשם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נסך</w:t>
      </w:r>
      <w:r w:rsidRPr="001E5FF6">
        <w:rPr>
          <w:rtl/>
        </w:rPr>
        <w:t xml:space="preserve"> </w:t>
      </w:r>
      <w:r w:rsidR="00F712FC">
        <w:rPr>
          <w:rFonts w:hint="cs"/>
          <w:rtl/>
        </w:rPr>
        <w:t>{</w:t>
      </w:r>
      <w:r w:rsidR="00565E71">
        <w:rPr>
          <w:rFonts w:hint="cs"/>
          <w:rtl/>
        </w:rPr>
        <w:t>אבל אם</w:t>
      </w:r>
      <w:r w:rsidR="00565E71">
        <w:rPr>
          <w:rStyle w:val="FootnoteReference"/>
          <w:rtl/>
        </w:rPr>
        <w:footnoteReference w:id="859"/>
      </w:r>
      <w:r w:rsidR="00565E71">
        <w:rPr>
          <w:rFonts w:hint="cs"/>
          <w:rtl/>
        </w:rPr>
        <w:t xml:space="preserve"> אמר לו </w:t>
      </w:r>
      <w:r w:rsidR="00E405A9">
        <w:rPr>
          <w:rFonts w:hint="cs"/>
          <w:rtl/>
        </w:rPr>
        <w:t xml:space="preserve">צא ואכול ככר </w:t>
      </w:r>
      <w:r w:rsidR="00E405A9" w:rsidRPr="00E405A9">
        <w:rPr>
          <w:rFonts w:hint="cs"/>
          <w:color w:val="FF0000"/>
          <w:rtl/>
        </w:rPr>
        <w:t>(זאת) ואתה</w:t>
      </w:r>
      <w:r w:rsidR="00780C70">
        <w:rPr>
          <w:rStyle w:val="FootnoteReference"/>
          <w:color w:val="FF0000"/>
          <w:rtl/>
        </w:rPr>
        <w:footnoteReference w:id="860"/>
      </w:r>
      <w:r w:rsidR="00E405A9">
        <w:rPr>
          <w:rFonts w:hint="cs"/>
          <w:rtl/>
        </w:rPr>
        <w:t xml:space="preserve"> נותן את דמיה הרי זה חושש משום מעשרות ומשום שביעית ומשום יין נסך.</w:t>
      </w:r>
      <w:r w:rsidR="00F712FC">
        <w:rPr>
          <w:rFonts w:hint="cs"/>
          <w:rtl/>
        </w:rPr>
        <w:t>}</w:t>
      </w:r>
      <w:r w:rsidR="002319A2">
        <w:rPr>
          <w:rStyle w:val="FootnoteReference"/>
          <w:rtl/>
        </w:rPr>
        <w:footnoteReference w:id="861"/>
      </w:r>
      <w:r w:rsidR="00F712FC">
        <w:rPr>
          <w:rFonts w:hint="cs"/>
          <w:rtl/>
        </w:rPr>
        <w:t xml:space="preserve"> </w:t>
      </w:r>
    </w:p>
    <w:p w14:paraId="160F6A87" w14:textId="77777777" w:rsidR="00AC176E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הנותן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צמר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לצבע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לצבוע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אינו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חושש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שמא</w:t>
      </w:r>
      <w:r w:rsidR="006447CB">
        <w:rPr>
          <w:rStyle w:val="FootnoteReference"/>
          <w:rtl/>
        </w:rPr>
        <w:footnoteReference w:id="86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צבעו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בחומץ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נסך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לבית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חשבון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="00AC176E">
        <w:rPr>
          <w:rFonts w:hint="cs"/>
          <w:rtl/>
        </w:rPr>
        <w:t>.</w:t>
      </w:r>
      <w:r w:rsidRPr="001E5FF6">
        <w:rPr>
          <w:rtl/>
        </w:rPr>
        <w:t xml:space="preserve"> </w:t>
      </w:r>
    </w:p>
    <w:p w14:paraId="0E00FDD0" w14:textId="5715C2DE" w:rsidR="00C5680D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המניח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בפונדק</w:t>
      </w:r>
      <w:r w:rsidR="0080513F">
        <w:rPr>
          <w:rStyle w:val="FootnoteReference"/>
          <w:rtl/>
        </w:rPr>
        <w:footnoteReference w:id="86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ונכנס</w:t>
      </w:r>
      <w:r w:rsidR="00667FF0">
        <w:rPr>
          <w:rStyle w:val="FootnoteReference"/>
          <w:rtl/>
        </w:rPr>
        <w:footnoteReference w:id="86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לכרך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ששהא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לזמן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מרובה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הרי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 w:rsidR="004903C5">
        <w:rPr>
          <w:rStyle w:val="FootnoteReference"/>
          <w:rtl/>
        </w:rPr>
        <w:footnoteReference w:id="865"/>
      </w:r>
      <w:r w:rsidRPr="001E5FF6">
        <w:rPr>
          <w:rtl/>
        </w:rPr>
        <w:t xml:space="preserve"> </w:t>
      </w:r>
      <w:r w:rsidR="00634D72">
        <w:rPr>
          <w:rStyle w:val="FootnoteReference"/>
          <w:rtl/>
        </w:rPr>
        <w:footnoteReference w:id="866"/>
      </w:r>
      <w:r w:rsidR="00634D72">
        <w:rPr>
          <w:rFonts w:hint="cs"/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הודיעו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שנעל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פונדק</w:t>
      </w:r>
      <w:r w:rsidR="00E550EE">
        <w:rPr>
          <w:rStyle w:val="FootnoteReference"/>
          <w:rtl/>
        </w:rPr>
        <w:footnoteReference w:id="86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המניח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בספינה</w:t>
      </w:r>
      <w:r w:rsidR="002A60E9">
        <w:rPr>
          <w:rStyle w:val="FootnoteReference"/>
          <w:rtl/>
        </w:rPr>
        <w:footnoteReference w:id="86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ונכנס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לכרך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ששהא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לזמן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מרובה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הודיעו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שהפליגה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ספינתו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בים</w:t>
      </w:r>
      <w:r w:rsidR="00E80CEC">
        <w:rPr>
          <w:rStyle w:val="FootnoteReference"/>
          <w:rtl/>
        </w:rPr>
        <w:footnoteReference w:id="86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ר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שמעון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לעזר</w:t>
      </w:r>
      <w:r w:rsidR="005A5EFC">
        <w:rPr>
          <w:rStyle w:val="FootnoteReference"/>
          <w:rtl/>
        </w:rPr>
        <w:footnoteReference w:id="87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היה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לגין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מלא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וקשור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לכרע</w:t>
      </w:r>
      <w:r w:rsidR="00E23A23">
        <w:rPr>
          <w:rStyle w:val="FootnoteReference"/>
          <w:rtl/>
        </w:rPr>
        <w:footnoteReference w:id="87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המטה</w:t>
      </w:r>
      <w:r w:rsidR="00D92980">
        <w:rPr>
          <w:rStyle w:val="FootnoteReference"/>
          <w:rtl/>
        </w:rPr>
        <w:footnoteReference w:id="87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יודע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אמ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ר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יהודה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והלא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השתם</w:t>
      </w:r>
      <w:r w:rsidR="0005544C">
        <w:rPr>
          <w:rStyle w:val="FootnoteReference"/>
          <w:rtl/>
        </w:rPr>
        <w:footnoteReference w:id="87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ניכר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מלמעלה</w:t>
      </w:r>
      <w:r w:rsidR="006620BF">
        <w:rPr>
          <w:rStyle w:val="FootnoteReference"/>
          <w:rtl/>
        </w:rPr>
        <w:footnoteReference w:id="87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מלמטה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אלא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כדי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שיפתח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ויגוף</w:t>
      </w:r>
      <w:r w:rsidR="00A6705E">
        <w:rPr>
          <w:rStyle w:val="FootnoteReference"/>
          <w:rtl/>
        </w:rPr>
        <w:footnoteReference w:id="87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ויגוב</w:t>
      </w:r>
      <w:r w:rsidR="00C5680D">
        <w:rPr>
          <w:rStyle w:val="FootnoteReference"/>
          <w:rtl/>
        </w:rPr>
        <w:footnoteReference w:id="876"/>
      </w:r>
      <w:r w:rsidR="00C5680D">
        <w:rPr>
          <w:rFonts w:hint="cs"/>
          <w:rtl/>
        </w:rPr>
        <w:t>.</w:t>
      </w:r>
      <w:r w:rsidRPr="001E5FF6">
        <w:rPr>
          <w:rtl/>
        </w:rPr>
        <w:t xml:space="preserve"> </w:t>
      </w:r>
    </w:p>
    <w:p w14:paraId="6C506B47" w14:textId="77777777" w:rsidR="00E95041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המשליח</w:t>
      </w:r>
      <w:r w:rsidR="00FC53CD">
        <w:rPr>
          <w:rStyle w:val="FootnoteReference"/>
          <w:rtl/>
        </w:rPr>
        <w:footnoteReference w:id="87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חבית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של</w:t>
      </w:r>
      <w:r w:rsidR="00430B2C">
        <w:rPr>
          <w:rStyle w:val="FootnoteReference"/>
          <w:rtl/>
        </w:rPr>
        <w:footnoteReference w:id="87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ביד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כותי</w:t>
      </w:r>
      <w:r w:rsidR="009A1923">
        <w:rPr>
          <w:rStyle w:val="FootnoteReference"/>
          <w:rtl/>
        </w:rPr>
        <w:footnoteReference w:id="87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ציר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חומץ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מורייס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ושל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דבש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ביד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מכיר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חותמו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וסתמו</w:t>
      </w:r>
      <w:r w:rsidR="00501710">
        <w:rPr>
          <w:rStyle w:val="FootnoteReference"/>
          <w:rtl/>
        </w:rPr>
        <w:footnoteReference w:id="88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="00DB5E99">
        <w:rPr>
          <w:rStyle w:val="FootnoteReference"/>
          <w:rtl/>
        </w:rPr>
        <w:footnoteReference w:id="88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אצל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הגוי</w:t>
      </w:r>
      <w:r w:rsidR="0091112D">
        <w:rPr>
          <w:rStyle w:val="FootnoteReference"/>
          <w:rtl/>
        </w:rPr>
        <w:footnoteReference w:id="88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הסתום</w:t>
      </w:r>
      <w:r w:rsidR="005315E2">
        <w:rPr>
          <w:rStyle w:val="FootnoteReference"/>
          <w:rtl/>
        </w:rPr>
        <w:footnoteReference w:id="88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משם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נסך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אבל</w:t>
      </w:r>
      <w:r w:rsidRPr="001E5FF6">
        <w:rPr>
          <w:rtl/>
        </w:rPr>
        <w:t xml:space="preserve"> </w:t>
      </w:r>
      <w:r w:rsidR="006E12BF">
        <w:rPr>
          <w:rFonts w:hint="cs"/>
          <w:rtl/>
        </w:rPr>
        <w:t>{</w:t>
      </w:r>
      <w:r w:rsidRPr="001E5FF6">
        <w:rPr>
          <w:rFonts w:hint="cs"/>
          <w:rtl/>
        </w:rPr>
        <w:t>ה</w:t>
      </w:r>
      <w:r w:rsidR="006E12BF">
        <w:rPr>
          <w:rFonts w:hint="cs"/>
          <w:rtl/>
        </w:rPr>
        <w:t>צ</w:t>
      </w:r>
      <w:r w:rsidRPr="001E5FF6">
        <w:rPr>
          <w:rFonts w:hint="cs"/>
          <w:rtl/>
        </w:rPr>
        <w:t>יר</w:t>
      </w:r>
      <w:r w:rsidR="006E12BF">
        <w:rPr>
          <w:rFonts w:hint="cs"/>
          <w:rtl/>
        </w:rPr>
        <w:t>}</w:t>
      </w:r>
      <w:r w:rsidR="006E12BF">
        <w:rPr>
          <w:rStyle w:val="FootnoteReference"/>
          <w:rtl/>
        </w:rPr>
        <w:footnoteReference w:id="88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והמורייס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והשמן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והדבש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ראה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אותו</w:t>
      </w:r>
      <w:r w:rsidR="00C276A4">
        <w:rPr>
          <w:rStyle w:val="FootnoteReference"/>
          <w:rtl/>
        </w:rPr>
        <w:footnoteReference w:id="88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שמנסכן</w:t>
      </w:r>
      <w:r w:rsidR="00A2439D">
        <w:rPr>
          <w:rStyle w:val="FootnoteReference"/>
          <w:rtl/>
        </w:rPr>
        <w:footnoteReference w:id="886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ואם</w:t>
      </w:r>
      <w:r w:rsidR="0037185D">
        <w:rPr>
          <w:rStyle w:val="FootnoteReference"/>
          <w:rtl/>
        </w:rPr>
        <w:footnoteReference w:id="88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לאו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מותרין</w:t>
      </w:r>
      <w:r w:rsidR="00E95041">
        <w:rPr>
          <w:rFonts w:hint="cs"/>
          <w:rtl/>
        </w:rPr>
        <w:t>.</w:t>
      </w:r>
      <w:r w:rsidRPr="001E5FF6">
        <w:rPr>
          <w:rtl/>
        </w:rPr>
        <w:t xml:space="preserve"> </w:t>
      </w:r>
    </w:p>
    <w:p w14:paraId="46E856EB" w14:textId="44E85C50" w:rsidR="00A162B4" w:rsidRDefault="001E5FF6" w:rsidP="00037272">
      <w:pPr>
        <w:bidi/>
        <w:rPr>
          <w:rtl/>
        </w:rPr>
      </w:pPr>
      <w:r w:rsidRPr="009A1320">
        <w:rPr>
          <w:rFonts w:hint="cs"/>
          <w:color w:val="FF0000"/>
          <w:rtl/>
        </w:rPr>
        <w:t>אמ</w:t>
      </w:r>
      <w:r w:rsidRPr="009A1320">
        <w:rPr>
          <w:color w:val="FF0000"/>
          <w:rtl/>
        </w:rPr>
        <w:t xml:space="preserve">' </w:t>
      </w:r>
      <w:r w:rsidRPr="009A1320">
        <w:rPr>
          <w:rFonts w:hint="cs"/>
          <w:color w:val="FF0000"/>
          <w:rtl/>
        </w:rPr>
        <w:t>לו</w:t>
      </w:r>
      <w:r w:rsidRPr="009A1320">
        <w:rPr>
          <w:color w:val="FF0000"/>
          <w:rtl/>
        </w:rPr>
        <w:t xml:space="preserve"> </w:t>
      </w:r>
      <w:r w:rsidRPr="009A1320">
        <w:rPr>
          <w:rFonts w:hint="cs"/>
          <w:color w:val="FF0000"/>
          <w:rtl/>
        </w:rPr>
        <w:t>המתן</w:t>
      </w:r>
      <w:r w:rsidRPr="009A1320">
        <w:rPr>
          <w:color w:val="FF0000"/>
          <w:rtl/>
        </w:rPr>
        <w:t xml:space="preserve"> </w:t>
      </w:r>
      <w:r w:rsidRPr="009A1320">
        <w:rPr>
          <w:rFonts w:hint="cs"/>
          <w:color w:val="FF0000"/>
          <w:rtl/>
        </w:rPr>
        <w:t>עד</w:t>
      </w:r>
      <w:r w:rsidRPr="009A1320">
        <w:rPr>
          <w:color w:val="FF0000"/>
          <w:rtl/>
        </w:rPr>
        <w:t xml:space="preserve"> </w:t>
      </w:r>
      <w:r w:rsidRPr="009A1320">
        <w:rPr>
          <w:rFonts w:hint="cs"/>
          <w:color w:val="FF0000"/>
          <w:rtl/>
        </w:rPr>
        <w:t>שאמכור</w:t>
      </w:r>
      <w:r w:rsidRPr="009A1320">
        <w:rPr>
          <w:color w:val="FF0000"/>
          <w:rtl/>
        </w:rPr>
        <w:t xml:space="preserve"> </w:t>
      </w:r>
      <w:r w:rsidRPr="009A1320">
        <w:rPr>
          <w:rFonts w:hint="cs"/>
          <w:color w:val="FF0000"/>
          <w:rtl/>
        </w:rPr>
        <w:t>יין</w:t>
      </w:r>
      <w:r w:rsidRPr="009A1320">
        <w:rPr>
          <w:color w:val="FF0000"/>
          <w:rtl/>
        </w:rPr>
        <w:t xml:space="preserve"> </w:t>
      </w: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החשוד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שותין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ממרתיפו</w:t>
      </w:r>
      <w:r w:rsidR="004852CA">
        <w:rPr>
          <w:rStyle w:val="FootnoteReference"/>
          <w:rtl/>
        </w:rPr>
        <w:footnoteReference w:id="88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שותין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מלגינו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ואם</w:t>
      </w:r>
      <w:r w:rsidR="005C569D">
        <w:rPr>
          <w:rStyle w:val="FootnoteReference"/>
          <w:rtl/>
        </w:rPr>
        <w:footnoteReference w:id="88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חשוד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השתימה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אף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מרתפו</w:t>
      </w:r>
      <w:r w:rsidR="00A162B4">
        <w:rPr>
          <w:rStyle w:val="FootnoteReference"/>
          <w:rtl/>
        </w:rPr>
        <w:footnoteReference w:id="89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="00A162B4">
        <w:rPr>
          <w:rFonts w:hint="cs"/>
          <w:rtl/>
        </w:rPr>
        <w:t>.</w:t>
      </w:r>
      <w:r w:rsidRPr="001E5FF6">
        <w:rPr>
          <w:rtl/>
        </w:rPr>
        <w:t xml:space="preserve"> </w:t>
      </w:r>
    </w:p>
    <w:p w14:paraId="3F066627" w14:textId="7573ED36" w:rsidR="001E5FF6" w:rsidRDefault="001E5FF6" w:rsidP="00037272">
      <w:pPr>
        <w:bidi/>
        <w:rPr>
          <w:rtl/>
        </w:rPr>
      </w:pPr>
      <w:r w:rsidRPr="001E5FF6">
        <w:rPr>
          <w:rFonts w:hint="cs"/>
          <w:rtl/>
        </w:rPr>
        <w:t>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שהיה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חייב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מעות</w:t>
      </w:r>
      <w:r w:rsidR="007219A7">
        <w:rPr>
          <w:rStyle w:val="FootnoteReference"/>
          <w:rtl/>
        </w:rPr>
        <w:footnoteReference w:id="89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שמכר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נסך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והביא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</w:t>
      </w:r>
      <w:r w:rsidRPr="001E5FF6">
        <w:rPr>
          <w:rtl/>
        </w:rPr>
        <w:t>'</w:t>
      </w:r>
      <w:r w:rsidRPr="001E5FF6">
        <w:rPr>
          <w:rFonts w:hint="cs"/>
          <w:rtl/>
        </w:rPr>
        <w:t>ז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והביא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="00F31FA5">
        <w:rPr>
          <w:rStyle w:val="FootnoteReference"/>
          <w:rtl/>
        </w:rPr>
        <w:footnoteReference w:id="89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אבל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אמ</w:t>
      </w:r>
      <w:r w:rsidRPr="001E5FF6">
        <w:rPr>
          <w:rtl/>
        </w:rPr>
        <w:t xml:space="preserve">' </w:t>
      </w:r>
      <w:r w:rsidRPr="001E5FF6">
        <w:rPr>
          <w:rFonts w:hint="cs"/>
          <w:rtl/>
        </w:rPr>
        <w:t>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המתן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שאמכור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נסך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ואביא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לך</w:t>
      </w:r>
      <w:r w:rsidR="004C2E3A">
        <w:rPr>
          <w:rStyle w:val="FootnoteReference"/>
          <w:rtl/>
        </w:rPr>
        <w:footnoteReference w:id="89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</w:t>
      </w:r>
      <w:r w:rsidRPr="001E5FF6">
        <w:rPr>
          <w:rtl/>
        </w:rPr>
        <w:t>'</w:t>
      </w:r>
      <w:r w:rsidRPr="001E5FF6">
        <w:rPr>
          <w:rFonts w:hint="cs"/>
          <w:rtl/>
        </w:rPr>
        <w:t>ז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ואביא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אסור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המוכר</w:t>
      </w:r>
      <w:r w:rsidR="00A86742">
        <w:rPr>
          <w:rStyle w:val="FootnoteReference"/>
          <w:rtl/>
        </w:rPr>
        <w:footnoteReference w:id="894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לנכרי</w:t>
      </w:r>
      <w:r w:rsidR="005C5AAD">
        <w:rPr>
          <w:rStyle w:val="FootnoteReference"/>
          <w:rtl/>
        </w:rPr>
        <w:footnoteReference w:id="895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ופסק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עמו</w:t>
      </w:r>
      <w:r w:rsidR="004A7463">
        <w:rPr>
          <w:rStyle w:val="FootnoteReference"/>
          <w:rtl/>
        </w:rPr>
        <w:footnoteReference w:id="896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ומדד</w:t>
      </w:r>
      <w:r w:rsidR="008D6483">
        <w:rPr>
          <w:rStyle w:val="FootnoteReference"/>
          <w:rtl/>
        </w:rPr>
        <w:footnoteReference w:id="897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אע</w:t>
      </w:r>
      <w:r w:rsidRPr="001E5FF6">
        <w:rPr>
          <w:rtl/>
        </w:rPr>
        <w:t>'</w:t>
      </w:r>
      <w:r w:rsidRPr="001E5FF6">
        <w:rPr>
          <w:rFonts w:hint="cs"/>
          <w:rtl/>
        </w:rPr>
        <w:t>פ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שעתיד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למחות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המחצלות</w:t>
      </w:r>
      <w:r w:rsidR="00983D2B">
        <w:rPr>
          <w:rStyle w:val="FootnoteReference"/>
          <w:rtl/>
        </w:rPr>
        <w:footnoteReference w:id="898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המדות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וחנוני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ובין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כך</w:t>
      </w:r>
      <w:r w:rsidRPr="001E5FF6">
        <w:rPr>
          <w:rtl/>
        </w:rPr>
        <w:t xml:space="preserve"> </w:t>
      </w:r>
      <w:r w:rsidRPr="00B974EE">
        <w:rPr>
          <w:rFonts w:hint="cs"/>
          <w:highlight w:val="yellow"/>
          <w:rtl/>
        </w:rPr>
        <w:t>אסור</w:t>
      </w:r>
      <w:r w:rsidR="00297AAA">
        <w:rPr>
          <w:rStyle w:val="FootnoteReference"/>
          <w:rtl/>
        </w:rPr>
        <w:footnoteReference w:id="899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מפני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שראשון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ראשון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זקוף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עליו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גוי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ששילח</w:t>
      </w:r>
      <w:r w:rsidR="00657FC1">
        <w:rPr>
          <w:rStyle w:val="FootnoteReference"/>
          <w:rtl/>
        </w:rPr>
        <w:footnoteReference w:id="900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לגינו</w:t>
      </w:r>
      <w:r w:rsidR="004F0E39">
        <w:rPr>
          <w:rStyle w:val="FootnoteReference"/>
          <w:rtl/>
        </w:rPr>
        <w:footnoteReference w:id="901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אצל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ישראל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ומקצת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עכבת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יין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לתוכו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הרי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ממלא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="003D1B3F">
        <w:rPr>
          <w:rStyle w:val="FootnoteReference"/>
          <w:rtl/>
        </w:rPr>
        <w:footnoteReference w:id="902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הלגין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ונוטל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ממנו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דמי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כולו</w:t>
      </w:r>
      <w:r w:rsidR="00666433">
        <w:rPr>
          <w:rStyle w:val="FootnoteReference"/>
          <w:rtl/>
        </w:rPr>
        <w:footnoteReference w:id="903"/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ואינו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חושש</w:t>
      </w:r>
    </w:p>
    <w:p w14:paraId="700C409D" w14:textId="2DF692C8" w:rsidR="001E5FF6" w:rsidRDefault="001E5FF6" w:rsidP="00037272">
      <w:pPr>
        <w:pStyle w:val="Heading1"/>
        <w:bidi/>
        <w:rPr>
          <w:rtl/>
        </w:rPr>
      </w:pPr>
      <w:r>
        <w:rPr>
          <w:rFonts w:hint="cs"/>
          <w:rtl/>
        </w:rPr>
        <w:t xml:space="preserve">תוספתא עבודה זרה פרק </w:t>
      </w:r>
      <w:r w:rsidR="004876C0">
        <w:rPr>
          <w:rFonts w:hint="cs"/>
          <w:rtl/>
        </w:rPr>
        <w:t>ט</w:t>
      </w:r>
    </w:p>
    <w:p w14:paraId="30DFBDC4" w14:textId="05B4C398" w:rsidR="00510F00" w:rsidRDefault="0050495C" w:rsidP="00037272">
      <w:pPr>
        <w:bidi/>
        <w:rPr>
          <w:rtl/>
        </w:rPr>
      </w:pPr>
      <w:r w:rsidRPr="0050495C">
        <w:rPr>
          <w:rFonts w:hint="cs"/>
          <w:rtl/>
        </w:rPr>
        <w:t>המערה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מכלי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לכלי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קולח</w:t>
      </w:r>
      <w:r w:rsidR="00A4144A">
        <w:rPr>
          <w:rStyle w:val="FootnoteReference"/>
          <w:rtl/>
        </w:rPr>
        <w:footnoteReference w:id="904"/>
      </w:r>
      <w:r w:rsidRPr="0050495C">
        <w:rPr>
          <w:rtl/>
        </w:rPr>
        <w:t xml:space="preserve"> </w:t>
      </w:r>
      <w:r w:rsidRPr="003236C2">
        <w:rPr>
          <w:rFonts w:hint="cs"/>
          <w:color w:val="FF0000"/>
          <w:rtl/>
        </w:rPr>
        <w:t>של</w:t>
      </w:r>
      <w:r w:rsidRPr="003236C2">
        <w:rPr>
          <w:color w:val="FF0000"/>
          <w:rtl/>
        </w:rPr>
        <w:t xml:space="preserve"> </w:t>
      </w:r>
      <w:r w:rsidRPr="003236C2">
        <w:rPr>
          <w:rFonts w:hint="cs"/>
          <w:color w:val="FF0000"/>
          <w:rtl/>
        </w:rPr>
        <w:t>שפתר</w:t>
      </w:r>
      <w:r w:rsidR="00F739E4">
        <w:rPr>
          <w:rStyle w:val="FootnoteReference"/>
          <w:rtl/>
        </w:rPr>
        <w:footnoteReference w:id="905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חבית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ולמטה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הרי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זה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אסור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הגת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והמחץ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והמשפך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גוים</w:t>
      </w:r>
      <w:r w:rsidRPr="0050495C">
        <w:rPr>
          <w:rtl/>
        </w:rPr>
        <w:t xml:space="preserve"> </w:t>
      </w:r>
      <w:r w:rsidRPr="00786254">
        <w:rPr>
          <w:rFonts w:hint="cs"/>
          <w:color w:val="FF0000"/>
          <w:rtl/>
        </w:rPr>
        <w:t>מותרין</w:t>
      </w:r>
      <w:r w:rsidRPr="00786254">
        <w:rPr>
          <w:color w:val="FF0000"/>
          <w:rtl/>
        </w:rPr>
        <w:t xml:space="preserve"> </w:t>
      </w:r>
      <w:r w:rsidRPr="00786254">
        <w:rPr>
          <w:rFonts w:hint="cs"/>
          <w:color w:val="FF0000"/>
          <w:rtl/>
        </w:rPr>
        <w:t>דברי</w:t>
      </w:r>
      <w:r w:rsidRPr="00786254">
        <w:rPr>
          <w:color w:val="FF0000"/>
          <w:rtl/>
        </w:rPr>
        <w:t xml:space="preserve"> </w:t>
      </w:r>
      <w:r w:rsidRPr="00786254">
        <w:rPr>
          <w:rFonts w:hint="cs"/>
          <w:color w:val="FF0000"/>
          <w:rtl/>
        </w:rPr>
        <w:t>ר</w:t>
      </w:r>
      <w:r w:rsidRPr="00786254">
        <w:rPr>
          <w:color w:val="FF0000"/>
          <w:rtl/>
        </w:rPr>
        <w:t>'</w:t>
      </w:r>
      <w:r w:rsidR="00FF4C43">
        <w:rPr>
          <w:rStyle w:val="FootnoteReference"/>
          <w:rtl/>
        </w:rPr>
        <w:footnoteReference w:id="906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וחכמים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אוסרין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ומודה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רבי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בקנקנין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שהן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אסורות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מפני</w:t>
      </w:r>
      <w:r w:rsidR="00F13801">
        <w:rPr>
          <w:rStyle w:val="FootnoteReference"/>
          <w:rtl/>
        </w:rPr>
        <w:footnoteReference w:id="907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אילו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אסורות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ואילו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מותרות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אילו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עשויות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למוכנס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ואילו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עשויות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למוכנס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עץ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אבן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צריך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לנגב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היו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זפותין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צריך</w:t>
      </w:r>
      <w:r w:rsidR="00510F00">
        <w:rPr>
          <w:rStyle w:val="FootnoteReference"/>
          <w:rtl/>
        </w:rPr>
        <w:footnoteReference w:id="908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לקלף</w:t>
      </w:r>
      <w:r w:rsidR="00510F00">
        <w:rPr>
          <w:rFonts w:hint="cs"/>
          <w:rtl/>
        </w:rPr>
        <w:t>.</w:t>
      </w:r>
      <w:r w:rsidRPr="0050495C">
        <w:rPr>
          <w:rtl/>
        </w:rPr>
        <w:t xml:space="preserve"> </w:t>
      </w:r>
    </w:p>
    <w:p w14:paraId="0B6BAD35" w14:textId="77777777" w:rsidR="001648BF" w:rsidRDefault="0050495C" w:rsidP="00037272">
      <w:pPr>
        <w:bidi/>
        <w:rPr>
          <w:rtl/>
        </w:rPr>
      </w:pPr>
      <w:r w:rsidRPr="0050495C">
        <w:rPr>
          <w:rFonts w:hint="cs"/>
          <w:rtl/>
        </w:rPr>
        <w:t>הלוקח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כלי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תשמיש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הגוים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דברים</w:t>
      </w:r>
      <w:r w:rsidR="0022538A">
        <w:rPr>
          <w:rStyle w:val="FootnoteReference"/>
          <w:rtl/>
        </w:rPr>
        <w:footnoteReference w:id="909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נשתמש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בהן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מטבילן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טהורין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דברים</w:t>
      </w:r>
      <w:r w:rsidR="00B53FEB">
        <w:rPr>
          <w:rStyle w:val="FootnoteReference"/>
          <w:rtl/>
        </w:rPr>
        <w:footnoteReference w:id="910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שנשתמש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בהן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כגון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כוסות</w:t>
      </w:r>
      <w:r w:rsidR="00DC4A65">
        <w:rPr>
          <w:rStyle w:val="FootnoteReference"/>
          <w:rtl/>
        </w:rPr>
        <w:footnoteReference w:id="911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וצלוחיות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מדיחן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בצונן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כגון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היורות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והמיחמים</w:t>
      </w:r>
      <w:r w:rsidR="0096371D">
        <w:rPr>
          <w:rStyle w:val="FootnoteReference"/>
          <w:rtl/>
        </w:rPr>
        <w:footnoteReference w:id="912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והטיגנין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והקומקמוסין</w:t>
      </w:r>
      <w:r w:rsidR="0099212F">
        <w:rPr>
          <w:rStyle w:val="FootnoteReference"/>
          <w:rtl/>
        </w:rPr>
        <w:footnoteReference w:id="913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מדיחן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ברותחין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כגון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הסכינין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והשפודין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והאסכליות</w:t>
      </w:r>
      <w:r w:rsidR="00961E4E">
        <w:rPr>
          <w:rStyle w:val="FootnoteReference"/>
          <w:rtl/>
        </w:rPr>
        <w:footnoteReference w:id="914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מלבנן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באור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טהורין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וכולן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שנשתמש</w:t>
      </w:r>
      <w:r w:rsidR="00D21681">
        <w:rPr>
          <w:rStyle w:val="FootnoteReference"/>
          <w:rtl/>
        </w:rPr>
        <w:footnoteReference w:id="915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בהן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עד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שף</w:t>
      </w:r>
      <w:r w:rsidR="004C4A0A">
        <w:rPr>
          <w:rStyle w:val="FootnoteReference"/>
          <w:rtl/>
        </w:rPr>
        <w:footnoteReference w:id="916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יגע</w:t>
      </w:r>
      <w:r w:rsidRPr="0050495C">
        <w:rPr>
          <w:rtl/>
        </w:rPr>
        <w:t>(</w:t>
      </w:r>
      <w:r w:rsidRPr="0050495C">
        <w:rPr>
          <w:rFonts w:hint="cs"/>
          <w:rtl/>
        </w:rPr>
        <w:t>ו</w:t>
      </w:r>
      <w:r w:rsidRPr="0050495C">
        <w:rPr>
          <w:rtl/>
        </w:rPr>
        <w:t>)[</w:t>
      </w:r>
      <w:r w:rsidRPr="0050495C">
        <w:rPr>
          <w:rFonts w:hint="cs"/>
          <w:rtl/>
        </w:rPr>
        <w:t>י</w:t>
      </w:r>
      <w:r w:rsidRPr="0050495C">
        <w:rPr>
          <w:rtl/>
        </w:rPr>
        <w:t>]</w:t>
      </w:r>
      <w:r w:rsidRPr="0050495C">
        <w:rPr>
          <w:rFonts w:hint="cs"/>
          <w:rtl/>
        </w:rPr>
        <w:t>ל</w:t>
      </w:r>
      <w:r w:rsidR="00E870E0">
        <w:rPr>
          <w:rStyle w:val="FootnoteReference"/>
          <w:rtl/>
        </w:rPr>
        <w:footnoteReference w:id="917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הטביל</w:t>
      </w:r>
      <w:r w:rsidR="00F7571A">
        <w:rPr>
          <w:rStyle w:val="FootnoteReference"/>
          <w:rtl/>
        </w:rPr>
        <w:footnoteReference w:id="918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ולבן</w:t>
      </w:r>
      <w:r w:rsidR="005B5960">
        <w:rPr>
          <w:rStyle w:val="FootnoteReference"/>
          <w:rtl/>
        </w:rPr>
        <w:footnoteReference w:id="919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הרי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זה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מותר</w:t>
      </w:r>
      <w:r w:rsidR="001648BF">
        <w:rPr>
          <w:rFonts w:hint="cs"/>
          <w:rtl/>
        </w:rPr>
        <w:t>.</w:t>
      </w:r>
      <w:r w:rsidRPr="0050495C">
        <w:rPr>
          <w:rtl/>
        </w:rPr>
        <w:t xml:space="preserve"> </w:t>
      </w:r>
    </w:p>
    <w:p w14:paraId="5E59D703" w14:textId="77777777" w:rsidR="008054E3" w:rsidRDefault="0050495C" w:rsidP="00037272">
      <w:pPr>
        <w:bidi/>
        <w:rPr>
          <w:rtl/>
        </w:rPr>
      </w:pPr>
      <w:r w:rsidRPr="0050495C">
        <w:rPr>
          <w:rFonts w:hint="cs"/>
          <w:rtl/>
        </w:rPr>
        <w:t>מי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שהיה</w:t>
      </w:r>
      <w:r w:rsidR="0094330F">
        <w:rPr>
          <w:rStyle w:val="FootnoteReference"/>
          <w:rtl/>
        </w:rPr>
        <w:footnoteReference w:id="920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גרניו</w:t>
      </w:r>
      <w:r w:rsidR="003F6441">
        <w:rPr>
          <w:rStyle w:val="FootnoteReference"/>
          <w:rtl/>
        </w:rPr>
        <w:footnoteReference w:id="921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ובדיו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טמאין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ומבקש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לטהרן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הדפין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והלולבין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והעדשות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מנגבן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והן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טהורין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העקלים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נצרים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בצבוץ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צריך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לנגב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חשיפה</w:t>
      </w:r>
      <w:r w:rsidR="003A6F59">
        <w:rPr>
          <w:rStyle w:val="FootnoteReference"/>
          <w:rtl/>
        </w:rPr>
        <w:footnoteReference w:id="922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גמי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צריך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לישן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וכמה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מישנן</w:t>
      </w:r>
      <w:r w:rsidR="003F127E">
        <w:rPr>
          <w:rStyle w:val="FootnoteReference"/>
          <w:rtl/>
        </w:rPr>
        <w:footnoteReference w:id="923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</w:t>
      </w:r>
      <w:r w:rsidRPr="0050495C">
        <w:rPr>
          <w:rtl/>
        </w:rPr>
        <w:t>'</w:t>
      </w:r>
      <w:r w:rsidRPr="0050495C">
        <w:rPr>
          <w:rFonts w:hint="cs"/>
          <w:rtl/>
        </w:rPr>
        <w:t>ב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חדש</w:t>
      </w:r>
      <w:r w:rsidR="00452A02">
        <w:rPr>
          <w:rStyle w:val="FootnoteReference"/>
          <w:rtl/>
        </w:rPr>
        <w:footnoteReference w:id="924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רבן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שמעון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גמליאל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מגת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לגת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ומבד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לבד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יוסה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הרוצה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לטהרן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מיד</w:t>
      </w:r>
      <w:r w:rsidR="00BE51A3">
        <w:rPr>
          <w:rStyle w:val="FootnoteReference"/>
          <w:rtl/>
        </w:rPr>
        <w:footnoteReference w:id="925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חולטן</w:t>
      </w:r>
      <w:r w:rsidR="004D5672">
        <w:rPr>
          <w:rStyle w:val="FootnoteReference"/>
          <w:rtl/>
        </w:rPr>
        <w:footnoteReference w:id="926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בחמין</w:t>
      </w:r>
      <w:r w:rsidR="00A26946">
        <w:rPr>
          <w:rStyle w:val="FootnoteReference"/>
          <w:rtl/>
        </w:rPr>
        <w:footnoteReference w:id="927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מולגן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במי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זיתים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רבן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שמעון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גמליאל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>'</w:t>
      </w:r>
      <w:r w:rsidR="00A609C4">
        <w:rPr>
          <w:rStyle w:val="FootnoteReference"/>
          <w:rtl/>
        </w:rPr>
        <w:footnoteReference w:id="928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משם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יוסה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נותנן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בנהר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שמימיו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מהלכין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מלא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עונה</w:t>
      </w:r>
      <w:r w:rsidR="00F50D88">
        <w:rPr>
          <w:rStyle w:val="FootnoteReference"/>
          <w:rtl/>
        </w:rPr>
        <w:footnoteReference w:id="929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תחת</w:t>
      </w:r>
      <w:r w:rsidR="00E71199">
        <w:rPr>
          <w:rStyle w:val="FootnoteReference"/>
          <w:rtl/>
        </w:rPr>
        <w:footnoteReference w:id="930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הצנור</w:t>
      </w:r>
      <w:r w:rsidR="00ED6825">
        <w:rPr>
          <w:rStyle w:val="FootnoteReference"/>
          <w:rtl/>
        </w:rPr>
        <w:footnoteReference w:id="931"/>
      </w:r>
      <w:r w:rsidRPr="0050495C">
        <w:rPr>
          <w:rtl/>
        </w:rPr>
        <w:t xml:space="preserve"> </w:t>
      </w:r>
      <w:r w:rsidR="007521F7">
        <w:rPr>
          <w:rStyle w:val="FootnoteReference"/>
          <w:rtl/>
        </w:rPr>
        <w:footnoteReference w:id="932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שמימיו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מהלכין</w:t>
      </w:r>
      <w:r w:rsidR="005B4FD5">
        <w:rPr>
          <w:rStyle w:val="FootnoteReference"/>
          <w:rtl/>
        </w:rPr>
        <w:footnoteReference w:id="933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וכשם</w:t>
      </w:r>
      <w:r w:rsidR="00B20618">
        <w:rPr>
          <w:rStyle w:val="FootnoteReference"/>
          <w:rtl/>
        </w:rPr>
        <w:footnoteReference w:id="934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שמנגבין</w:t>
      </w:r>
      <w:r w:rsidR="00183B56">
        <w:rPr>
          <w:rStyle w:val="FootnoteReference"/>
          <w:rtl/>
        </w:rPr>
        <w:footnoteReference w:id="935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לטהרה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מנגב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ליין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נסך</w:t>
      </w:r>
      <w:r w:rsidR="008054E3">
        <w:rPr>
          <w:rFonts w:hint="cs"/>
          <w:rtl/>
        </w:rPr>
        <w:t>.</w:t>
      </w:r>
      <w:r w:rsidRPr="0050495C">
        <w:rPr>
          <w:rtl/>
        </w:rPr>
        <w:t xml:space="preserve"> </w:t>
      </w:r>
    </w:p>
    <w:p w14:paraId="0309B331" w14:textId="77777777" w:rsidR="00104E8F" w:rsidRDefault="0050495C" w:rsidP="00037272">
      <w:pPr>
        <w:bidi/>
        <w:rPr>
          <w:rtl/>
        </w:rPr>
      </w:pP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שבע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מצות</w:t>
      </w:r>
      <w:r w:rsidR="001D6774">
        <w:rPr>
          <w:rStyle w:val="FootnoteReference"/>
          <w:rtl/>
        </w:rPr>
        <w:footnoteReference w:id="936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נצטוו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בני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הדינין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</w:t>
      </w:r>
      <w:r w:rsidRPr="0050495C">
        <w:rPr>
          <w:rtl/>
        </w:rPr>
        <w:t>'</w:t>
      </w:r>
      <w:r w:rsidRPr="0050495C">
        <w:rPr>
          <w:rFonts w:hint="cs"/>
          <w:rtl/>
        </w:rPr>
        <w:t>ז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קללת</w:t>
      </w:r>
      <w:r w:rsidR="00C6586B">
        <w:rPr>
          <w:rStyle w:val="FootnoteReference"/>
          <w:rtl/>
        </w:rPr>
        <w:footnoteReference w:id="937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השם</w:t>
      </w:r>
      <w:r w:rsidR="00B0315D">
        <w:rPr>
          <w:rStyle w:val="FootnoteReference"/>
          <w:rtl/>
        </w:rPr>
        <w:footnoteReference w:id="938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גלוי</w:t>
      </w:r>
      <w:r w:rsidR="00590356">
        <w:rPr>
          <w:rStyle w:val="FootnoteReference"/>
          <w:rtl/>
        </w:rPr>
        <w:footnoteReference w:id="939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עריות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שפיכות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דמים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הגזל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אבר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החי</w:t>
      </w:r>
      <w:r w:rsidR="002358BD">
        <w:rPr>
          <w:rStyle w:val="FootnoteReference"/>
          <w:rtl/>
        </w:rPr>
        <w:footnoteReference w:id="940"/>
      </w:r>
      <w:r w:rsidR="003F5CA6">
        <w:rPr>
          <w:rFonts w:hint="cs"/>
          <w:rtl/>
        </w:rPr>
        <w:t>.</w:t>
      </w:r>
      <w:r w:rsidRPr="0050495C">
        <w:rPr>
          <w:rtl/>
        </w:rPr>
        <w:t xml:space="preserve"> </w:t>
      </w:r>
    </w:p>
    <w:p w14:paraId="1C18C1A0" w14:textId="22320CE9" w:rsidR="009C09A8" w:rsidRDefault="0050495C" w:rsidP="00037272">
      <w:pPr>
        <w:bidi/>
        <w:rPr>
          <w:rtl/>
        </w:rPr>
      </w:pP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הדינין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כיצד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כשם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שישראל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מצוין</w:t>
      </w:r>
      <w:r w:rsidR="00104E8F">
        <w:rPr>
          <w:rStyle w:val="FootnoteReference"/>
          <w:rtl/>
        </w:rPr>
        <w:footnoteReference w:id="941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להושיב</w:t>
      </w:r>
      <w:r w:rsidR="00797B82">
        <w:rPr>
          <w:rStyle w:val="FootnoteReference"/>
          <w:rtl/>
        </w:rPr>
        <w:footnoteReference w:id="942"/>
      </w:r>
      <w:r w:rsidRPr="0050495C">
        <w:rPr>
          <w:rtl/>
        </w:rPr>
        <w:t xml:space="preserve"> </w:t>
      </w:r>
      <w:r w:rsidRPr="00620FF6">
        <w:rPr>
          <w:rFonts w:hint="cs"/>
          <w:color w:val="FF0000"/>
          <w:rtl/>
        </w:rPr>
        <w:t>שני</w:t>
      </w:r>
      <w:r w:rsidR="00E62823">
        <w:rPr>
          <w:rStyle w:val="FootnoteReference"/>
          <w:rtl/>
        </w:rPr>
        <w:footnoteReference w:id="943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דינין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בעיירות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שלהן</w:t>
      </w:r>
      <w:r w:rsidRPr="0050495C">
        <w:rPr>
          <w:rtl/>
        </w:rPr>
        <w:t xml:space="preserve"> </w:t>
      </w:r>
      <w:r w:rsidR="009C09A8">
        <w:rPr>
          <w:rStyle w:val="FootnoteReference"/>
          <w:rtl/>
        </w:rPr>
        <w:footnoteReference w:id="944"/>
      </w:r>
      <w:r w:rsidRPr="0050495C">
        <w:rPr>
          <w:rFonts w:hint="cs"/>
          <w:rtl/>
        </w:rPr>
        <w:t>כך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בני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מצוין</w:t>
      </w:r>
      <w:r w:rsidR="00C3222D">
        <w:rPr>
          <w:rStyle w:val="FootnoteReference"/>
          <w:rtl/>
        </w:rPr>
        <w:footnoteReference w:id="945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להושיב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בתי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דינין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בעיירות</w:t>
      </w:r>
      <w:r w:rsidR="00A0197E">
        <w:rPr>
          <w:rStyle w:val="FootnoteReference"/>
          <w:rtl/>
        </w:rPr>
        <w:footnoteReference w:id="946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שלהן</w:t>
      </w:r>
      <w:r w:rsidR="009C09A8">
        <w:rPr>
          <w:rFonts w:hint="cs"/>
          <w:rtl/>
        </w:rPr>
        <w:t>.</w:t>
      </w:r>
      <w:r w:rsidRPr="0050495C">
        <w:rPr>
          <w:rtl/>
        </w:rPr>
        <w:t xml:space="preserve"> </w:t>
      </w:r>
    </w:p>
    <w:p w14:paraId="1F17BF14" w14:textId="6A8969FC" w:rsidR="004817EC" w:rsidRDefault="0050495C" w:rsidP="00037272">
      <w:pPr>
        <w:bidi/>
        <w:rPr>
          <w:rtl/>
        </w:rPr>
      </w:pPr>
      <w:r w:rsidRPr="0050495C">
        <w:rPr>
          <w:rFonts w:hint="cs"/>
          <w:rtl/>
        </w:rPr>
        <w:t>על</w:t>
      </w:r>
      <w:r w:rsidR="002D7555">
        <w:rPr>
          <w:rStyle w:val="FootnoteReference"/>
          <w:rtl/>
        </w:rPr>
        <w:footnoteReference w:id="947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</w:t>
      </w:r>
      <w:r w:rsidRPr="0050495C">
        <w:rPr>
          <w:rtl/>
        </w:rPr>
        <w:t>'</w:t>
      </w:r>
      <w:r w:rsidRPr="0050495C">
        <w:rPr>
          <w:rFonts w:hint="cs"/>
          <w:rtl/>
        </w:rPr>
        <w:t>ז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ברכת</w:t>
      </w:r>
      <w:r w:rsidR="009D2836">
        <w:rPr>
          <w:rStyle w:val="FootnoteReference"/>
          <w:rtl/>
        </w:rPr>
        <w:footnoteReference w:id="948"/>
      </w:r>
      <w:r w:rsidR="00917F2B">
        <w:rPr>
          <w:rFonts w:hint="cs"/>
          <w:rtl/>
        </w:rPr>
        <w:t xml:space="preserve"> </w:t>
      </w:r>
      <w:r w:rsidRPr="0050495C">
        <w:rPr>
          <w:rFonts w:hint="cs"/>
          <w:rtl/>
        </w:rPr>
        <w:t>השם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כיצד</w:t>
      </w:r>
      <w:r w:rsidRPr="0050495C">
        <w:rPr>
          <w:rtl/>
        </w:rPr>
        <w:t xml:space="preserve"> </w:t>
      </w:r>
      <w:r w:rsidR="00CA4B26">
        <w:rPr>
          <w:rStyle w:val="FootnoteReference"/>
          <w:rtl/>
        </w:rPr>
        <w:footnoteReference w:id="949"/>
      </w:r>
      <w:r w:rsidRPr="0050495C">
        <w:rPr>
          <w:rFonts w:hint="cs"/>
          <w:rtl/>
        </w:rPr>
        <w:t>גוי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שעבד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</w:t>
      </w:r>
      <w:r w:rsidRPr="0050495C">
        <w:rPr>
          <w:rtl/>
        </w:rPr>
        <w:t>'</w:t>
      </w:r>
      <w:r w:rsidRPr="0050495C">
        <w:rPr>
          <w:rFonts w:hint="cs"/>
          <w:rtl/>
        </w:rPr>
        <w:t>ז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וברך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השם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ניתנה</w:t>
      </w:r>
      <w:r w:rsidR="00293853">
        <w:rPr>
          <w:rStyle w:val="FootnoteReference"/>
          <w:rtl/>
        </w:rPr>
        <w:footnoteReference w:id="950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מיתה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לבני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אלא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בסייף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בלבד</w:t>
      </w:r>
      <w:r w:rsidR="004817EC">
        <w:rPr>
          <w:rFonts w:hint="cs"/>
          <w:rtl/>
        </w:rPr>
        <w:t>.</w:t>
      </w:r>
      <w:r w:rsidRPr="0050495C">
        <w:rPr>
          <w:rtl/>
        </w:rPr>
        <w:t xml:space="preserve"> </w:t>
      </w:r>
    </w:p>
    <w:p w14:paraId="78EFB30D" w14:textId="7230D0A1" w:rsidR="00CE4407" w:rsidRDefault="0050495C" w:rsidP="00037272">
      <w:pPr>
        <w:bidi/>
        <w:rPr>
          <w:rtl/>
        </w:rPr>
      </w:pP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גילוי</w:t>
      </w:r>
      <w:r w:rsidR="00B65B79">
        <w:rPr>
          <w:rStyle w:val="FootnoteReference"/>
          <w:rtl/>
        </w:rPr>
        <w:footnoteReference w:id="951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עריות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כיצד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ערוה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שבית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ישראל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ממיתין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עליה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בני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 w:rsidR="002D693B">
        <w:rPr>
          <w:rStyle w:val="FootnoteReference"/>
          <w:rtl/>
        </w:rPr>
        <w:footnoteReference w:id="952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מוזהרין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עליה</w:t>
      </w:r>
      <w:r w:rsidRPr="0050495C">
        <w:rPr>
          <w:rtl/>
        </w:rPr>
        <w:t xml:space="preserve"> </w:t>
      </w:r>
      <w:r w:rsidR="004907F8">
        <w:rPr>
          <w:rStyle w:val="FootnoteReference"/>
          <w:rtl/>
        </w:rPr>
        <w:footnoteReference w:id="953"/>
      </w:r>
      <w:r w:rsidRPr="0050495C">
        <w:rPr>
          <w:rFonts w:hint="cs"/>
          <w:rtl/>
        </w:rPr>
        <w:t>וכל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ערוה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שבית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ישראל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מוזהרין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עליה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ממיתין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עליה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דברי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מאיר</w:t>
      </w:r>
      <w:r w:rsidR="002D693B">
        <w:rPr>
          <w:rFonts w:hint="cs"/>
          <w:rtl/>
        </w:rPr>
        <w:t>.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וחכמים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הרבה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עריות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שאין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בית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ישראל</w:t>
      </w:r>
      <w:r w:rsidR="00503C47">
        <w:rPr>
          <w:rStyle w:val="FootnoteReference"/>
          <w:rtl/>
        </w:rPr>
        <w:footnoteReference w:id="954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ממיתין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עליה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בני</w:t>
      </w:r>
      <w:r w:rsidR="003F02BA">
        <w:rPr>
          <w:rStyle w:val="FootnoteReference"/>
          <w:rtl/>
        </w:rPr>
        <w:footnoteReference w:id="955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מוזהרין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עליה</w:t>
      </w:r>
      <w:r w:rsidRPr="0050495C">
        <w:rPr>
          <w:rtl/>
        </w:rPr>
        <w:t xml:space="preserve"> </w:t>
      </w:r>
      <w:r w:rsidR="006035F6">
        <w:rPr>
          <w:rStyle w:val="FootnoteReference"/>
          <w:rtl/>
        </w:rPr>
        <w:footnoteReference w:id="956"/>
      </w:r>
      <w:r w:rsidRPr="0050495C">
        <w:rPr>
          <w:rFonts w:hint="cs"/>
          <w:rtl/>
        </w:rPr>
        <w:t>בא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עריות</w:t>
      </w:r>
      <w:r w:rsidR="006B3681">
        <w:rPr>
          <w:rStyle w:val="FootnoteReference"/>
          <w:rtl/>
        </w:rPr>
        <w:footnoteReference w:id="957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ישראל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נידון</w:t>
      </w:r>
      <w:r w:rsidR="00DD32E1">
        <w:rPr>
          <w:rStyle w:val="FootnoteReference"/>
          <w:rtl/>
        </w:rPr>
        <w:footnoteReference w:id="958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דיני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ישראל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עריות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האומות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נידון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דיני</w:t>
      </w:r>
      <w:r w:rsidR="006453F7">
        <w:rPr>
          <w:rStyle w:val="FootnoteReference"/>
          <w:rtl/>
        </w:rPr>
        <w:footnoteReference w:id="959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האומו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ואין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אלא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נערה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מאורסה</w:t>
      </w:r>
      <w:r w:rsidR="00DF5932">
        <w:rPr>
          <w:rStyle w:val="FootnoteReference"/>
          <w:rtl/>
        </w:rPr>
        <w:footnoteReference w:id="960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בלבד</w:t>
      </w:r>
      <w:r w:rsidR="00DF5932">
        <w:rPr>
          <w:rFonts w:hint="cs"/>
          <w:rtl/>
        </w:rPr>
        <w:t>.</w:t>
      </w:r>
      <w:r w:rsidRPr="0050495C">
        <w:rPr>
          <w:rtl/>
        </w:rPr>
        <w:t xml:space="preserve"> </w:t>
      </w:r>
    </w:p>
    <w:p w14:paraId="4FFDA08A" w14:textId="77777777" w:rsidR="00B771EA" w:rsidRDefault="0050495C" w:rsidP="00037272">
      <w:pPr>
        <w:bidi/>
        <w:rPr>
          <w:rtl/>
        </w:rPr>
      </w:pPr>
      <w:r w:rsidRPr="0050495C">
        <w:rPr>
          <w:rFonts w:hint="cs"/>
          <w:rtl/>
        </w:rPr>
        <w:t>ועל</w:t>
      </w:r>
      <w:r w:rsidR="00E611E2">
        <w:rPr>
          <w:rStyle w:val="FootnoteReference"/>
          <w:rtl/>
        </w:rPr>
        <w:footnoteReference w:id="961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שפיכות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דמים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כיצד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גוי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בגוי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וגוי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בישראל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חייב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ישראל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בגוי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פטור</w:t>
      </w:r>
      <w:r w:rsidRPr="0050495C">
        <w:rPr>
          <w:rtl/>
        </w:rPr>
        <w:t xml:space="preserve"> </w:t>
      </w:r>
    </w:p>
    <w:p w14:paraId="217738BE" w14:textId="2FAC304B" w:rsidR="00CE4407" w:rsidRDefault="0050495C" w:rsidP="00037272">
      <w:pPr>
        <w:bidi/>
        <w:rPr>
          <w:rtl/>
        </w:rPr>
      </w:pP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הגזל</w:t>
      </w:r>
      <w:r w:rsidR="009C2223">
        <w:rPr>
          <w:rStyle w:val="FootnoteReference"/>
          <w:rtl/>
        </w:rPr>
        <w:footnoteReference w:id="962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גנב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גזל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וכן</w:t>
      </w:r>
      <w:r w:rsidR="00FD6ED4">
        <w:rPr>
          <w:rStyle w:val="FootnoteReference"/>
          <w:rtl/>
        </w:rPr>
        <w:footnoteReference w:id="963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יפת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תאר</w:t>
      </w:r>
      <w:r w:rsidR="00436A95">
        <w:rPr>
          <w:rStyle w:val="FootnoteReference"/>
          <w:rtl/>
        </w:rPr>
        <w:footnoteReference w:id="964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וכן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כיוצא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גוי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בגוי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וגוי</w:t>
      </w:r>
      <w:r w:rsidR="0086144C">
        <w:rPr>
          <w:rStyle w:val="FootnoteReference"/>
          <w:rtl/>
        </w:rPr>
        <w:footnoteReference w:id="965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בישראל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אסור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ישראל</w:t>
      </w:r>
      <w:r w:rsidR="0007630F">
        <w:rPr>
          <w:rStyle w:val="FootnoteReference"/>
          <w:rtl/>
        </w:rPr>
        <w:footnoteReference w:id="966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בגוי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מותר</w:t>
      </w:r>
      <w:r w:rsidRPr="0050495C">
        <w:rPr>
          <w:rtl/>
        </w:rPr>
        <w:t xml:space="preserve"> </w:t>
      </w:r>
    </w:p>
    <w:p w14:paraId="1204CC20" w14:textId="0B08C9C0" w:rsidR="00CE4407" w:rsidRDefault="0050495C" w:rsidP="00037272">
      <w:pPr>
        <w:bidi/>
        <w:rPr>
          <w:rtl/>
        </w:rPr>
      </w:pP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אבר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החי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כיצד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אבר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המדולדל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בבהמה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להעלות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ארוכה</w:t>
      </w:r>
      <w:r w:rsidRPr="0050495C">
        <w:rPr>
          <w:rtl/>
        </w:rPr>
        <w:t xml:space="preserve"> </w:t>
      </w:r>
      <w:r w:rsidR="00F30BE4">
        <w:rPr>
          <w:rStyle w:val="FootnoteReference"/>
          <w:rtl/>
        </w:rPr>
        <w:footnoteReference w:id="967"/>
      </w:r>
      <w:r w:rsidRPr="0050495C">
        <w:rPr>
          <w:rFonts w:hint="cs"/>
          <w:rtl/>
        </w:rPr>
        <w:t>בשר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המדולדל</w:t>
      </w:r>
      <w:r w:rsidR="00675805">
        <w:rPr>
          <w:rStyle w:val="FootnoteReference"/>
          <w:rtl/>
        </w:rPr>
        <w:footnoteReference w:id="968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בבהמה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להעלות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ארוכה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אסור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לבני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צריך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לומר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לישראל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יש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להעלות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ארוכה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מותר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לישראל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צריך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לומר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בני</w:t>
      </w:r>
      <w:r w:rsidR="0038443C">
        <w:rPr>
          <w:rStyle w:val="FootnoteReference"/>
          <w:rtl/>
        </w:rPr>
        <w:footnoteReference w:id="969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 w:rsidR="0024238A">
        <w:rPr>
          <w:rFonts w:hint="cs"/>
          <w:rtl/>
        </w:rPr>
        <w:t>.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נטל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צפור</w:t>
      </w:r>
      <w:r w:rsidR="00DF01BF">
        <w:rPr>
          <w:rStyle w:val="FootnoteReference"/>
          <w:rtl/>
        </w:rPr>
        <w:footnoteReference w:id="970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שאין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כזית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ואכלה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פוטר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לעזר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שמעון</w:t>
      </w:r>
      <w:r w:rsidR="0090788A">
        <w:rPr>
          <w:rStyle w:val="FootnoteReference"/>
          <w:rtl/>
        </w:rPr>
        <w:footnoteReference w:id="971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ומה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אם</w:t>
      </w:r>
      <w:r w:rsidR="005B5B5B">
        <w:rPr>
          <w:rStyle w:val="FootnoteReference"/>
          <w:rtl/>
        </w:rPr>
        <w:footnoteReference w:id="972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אבר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החי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ממנו</w:t>
      </w:r>
      <w:r w:rsidR="00CB01AD">
        <w:rPr>
          <w:rStyle w:val="FootnoteReference"/>
          <w:rtl/>
        </w:rPr>
        <w:footnoteReference w:id="973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חייב</w:t>
      </w:r>
      <w:r w:rsidRPr="0050495C">
        <w:rPr>
          <w:rtl/>
        </w:rPr>
        <w:t xml:space="preserve"> </w:t>
      </w:r>
      <w:r w:rsidRPr="00015C39">
        <w:rPr>
          <w:rFonts w:hint="cs"/>
          <w:color w:val="FF0000"/>
          <w:rtl/>
        </w:rPr>
        <w:t>כילו</w:t>
      </w:r>
      <w:r w:rsidRPr="00015C39">
        <w:rPr>
          <w:color w:val="FF0000"/>
          <w:rtl/>
        </w:rPr>
        <w:t xml:space="preserve"> </w:t>
      </w:r>
      <w:r w:rsidRPr="00015C39">
        <w:rPr>
          <w:rFonts w:hint="cs"/>
          <w:color w:val="FF0000"/>
          <w:rtl/>
        </w:rPr>
        <w:t>יהא</w:t>
      </w:r>
      <w:r w:rsidR="00015C39">
        <w:rPr>
          <w:rStyle w:val="FootnoteReference"/>
          <w:rtl/>
        </w:rPr>
        <w:footnoteReference w:id="974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חנקה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ואכלה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פטור</w:t>
      </w:r>
    </w:p>
    <w:p w14:paraId="71521DFA" w14:textId="706503B2" w:rsidR="001E5FF6" w:rsidRPr="001E5FF6" w:rsidRDefault="0050495C" w:rsidP="00037272">
      <w:pPr>
        <w:bidi/>
      </w:pPr>
      <w:r w:rsidRPr="0050495C">
        <w:rPr>
          <w:rFonts w:hint="cs"/>
          <w:rtl/>
        </w:rPr>
        <w:t>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חנינה</w:t>
      </w:r>
      <w:r w:rsidR="00B2349E">
        <w:rPr>
          <w:rStyle w:val="FootnoteReference"/>
          <w:rtl/>
        </w:rPr>
        <w:footnoteReference w:id="975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גמליאל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אף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דם</w:t>
      </w:r>
      <w:r w:rsidR="008D6EC4">
        <w:rPr>
          <w:rStyle w:val="FootnoteReference"/>
          <w:rtl/>
        </w:rPr>
        <w:footnoteReference w:id="976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החי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חידקא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אף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הסירוס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שמעון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אף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הכשפים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יוסה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כל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האמור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בפרשת</w:t>
      </w:r>
      <w:r w:rsidR="007A5EE2">
        <w:rPr>
          <w:rStyle w:val="FootnoteReference"/>
          <w:rtl/>
        </w:rPr>
        <w:footnoteReference w:id="977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בני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מוזהרין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עליה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שנ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לא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ימצא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בך</w:t>
      </w:r>
      <w:r w:rsidRPr="0050495C">
        <w:rPr>
          <w:rtl/>
        </w:rPr>
        <w:t xml:space="preserve"> </w:t>
      </w:r>
      <w:r w:rsidR="00F30926">
        <w:rPr>
          <w:rFonts w:hint="cs"/>
          <w:rtl/>
        </w:rPr>
        <w:t>{מעביר}</w:t>
      </w:r>
      <w:r w:rsidR="00F30926">
        <w:rPr>
          <w:rStyle w:val="FootnoteReference"/>
          <w:rtl/>
        </w:rPr>
        <w:footnoteReference w:id="978"/>
      </w:r>
      <w:r w:rsidR="00F30926">
        <w:rPr>
          <w:rFonts w:hint="cs"/>
          <w:rtl/>
        </w:rPr>
        <w:t xml:space="preserve"> </w:t>
      </w:r>
      <w:r w:rsidRPr="0050495C">
        <w:rPr>
          <w:rFonts w:hint="cs"/>
          <w:rtl/>
        </w:rPr>
        <w:t>בנו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וגו</w:t>
      </w:r>
      <w:r w:rsidRPr="0050495C">
        <w:rPr>
          <w:rtl/>
        </w:rPr>
        <w:t>'</w:t>
      </w:r>
      <w:r w:rsidR="00D06208">
        <w:rPr>
          <w:rStyle w:val="FootnoteReference"/>
          <w:rtl/>
        </w:rPr>
        <w:footnoteReference w:id="979"/>
      </w:r>
      <w:r w:rsidRPr="0050495C">
        <w:rPr>
          <w:rtl/>
        </w:rPr>
        <w:t xml:space="preserve"> </w:t>
      </w:r>
      <w:r w:rsidR="003C5C16">
        <w:rPr>
          <w:rFonts w:hint="cs"/>
          <w:rtl/>
        </w:rPr>
        <w:t>{וחובר חבר}</w:t>
      </w:r>
      <w:r w:rsidR="003C5C16">
        <w:rPr>
          <w:rStyle w:val="FootnoteReference"/>
          <w:rtl/>
        </w:rPr>
        <w:footnoteReference w:id="980"/>
      </w:r>
      <w:r w:rsidR="003C5C16">
        <w:rPr>
          <w:rFonts w:hint="cs"/>
          <w:rtl/>
        </w:rPr>
        <w:t xml:space="preserve"> </w:t>
      </w:r>
      <w:r w:rsidRPr="0050495C">
        <w:rPr>
          <w:rFonts w:hint="cs"/>
          <w:rtl/>
        </w:rPr>
        <w:t>כי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תועבת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ייי</w:t>
      </w:r>
      <w:r w:rsidR="00622FC4">
        <w:rPr>
          <w:rStyle w:val="FootnoteReference"/>
          <w:rtl/>
        </w:rPr>
        <w:footnoteReference w:id="981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איפשר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שהכת</w:t>
      </w:r>
      <w:r w:rsidRPr="0050495C">
        <w:rPr>
          <w:rtl/>
        </w:rPr>
        <w:t>'</w:t>
      </w:r>
      <w:r w:rsidR="00D76A89">
        <w:rPr>
          <w:rStyle w:val="FootnoteReference"/>
          <w:rtl/>
        </w:rPr>
        <w:footnoteReference w:id="982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עונש</w:t>
      </w:r>
      <w:r w:rsidR="0088221F">
        <w:rPr>
          <w:rStyle w:val="FootnoteReference"/>
          <w:rtl/>
        </w:rPr>
        <w:footnoteReference w:id="983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עד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שלא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יזהיר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אלא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מזהיר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ואחר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עונש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מלמד</w:t>
      </w:r>
      <w:r w:rsidRPr="0050495C">
        <w:rPr>
          <w:rtl/>
        </w:rPr>
        <w:t xml:space="preserve"> </w:t>
      </w:r>
      <w:r w:rsidRPr="00A76B1D">
        <w:rPr>
          <w:rFonts w:hint="cs"/>
          <w:color w:val="FF0000"/>
          <w:rtl/>
        </w:rPr>
        <w:t>שהיה</w:t>
      </w:r>
      <w:r w:rsidRPr="00A76B1D">
        <w:rPr>
          <w:color w:val="FF0000"/>
          <w:rtl/>
        </w:rPr>
        <w:t xml:space="preserve"> </w:t>
      </w:r>
      <w:r w:rsidRPr="00A76B1D">
        <w:rPr>
          <w:rFonts w:hint="cs"/>
          <w:color w:val="FF0000"/>
          <w:rtl/>
        </w:rPr>
        <w:t>כן</w:t>
      </w:r>
      <w:r w:rsidR="0029445E">
        <w:rPr>
          <w:rStyle w:val="FootnoteReference"/>
          <w:rtl/>
        </w:rPr>
        <w:footnoteReference w:id="984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ואחר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כך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ענשן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לעזר</w:t>
      </w:r>
      <w:r w:rsidR="00627611">
        <w:rPr>
          <w:rStyle w:val="FootnoteReference"/>
          <w:rtl/>
        </w:rPr>
        <w:footnoteReference w:id="985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' </w:t>
      </w:r>
      <w:r w:rsidRPr="0050495C">
        <w:rPr>
          <w:rFonts w:hint="cs"/>
          <w:rtl/>
        </w:rPr>
        <w:t>אף</w:t>
      </w:r>
      <w:r w:rsidR="007B4675">
        <w:rPr>
          <w:rStyle w:val="FootnoteReference"/>
          <w:rtl/>
        </w:rPr>
        <w:footnoteReference w:id="986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הכלאים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מותר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לבני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 w:rsidR="00B478D6">
        <w:rPr>
          <w:rStyle w:val="FootnoteReference"/>
          <w:rtl/>
        </w:rPr>
        <w:footnoteReference w:id="987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לזרוע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וללבוש</w:t>
      </w:r>
      <w:r w:rsidR="001679BE">
        <w:rPr>
          <w:rStyle w:val="FootnoteReference"/>
          <w:rtl/>
        </w:rPr>
        <w:footnoteReference w:id="988"/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כלאים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אסור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להרביע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ולהרכיב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אילנות</w:t>
      </w:r>
    </w:p>
    <w:sectPr w:rsidR="001E5FF6" w:rsidRPr="001E5FF6" w:rsidSect="000B55AC">
      <w:footnotePr>
        <w:numRestart w:val="eachPage"/>
      </w:footnotePr>
      <w:pgSz w:w="12240" w:h="15840"/>
      <w:pgMar w:top="1440" w:right="1440" w:bottom="1440" w:left="1440" w:header="720" w:footer="720" w:gutter="0"/>
      <w:cols w:space="720"/>
      <w:bidi/>
      <w:docGrid w:linePitch="360"/>
      <w15:footnoteColumns w:val="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6A851" w14:textId="77777777" w:rsidR="00841760" w:rsidRDefault="00841760" w:rsidP="002941CA">
      <w:pPr>
        <w:spacing w:after="0" w:line="240" w:lineRule="auto"/>
      </w:pPr>
      <w:r>
        <w:separator/>
      </w:r>
    </w:p>
  </w:endnote>
  <w:endnote w:type="continuationSeparator" w:id="0">
    <w:p w14:paraId="3AB54FB3" w14:textId="77777777" w:rsidR="00841760" w:rsidRDefault="00841760" w:rsidP="002941CA">
      <w:pPr>
        <w:spacing w:after="0" w:line="240" w:lineRule="auto"/>
      </w:pPr>
      <w:r>
        <w:continuationSeparator/>
      </w:r>
    </w:p>
  </w:endnote>
  <w:endnote w:id="1">
    <w:p w14:paraId="0B8D3598" w14:textId="5EE74354" w:rsidR="008316E0" w:rsidRDefault="008316E0" w:rsidP="008316E0">
      <w:pPr>
        <w:pStyle w:val="EndnoteText"/>
        <w:bidi/>
        <w:rPr>
          <w:rtl/>
        </w:rPr>
      </w:pPr>
      <w:r>
        <w:rPr>
          <w:rStyle w:val="EndnoteReference"/>
        </w:rPr>
        <w:endnoteRef/>
      </w:r>
      <w:r>
        <w:t xml:space="preserve"> </w:t>
      </w:r>
      <w:r w:rsidRPr="00782ED6">
        <w:rPr>
          <w:rFonts w:ascii="Frank Ruehl CLM Medium" w:hAnsi="Frank Ruehl CLM Medium" w:hint="cs"/>
          <w:rtl/>
        </w:rPr>
        <w:t>ומתרפאין בהן ריפוי ממון אבל לא רפוי</w:t>
      </w:r>
      <w:r>
        <w:rPr>
          <w:rFonts w:ascii="Frank Ruehl CLM Medium" w:hAnsi="Frank Ruehl CLM Medium" w:hint="cs"/>
          <w:rtl/>
        </w:rPr>
        <w:t xml:space="preserve"> </w:t>
      </w:r>
      <w:r w:rsidR="0078173B" w:rsidRPr="00782ED6">
        <w:rPr>
          <w:rFonts w:ascii="Frank Ruehl CLM Medium" w:hAnsi="Frank Ruehl CLM Medium" w:hint="cs"/>
          <w:rtl/>
        </w:rPr>
        <w:t>נפשות</w:t>
      </w:r>
      <w:r w:rsidR="0078173B">
        <w:rPr>
          <w:rFonts w:ascii="Frank Ruehl CLM Medium" w:hAnsi="Frank Ruehl CLM Medium" w:hint="cs"/>
          <w:rtl/>
        </w:rPr>
        <w:t xml:space="preserve"> </w:t>
      </w:r>
      <w:r>
        <w:rPr>
          <w:rFonts w:ascii="Frank Ruehl CLM Medium" w:hAnsi="Frank Ruehl CLM Medium" w:hint="cs"/>
          <w:rtl/>
        </w:rPr>
        <w:t>&lt;משנה ב:ב&gt;</w:t>
      </w:r>
    </w:p>
  </w:endnote>
  <w:endnote w:id="2">
    <w:p w14:paraId="2B65646A" w14:textId="5C60A8B9" w:rsidR="009C5E3A" w:rsidRDefault="009C5E3A" w:rsidP="009C5E3A">
      <w:pPr>
        <w:pStyle w:val="EndnoteText"/>
        <w:bidi/>
        <w:rPr>
          <w:rtl/>
        </w:rPr>
      </w:pPr>
      <w:r>
        <w:rPr>
          <w:rStyle w:val="EndnoteReference"/>
        </w:rPr>
        <w:endnoteRef/>
      </w:r>
      <w:r>
        <w:t xml:space="preserve"> </w:t>
      </w:r>
      <w:r>
        <w:rPr>
          <w:rFonts w:hint="cs"/>
          <w:rtl/>
        </w:rPr>
        <w:t>עורות לבובין &lt;משנה ב:ג&gt;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 Ruehl CLM Medium">
    <w:altName w:val="FRANK RUEHL CLM MEDIUM"/>
    <w:panose1 w:val="02000603000000000000"/>
    <w:charset w:val="B1"/>
    <w:family w:val="auto"/>
    <w:pitch w:val="variable"/>
    <w:sig w:usb0="80000803" w:usb1="50002802" w:usb2="00000000" w:usb3="00000000" w:csb0="0000002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TTMAN RASHI">
    <w:panose1 w:val="02010401010101010101"/>
    <w:charset w:val="B1"/>
    <w:family w:val="auto"/>
    <w:pitch w:val="variable"/>
    <w:sig w:usb0="00000801" w:usb1="4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CFBEA" w14:textId="77777777" w:rsidR="00841760" w:rsidRDefault="00841760" w:rsidP="002941CA">
      <w:pPr>
        <w:spacing w:after="0" w:line="240" w:lineRule="auto"/>
      </w:pPr>
      <w:r>
        <w:separator/>
      </w:r>
    </w:p>
  </w:footnote>
  <w:footnote w:type="continuationSeparator" w:id="0">
    <w:p w14:paraId="20C1C6DA" w14:textId="77777777" w:rsidR="00841760" w:rsidRDefault="00841760" w:rsidP="002941CA">
      <w:pPr>
        <w:spacing w:after="0" w:line="240" w:lineRule="auto"/>
      </w:pPr>
      <w:r>
        <w:continuationSeparator/>
      </w:r>
    </w:p>
  </w:footnote>
  <w:footnote w:id="1">
    <w:p w14:paraId="70C829A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>באידיהן (</w:t>
      </w:r>
      <w:r w:rsidRPr="000B55AC">
        <w:rPr>
          <w:rFonts w:cs="Arial" w:hint="cs"/>
          <w:bCs/>
          <w:rtl/>
        </w:rPr>
        <w:t>ב</w:t>
      </w:r>
      <w:r w:rsidRPr="00161EB4">
        <w:rPr>
          <w:rFonts w:cs="Arial" w:hint="cs"/>
          <w:rtl/>
        </w:rPr>
        <w:t xml:space="preserve">׳׳פ)] </w:t>
      </w:r>
      <w:r w:rsidRPr="000B55AC">
        <w:rPr>
          <w:rFonts w:cs="Arial" w:hint="cs"/>
          <w:b/>
          <w:bCs/>
          <w:rtl/>
        </w:rPr>
        <w:t>א</w:t>
      </w:r>
      <w:r w:rsidRPr="00161EB4">
        <w:rPr>
          <w:rFonts w:cs="Arial" w:hint="cs"/>
          <w:rtl/>
        </w:rPr>
        <w:t xml:space="preserve"> באידין.</w:t>
      </w:r>
    </w:p>
  </w:footnote>
  <w:footnote w:id="2">
    <w:p w14:paraId="49F27F8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אינו אוסר]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 xml:space="preserve"> אין אסור.</w:t>
      </w:r>
    </w:p>
  </w:footnote>
  <w:footnote w:id="3">
    <w:p w14:paraId="771316C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היום]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 xml:space="preserve"> יום.</w:t>
      </w:r>
    </w:p>
  </w:footnote>
  <w:footnote w:id="4">
    <w:p w14:paraId="325D23F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אע׳פ]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 xml:space="preserve"> ואף על פי.</w:t>
      </w:r>
    </w:p>
  </w:footnote>
  <w:footnote w:id="5">
    <w:p w14:paraId="3A3873A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שאין </w:t>
      </w:r>
      <w:r w:rsidRPr="000B55AC">
        <w:rPr>
          <w:rFonts w:hint="cs"/>
          <w:bCs/>
          <w:rtl/>
        </w:rPr>
        <w:t>ג</w:t>
      </w:r>
      <w:r w:rsidRPr="00161EB4">
        <w:rPr>
          <w:rFonts w:hint="cs"/>
          <w:rtl/>
        </w:rPr>
        <w:t xml:space="preserve">׳]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 xml:space="preserve"> שאמרו שלשה.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 שאמר שלשה.</w:t>
      </w:r>
    </w:p>
  </w:footnote>
  <w:footnote w:id="6">
    <w:p w14:paraId="22B9696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לשאת]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 xml:space="preserve"> לישא.</w:t>
      </w:r>
    </w:p>
  </w:footnote>
  <w:footnote w:id="7">
    <w:p w14:paraId="3E0D031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דבר]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בדבר.</w:t>
      </w:r>
    </w:p>
  </w:footnote>
  <w:footnote w:id="8">
    <w:p w14:paraId="143D249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 </w:t>
      </w:r>
      <w:r w:rsidRPr="00161EB4">
        <w:rPr>
          <w:rFonts w:hint="cs"/>
          <w:b/>
          <w:bCs/>
          <w:rtl/>
        </w:rPr>
        <w:t>+</w:t>
      </w:r>
      <w:r w:rsidRPr="000B55AC">
        <w:rPr>
          <w:rFonts w:hint="cs"/>
          <w:b/>
          <w:bCs/>
          <w:rtl/>
        </w:rPr>
        <w:t>ב</w:t>
      </w:r>
      <w:r w:rsidRPr="00161EB4">
        <w:rPr>
          <w:rFonts w:hint="cs"/>
          <w:rtl/>
        </w:rPr>
        <w:t xml:space="preserve">: </w:t>
      </w:r>
      <w:r w:rsidRPr="00161EB4">
        <w:rPr>
          <w:rFonts w:cs="Arial"/>
          <w:rtl/>
        </w:rPr>
        <w:t>(</w:t>
      </w:r>
      <w:r w:rsidRPr="00161EB4">
        <w:rPr>
          <w:rFonts w:cs="Arial" w:hint="cs"/>
          <w:rtl/>
        </w:rPr>
        <w:t>אסור</w:t>
      </w:r>
      <w:r w:rsidRPr="00161EB4">
        <w:rPr>
          <w:rFonts w:cs="Arial"/>
          <w:rtl/>
        </w:rPr>
        <w:t>)</w:t>
      </w:r>
    </w:p>
  </w:footnote>
  <w:footnote w:id="9">
    <w:p w14:paraId="08B1590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אף דבר]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ואף בדבר.</w:t>
      </w:r>
    </w:p>
  </w:footnote>
  <w:footnote w:id="10">
    <w:p w14:paraId="16B1F0F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הרי זה] כ׳׳ה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b/>
          <w:bCs/>
          <w:rtl/>
        </w:rPr>
        <w:t xml:space="preserve">. </w:t>
      </w:r>
      <w:r w:rsidRPr="000B55AC">
        <w:rPr>
          <w:rFonts w:hint="cs"/>
          <w:b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11">
    <w:p w14:paraId="4374D6E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בשטר]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שבשטר.</w:t>
      </w:r>
    </w:p>
  </w:footnote>
  <w:footnote w:id="12">
    <w:p w14:paraId="7465C3E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ושאין]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ושאינה.</w:t>
      </w:r>
    </w:p>
  </w:footnote>
  <w:footnote w:id="13">
    <w:p w14:paraId="7F190FD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מהן]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הימנו.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ממנו.</w:t>
      </w:r>
    </w:p>
  </w:footnote>
  <w:footnote w:id="14">
    <w:p w14:paraId="7F80A6D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שלום גוים]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בשלום הגוים.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שלום הגוים.</w:t>
      </w:r>
    </w:p>
  </w:footnote>
  <w:footnote w:id="15">
    <w:p w14:paraId="058E08F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ישראל]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של ישר׳.</w:t>
      </w:r>
    </w:p>
  </w:footnote>
  <w:footnote w:id="16">
    <w:p w14:paraId="34FB74E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הגוים]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גוי.</w:t>
      </w:r>
    </w:p>
  </w:footnote>
  <w:footnote w:id="17">
    <w:p w14:paraId="2DC0951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בביתו]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ביתו.</w:t>
      </w:r>
    </w:p>
  </w:footnote>
  <w:footnote w:id="18">
    <w:p w14:paraId="50245EA8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בביתו]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ובביתו.</w:t>
      </w:r>
    </w:p>
  </w:footnote>
  <w:footnote w:id="19">
    <w:p w14:paraId="1E5041E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אסור] כ׳׳ה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20">
    <w:p w14:paraId="07FDF45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שכיר]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שכר.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היה שכיר.</w:t>
      </w:r>
    </w:p>
  </w:footnote>
  <w:footnote w:id="21">
    <w:p w14:paraId="3493A63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ובין.</w:t>
      </w:r>
    </w:p>
  </w:footnote>
  <w:footnote w:id="22">
    <w:p w14:paraId="1F5D5CE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שכיר]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שכר.</w:t>
      </w:r>
    </w:p>
  </w:footnote>
  <w:footnote w:id="23">
    <w:p w14:paraId="5BC3107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בעיר]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ובעיר.</w:t>
      </w:r>
    </w:p>
  </w:footnote>
  <w:footnote w:id="24">
    <w:p w14:paraId="655AB42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כולם] </w:t>
      </w:r>
      <w:r w:rsidRPr="000B55AC">
        <w:rPr>
          <w:rFonts w:hint="cs"/>
          <w:bCs/>
          <w:highlight w:val="yellow"/>
          <w:rtl/>
        </w:rPr>
        <w:t>א</w:t>
      </w:r>
      <w:r w:rsidRPr="00161EB4">
        <w:rPr>
          <w:rFonts w:hint="cs"/>
          <w:highlight w:val="yellow"/>
          <w:rtl/>
        </w:rPr>
        <w:t xml:space="preserve"> </w:t>
      </w:r>
      <w:r w:rsidRPr="000B55AC">
        <w:rPr>
          <w:rFonts w:hint="cs"/>
          <w:bCs/>
          <w:highlight w:val="yellow"/>
          <w:rtl/>
        </w:rPr>
        <w:t>ד</w:t>
      </w:r>
      <w:r w:rsidRPr="00161EB4">
        <w:rPr>
          <w:rFonts w:hint="cs"/>
          <w:highlight w:val="yellow"/>
          <w:rtl/>
        </w:rPr>
        <w:t xml:space="preserve"> כליו</w:t>
      </w:r>
      <w:r w:rsidRPr="00161EB4">
        <w:rPr>
          <w:rFonts w:hint="cs"/>
          <w:rtl/>
        </w:rPr>
        <w:t>.</w:t>
      </w:r>
    </w:p>
  </w:footnote>
  <w:footnote w:id="25">
    <w:p w14:paraId="63BE856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יוליכנו]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יוליכם.</w:t>
      </w:r>
    </w:p>
  </w:footnote>
  <w:footnote w:id="26">
    <w:p w14:paraId="1F117C18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ששמח ביתו]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שמשחו.</w:t>
      </w:r>
    </w:p>
  </w:footnote>
  <w:footnote w:id="27">
    <w:p w14:paraId="7CD261D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אחת]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אחרת.</w:t>
      </w:r>
    </w:p>
  </w:footnote>
  <w:footnote w:id="28">
    <w:p w14:paraId="2E01172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אחת]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אחרת.</w:t>
      </w:r>
    </w:p>
  </w:footnote>
  <w:footnote w:id="29">
    <w:p w14:paraId="7AE2121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שאין]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ושאין.</w:t>
      </w:r>
    </w:p>
  </w:footnote>
  <w:footnote w:id="30">
    <w:p w14:paraId="4DDD4E9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קלנדס]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קלנדא.</w:t>
      </w:r>
    </w:p>
  </w:footnote>
  <w:footnote w:id="31">
    <w:p w14:paraId="3E1D5E0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לפולחיו]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לפולחין.</w:t>
      </w:r>
    </w:p>
  </w:footnote>
  <w:footnote w:id="32">
    <w:p w14:paraId="07AC5A6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סטורניא]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סטרנריא.</w:t>
      </w:r>
    </w:p>
  </w:footnote>
  <w:footnote w:id="33">
    <w:p w14:paraId="7A15F06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קראטיסיס]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קרטיסים.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קראטוסס.</w:t>
      </w:r>
    </w:p>
  </w:footnote>
  <w:footnote w:id="34">
    <w:p w14:paraId="36B53D7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גניסיא]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גינוסיא.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גנוסיא.</w:t>
      </w:r>
    </w:p>
  </w:footnote>
  <w:footnote w:id="35">
    <w:p w14:paraId="6204F7F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מלכים יום של כל]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מלכי </w:t>
      </w:r>
      <w:r w:rsidRPr="00161EB4">
        <w:rPr>
          <w:rFonts w:cs="Arial"/>
          <w:rtl/>
        </w:rPr>
        <w:t>(</w:t>
      </w:r>
      <w:r w:rsidRPr="00161EB4">
        <w:rPr>
          <w:rFonts w:cs="Arial" w:hint="cs"/>
          <w:rtl/>
        </w:rPr>
        <w:t>שכל</w:t>
      </w:r>
      <w:r w:rsidRPr="00161EB4">
        <w:rPr>
          <w:rFonts w:cs="Arial"/>
          <w:rtl/>
        </w:rPr>
        <w:t xml:space="preserve">) </w:t>
      </w:r>
      <w:r w:rsidRPr="00161EB4">
        <w:rPr>
          <w:rFonts w:cs="Arial" w:hint="cs"/>
          <w:rtl/>
        </w:rPr>
        <w:t>שכל</w:t>
      </w:r>
      <w:r w:rsidRPr="00161EB4">
        <w:rPr>
          <w:rFonts w:hint="cs"/>
          <w:rtl/>
        </w:rPr>
        <w:t>.</w:t>
      </w:r>
    </w:p>
  </w:footnote>
  <w:footnote w:id="36">
    <w:p w14:paraId="73A8CB5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ברבים]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כרבים.</w:t>
      </w:r>
    </w:p>
  </w:footnote>
  <w:footnote w:id="37">
    <w:p w14:paraId="2D8DACF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מחליו]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מאיליו.</w:t>
      </w:r>
    </w:p>
  </w:footnote>
  <w:footnote w:id="38">
    <w:p w14:paraId="2F302F0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יריד.</w:t>
      </w:r>
    </w:p>
  </w:footnote>
  <w:footnote w:id="39">
    <w:p w14:paraId="668A0AF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שבתוך]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שבאותו.</w:t>
      </w:r>
    </w:p>
  </w:footnote>
  <w:footnote w:id="40">
    <w:p w14:paraId="58D2BE1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אותו לא]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ח׳.</w:t>
      </w:r>
    </w:p>
  </w:footnote>
  <w:footnote w:id="41">
    <w:p w14:paraId="27D3E3A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הכרך]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</w:t>
      </w:r>
      <w:r w:rsidRPr="00161EB4">
        <w:rPr>
          <w:rFonts w:cs="Arial" w:hint="cs"/>
          <w:rtl/>
        </w:rPr>
        <w:t>הדרך.</w:t>
      </w:r>
    </w:p>
  </w:footnote>
  <w:footnote w:id="42">
    <w:p w14:paraId="06D07ED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>שנראה</w:t>
      </w:r>
      <w:r w:rsidRPr="00161EB4">
        <w:rPr>
          <w:rFonts w:cs="Arial"/>
          <w:rtl/>
        </w:rPr>
        <w:t xml:space="preserve"> </w:t>
      </w:r>
      <w:r w:rsidRPr="00161EB4">
        <w:rPr>
          <w:rFonts w:cs="Arial" w:hint="cs"/>
          <w:rtl/>
        </w:rPr>
        <w:t xml:space="preserve">שהוא]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שהוא כנראה.</w:t>
      </w:r>
    </w:p>
  </w:footnote>
  <w:footnote w:id="43">
    <w:p w14:paraId="079DDDE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לו לירוד]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(ולא יורד) לִירִיד.</w:t>
      </w:r>
    </w:p>
  </w:footnote>
  <w:footnote w:id="44">
    <w:p w14:paraId="4E570025" w14:textId="77777777" w:rsidR="006D323F" w:rsidRPr="00161EB4" w:rsidRDefault="006D323F" w:rsidP="006D323F">
      <w:pPr>
        <w:pStyle w:val="FootnoteText"/>
        <w:bidi/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יריד. </w:t>
      </w:r>
      <w:r w:rsidRPr="000B55AC">
        <w:rPr>
          <w:rFonts w:hint="cs"/>
          <w:bCs/>
          <w:color w:val="EE0000"/>
          <w:rtl/>
        </w:rPr>
        <w:t>ד</w:t>
      </w:r>
      <w:r w:rsidRPr="00161EB4">
        <w:rPr>
          <w:rFonts w:hint="cs"/>
          <w:color w:val="EE0000"/>
          <w:rtl/>
        </w:rPr>
        <w:t xml:space="preserve"> ידור</w:t>
      </w:r>
      <w:r w:rsidRPr="00161EB4">
        <w:rPr>
          <w:rFonts w:hint="cs"/>
          <w:rtl/>
        </w:rPr>
        <w:t>.</w:t>
      </w:r>
    </w:p>
  </w:footnote>
  <w:footnote w:id="45">
    <w:p w14:paraId="7AAD76B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חוץ הכרך]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חוץ לכרך.</w:t>
      </w:r>
    </w:p>
  </w:footnote>
  <w:footnote w:id="46">
    <w:p w14:paraId="6BB10EB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תוך]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ותוך.</w:t>
      </w:r>
    </w:p>
  </w:footnote>
  <w:footnote w:id="47">
    <w:p w14:paraId="028D9B0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המוכללת]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המבוללות.</w:t>
      </w:r>
    </w:p>
  </w:footnote>
  <w:footnote w:id="48">
    <w:p w14:paraId="0D80553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שהירוד]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שיריד.</w:t>
      </w:r>
    </w:p>
  </w:footnote>
  <w:footnote w:id="49">
    <w:p w14:paraId="0F51453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מפני]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ח׳.</w:t>
      </w:r>
    </w:p>
  </w:footnote>
  <w:footnote w:id="50">
    <w:p w14:paraId="3BD94EF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שהוא נראה הולך]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 xml:space="preserve"> שהוא כנראה הולך.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 שהוא נראה כהולך.</w:t>
      </w:r>
    </w:p>
  </w:footnote>
  <w:footnote w:id="51">
    <w:p w14:paraId="1AB6F02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ליריד.</w:t>
      </w:r>
    </w:p>
  </w:footnote>
  <w:footnote w:id="52">
    <w:p w14:paraId="77272E1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יריד.</w:t>
      </w:r>
    </w:p>
  </w:footnote>
  <w:footnote w:id="53">
    <w:p w14:paraId="35208EE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שנתנה]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שנשתנה.</w:t>
      </w:r>
    </w:p>
  </w:footnote>
  <w:footnote w:id="54">
    <w:p w14:paraId="3D17570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יריד.</w:t>
      </w:r>
    </w:p>
  </w:footnote>
  <w:footnote w:id="55">
    <w:p w14:paraId="4372DEA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ליריד.</w:t>
      </w:r>
    </w:p>
  </w:footnote>
  <w:footnote w:id="56">
    <w:p w14:paraId="28D51D4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>ומתרפאין</w:t>
      </w:r>
      <w:r w:rsidRPr="00161EB4">
        <w:rPr>
          <w:rFonts w:cs="Arial"/>
          <w:rtl/>
        </w:rPr>
        <w:t xml:space="preserve"> </w:t>
      </w:r>
      <w:r w:rsidRPr="00161EB4">
        <w:rPr>
          <w:rFonts w:cs="Arial" w:hint="cs"/>
          <w:rtl/>
        </w:rPr>
        <w:t xml:space="preserve">בהן]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מתרפאין מהן.</w:t>
      </w:r>
    </w:p>
  </w:footnote>
  <w:footnote w:id="57">
    <w:p w14:paraId="12D076B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בהמה]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ח׳.</w:t>
      </w:r>
    </w:p>
  </w:footnote>
  <w:footnote w:id="58">
    <w:p w14:paraId="62665EF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מציל מידן] </w:t>
      </w:r>
      <w:r w:rsidRPr="000B55AC">
        <w:rPr>
          <w:rFonts w:hint="cs"/>
          <w:bCs/>
          <w:highlight w:val="yellow"/>
          <w:rtl/>
        </w:rPr>
        <w:t>א</w:t>
      </w:r>
      <w:r w:rsidRPr="00161EB4">
        <w:rPr>
          <w:rFonts w:hint="cs"/>
          <w:highlight w:val="yellow"/>
          <w:rtl/>
        </w:rPr>
        <w:t xml:space="preserve"> </w:t>
      </w:r>
      <w:r w:rsidRPr="000B55AC">
        <w:rPr>
          <w:rFonts w:hint="cs"/>
          <w:bCs/>
          <w:highlight w:val="yellow"/>
          <w:rtl/>
        </w:rPr>
        <w:t>ד</w:t>
      </w:r>
      <w:r w:rsidRPr="00161EB4">
        <w:rPr>
          <w:rFonts w:hint="cs"/>
          <w:highlight w:val="yellow"/>
          <w:rtl/>
        </w:rPr>
        <w:t xml:space="preserve"> כמציל מידם</w:t>
      </w:r>
      <w:r w:rsidRPr="00161EB4">
        <w:rPr>
          <w:rFonts w:hint="cs"/>
          <w:rtl/>
        </w:rPr>
        <w:t>.</w:t>
      </w:r>
    </w:p>
  </w:footnote>
  <w:footnote w:id="59">
    <w:p w14:paraId="0C55C41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בערכאים]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בערבים.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בערכי׳.</w:t>
      </w:r>
    </w:p>
  </w:footnote>
  <w:footnote w:id="60">
    <w:p w14:paraId="5151174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כהן]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בהן.</w:t>
      </w:r>
    </w:p>
  </w:footnote>
  <w:footnote w:id="61">
    <w:p w14:paraId="2EF5CB1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מטמא]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מיטמא.</w:t>
      </w:r>
    </w:p>
  </w:footnote>
  <w:footnote w:id="62">
    <w:p w14:paraId="267E01B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b/>
          <w:bCs/>
          <w:rtl/>
        </w:rPr>
        <w:t>+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>: ולדון.</w:t>
      </w:r>
    </w:p>
  </w:footnote>
  <w:footnote w:id="63">
    <w:p w14:paraId="4B14655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כשם]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וכשם.</w:t>
      </w:r>
    </w:p>
  </w:footnote>
  <w:footnote w:id="64">
    <w:p w14:paraId="68811D6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שמטמא]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שמיטמא.</w:t>
      </w:r>
    </w:p>
  </w:footnote>
  <w:footnote w:id="65">
    <w:p w14:paraId="3C523EA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מטמא]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מיטמא.</w:t>
      </w:r>
    </w:p>
  </w:footnote>
  <w:footnote w:id="66">
    <w:p w14:paraId="3A3B648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מטמא בבית הקברות] כ׳׳ה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. </w:t>
      </w:r>
      <w:r w:rsidRPr="000B55AC">
        <w:rPr>
          <w:rFonts w:cs="Arial" w:hint="cs"/>
          <w:bCs/>
          <w:rtl/>
        </w:rPr>
        <w:t>ב</w:t>
      </w:r>
      <w:r w:rsidRPr="00161EB4">
        <w:rPr>
          <w:rFonts w:cs="Arial" w:hint="cs"/>
          <w:rtl/>
        </w:rPr>
        <w:t xml:space="preserve"> ח׳.</w:t>
      </w:r>
    </w:p>
  </w:footnote>
  <w:footnote w:id="67">
    <w:p w14:paraId="138BE47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מטמא]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מיטמא.</w:t>
      </w:r>
    </w:p>
  </w:footnote>
  <w:footnote w:id="68">
    <w:p w14:paraId="78C93C4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לתלמוד]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ללמוד.</w:t>
      </w:r>
    </w:p>
  </w:footnote>
  <w:footnote w:id="69">
    <w:p w14:paraId="5B1ADB8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מיטמא לישא]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ולישא.</w:t>
      </w:r>
      <w:r w:rsidRPr="0035600D">
        <w:rPr>
          <w:rFonts w:hint="cs"/>
          <w:vanish/>
          <w:rtl/>
        </w:rPr>
        <w:t xml:space="preserve"> </w:t>
      </w:r>
      <w:r w:rsidRPr="0035600D">
        <w:rPr>
          <w:rFonts w:hint="cs"/>
          <w:bCs/>
          <w:vanish/>
          <w:rtl/>
        </w:rPr>
        <w:t>ד</w:t>
      </w:r>
      <w:r w:rsidRPr="0035600D">
        <w:rPr>
          <w:rFonts w:hint="cs"/>
          <w:vanish/>
          <w:rtl/>
        </w:rPr>
        <w:t xml:space="preserve"> מטמא לישא.</w:t>
      </w:r>
    </w:p>
  </w:footnote>
  <w:footnote w:id="70">
    <w:p w14:paraId="306441B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מי]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ממי.</w:t>
      </w:r>
    </w:p>
  </w:footnote>
  <w:footnote w:id="71">
    <w:p w14:paraId="113A503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ואם לאו הרי זה יטמא] כ׳׳ה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. </w:t>
      </w:r>
      <w:r w:rsidRPr="000B55AC">
        <w:rPr>
          <w:rFonts w:cs="Arial" w:hint="cs"/>
          <w:bCs/>
          <w:rtl/>
        </w:rPr>
        <w:t>ב</w:t>
      </w:r>
      <w:r w:rsidRPr="00161EB4">
        <w:rPr>
          <w:rFonts w:cs="Arial" w:hint="cs"/>
          <w:rtl/>
        </w:rPr>
        <w:t xml:space="preserve"> ח׳.</w:t>
      </w:r>
    </w:p>
  </w:footnote>
  <w:footnote w:id="72">
    <w:p w14:paraId="0523368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ילמד]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שילמד.</w:t>
      </w:r>
    </w:p>
  </w:footnote>
  <w:footnote w:id="73">
    <w:p w14:paraId="32F0956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יטמא]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הרי זה יטמא.</w:t>
      </w:r>
    </w:p>
  </w:footnote>
  <w:footnote w:id="74">
    <w:p w14:paraId="529FF2D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שלא]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שאין.</w:t>
      </w:r>
    </w:p>
  </w:footnote>
  <w:footnote w:id="75">
    <w:p w14:paraId="5D3345C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אדם]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אדם אדם. (הראשון בסוף שורה.)</w:t>
      </w:r>
    </w:p>
  </w:footnote>
  <w:footnote w:id="76">
    <w:p w14:paraId="13095EF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אדם]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ח׳.</w:t>
      </w:r>
    </w:p>
  </w:footnote>
  <w:footnote w:id="77">
    <w:p w14:paraId="698D7BA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ללמד]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ללמוד.</w:t>
      </w:r>
    </w:p>
  </w:footnote>
  <w:footnote w:id="78">
    <w:p w14:paraId="73CE9A6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שזוכה]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שיזכה.</w:t>
      </w:r>
    </w:p>
  </w:footnote>
  <w:footnote w:id="79">
    <w:p w14:paraId="5806333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מטמא]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מיטמא.</w:t>
      </w:r>
    </w:p>
  </w:footnote>
  <w:footnote w:id="80">
    <w:p w14:paraId="00E8927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לציידן]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81">
    <w:p w14:paraId="75488B6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כהן]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הכהן.</w:t>
      </w:r>
    </w:p>
  </w:footnote>
  <w:footnote w:id="82">
    <w:p w14:paraId="7B186E3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יריד.</w:t>
      </w:r>
    </w:p>
  </w:footnote>
  <w:footnote w:id="83">
    <w:p w14:paraId="7348448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יריד.</w:t>
      </w:r>
    </w:p>
  </w:footnote>
  <w:footnote w:id="84">
    <w:p w14:paraId="367B1E68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יריד.</w:t>
      </w:r>
    </w:p>
  </w:footnote>
  <w:footnote w:id="85">
    <w:p w14:paraId="2C4A4A6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>אבק</w:t>
      </w:r>
      <w:r w:rsidRPr="00161EB4">
        <w:rPr>
          <w:rFonts w:cs="Arial"/>
          <w:rtl/>
        </w:rPr>
        <w:t xml:space="preserve"> </w:t>
      </w:r>
      <w:r w:rsidRPr="00161EB4">
        <w:rPr>
          <w:rFonts w:cs="Arial" w:hint="cs"/>
          <w:rtl/>
        </w:rPr>
        <w:t xml:space="preserve">שבועות]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אבק שביעית.</w:t>
      </w:r>
    </w:p>
  </w:footnote>
  <w:footnote w:id="86">
    <w:p w14:paraId="391459D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ואבק]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 אבק.</w:t>
      </w:r>
    </w:p>
  </w:footnote>
  <w:footnote w:id="87">
    <w:p w14:paraId="5CC71E1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ריבית]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 של רבית.</w:t>
      </w:r>
    </w:p>
  </w:footnote>
  <w:footnote w:id="88">
    <w:p w14:paraId="5DDB214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אבק עבו׳...מפני אבק ריבית]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89">
    <w:p w14:paraId="3A98FD28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אבק שבועה]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שביעית.</w:t>
      </w:r>
    </w:p>
  </w:footnote>
  <w:footnote w:id="90">
    <w:p w14:paraId="1A34C93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עם הגוי בפירות]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 xml:space="preserve"> בפירות שביעית.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 עם הגוי בפירו׳ </w:t>
      </w:r>
      <w:r w:rsidRPr="00161EB4">
        <w:rPr>
          <w:rFonts w:cs="Arial" w:hint="cs"/>
          <w:rtl/>
        </w:rPr>
        <w:t>ע</w:t>
      </w:r>
      <w:r w:rsidRPr="00161EB4">
        <w:rPr>
          <w:rFonts w:cs="Arial"/>
          <w:rtl/>
        </w:rPr>
        <w:t>"</w:t>
      </w:r>
      <w:r w:rsidRPr="00161EB4">
        <w:rPr>
          <w:rFonts w:cs="Arial" w:hint="cs"/>
          <w:rtl/>
        </w:rPr>
        <w:t>ז.</w:t>
      </w:r>
    </w:p>
  </w:footnote>
  <w:footnote w:id="91">
    <w:p w14:paraId="7618FD9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שבועה]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שביעית.</w:t>
      </w:r>
    </w:p>
  </w:footnote>
  <w:footnote w:id="92">
    <w:p w14:paraId="37C5F1F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הגוי]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חבירו.</w:t>
      </w:r>
    </w:p>
  </w:footnote>
  <w:footnote w:id="93">
    <w:p w14:paraId="3FE11FB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>: של גוי.</w:t>
      </w:r>
    </w:p>
  </w:footnote>
  <w:footnote w:id="94">
    <w:p w14:paraId="3A8BBC0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: </w:t>
      </w:r>
      <w:r w:rsidRPr="00161EB4">
        <w:rPr>
          <w:rFonts w:cs="Arial" w:hint="cs"/>
          <w:rtl/>
        </w:rPr>
        <w:t>מפני אבק לשון הרע לא ישא אדם ויתן עם הגוי ביום אידו</w:t>
      </w:r>
    </w:p>
  </w:footnote>
  <w:footnote w:id="95">
    <w:p w14:paraId="1DB82F2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ישא אדן ויתן]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יסיח אדם אפילו.</w:t>
      </w:r>
    </w:p>
  </w:footnote>
  <w:footnote w:id="96">
    <w:p w14:paraId="3DF4EAB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מנוקד: אַבַק.</w:t>
      </w:r>
    </w:p>
  </w:footnote>
  <w:footnote w:id="97">
    <w:p w14:paraId="77DE481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הולכין]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ההולכין.</w:t>
      </w:r>
    </w:p>
  </w:footnote>
  <w:footnote w:id="98">
    <w:p w14:paraId="2581C9F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לירוד]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ליריד.</w:t>
      </w:r>
    </w:p>
  </w:footnote>
  <w:footnote w:id="99">
    <w:p w14:paraId="7F2D05F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לשאת]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לישא.</w:t>
      </w:r>
    </w:p>
  </w:footnote>
  <w:footnote w:id="100">
    <w:p w14:paraId="4884286D" w14:textId="77777777" w:rsidR="00121C9E" w:rsidRPr="00161EB4" w:rsidRDefault="00121C9E" w:rsidP="00121C9E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אסור...בחזירה]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ח׳.</w:t>
      </w:r>
    </w:p>
  </w:footnote>
  <w:footnote w:id="101">
    <w:p w14:paraId="7D4B497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והמים] </w:t>
      </w:r>
      <w:r w:rsidRPr="000B55AC">
        <w:rPr>
          <w:rFonts w:hint="cs"/>
          <w:b/>
          <w:bCs/>
          <w:rtl/>
        </w:rPr>
        <w:t>ב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 והגויים.</w:t>
      </w:r>
    </w:p>
  </w:footnote>
  <w:footnote w:id="102">
    <w:p w14:paraId="53D0639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ההולכים]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שהולכין.</w:t>
      </w:r>
    </w:p>
  </w:footnote>
  <w:footnote w:id="103">
    <w:p w14:paraId="7C89277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לשאת ולתת]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לישא ולתת.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לתת ולשאת.</w:t>
      </w:r>
    </w:p>
  </w:footnote>
  <w:footnote w:id="104">
    <w:p w14:paraId="34BAEB8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0B55AC">
        <w:rPr>
          <w:rFonts w:cs="Arial" w:hint="cs"/>
          <w:bCs/>
          <w:rtl/>
        </w:rPr>
        <w:t>ב</w:t>
      </w:r>
      <w:r w:rsidRPr="00161EB4">
        <w:rPr>
          <w:rFonts w:cs="Arial"/>
          <w:rtl/>
        </w:rPr>
        <w:t>[</w:t>
      </w:r>
      <w:r w:rsidRPr="00161EB4">
        <w:rPr>
          <w:rFonts w:cs="Arial" w:hint="cs"/>
          <w:rtl/>
        </w:rPr>
        <w:t>י</w:t>
      </w:r>
      <w:r w:rsidRPr="00161EB4">
        <w:rPr>
          <w:rFonts w:cs="Arial"/>
          <w:rtl/>
        </w:rPr>
        <w:t>]</w:t>
      </w:r>
      <w:r w:rsidRPr="00161EB4">
        <w:rPr>
          <w:rFonts w:cs="Arial" w:hint="cs"/>
          <w:rtl/>
        </w:rPr>
        <w:t xml:space="preserve">ן |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ובין.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בין. </w:t>
      </w:r>
    </w:p>
  </w:footnote>
  <w:footnote w:id="105">
    <w:p w14:paraId="01E9521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אדם ישר׳]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אדם.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ישראל.</w:t>
      </w:r>
    </w:p>
  </w:footnote>
  <w:footnote w:id="106">
    <w:p w14:paraId="6EFDEB0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בתרפית]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ח׳.</w:t>
      </w:r>
    </w:p>
  </w:footnote>
  <w:footnote w:id="107">
    <w:p w14:paraId="1E2D723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אפילו]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108">
    <w:p w14:paraId="508455B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מפני (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׳׳פ)]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ומפני.</w:t>
      </w:r>
    </w:p>
  </w:footnote>
  <w:footnote w:id="109">
    <w:p w14:paraId="7FD9393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highlight w:val="yellow"/>
          <w:rtl/>
        </w:rPr>
        <w:t xml:space="preserve">רוח] </w:t>
      </w:r>
      <w:r w:rsidRPr="000B55AC">
        <w:rPr>
          <w:rFonts w:hint="cs"/>
          <w:bCs/>
          <w:highlight w:val="yellow"/>
          <w:rtl/>
        </w:rPr>
        <w:t>א</w:t>
      </w:r>
      <w:r w:rsidRPr="00161EB4">
        <w:rPr>
          <w:rFonts w:hint="cs"/>
          <w:highlight w:val="yellow"/>
          <w:rtl/>
        </w:rPr>
        <w:t xml:space="preserve"> </w:t>
      </w:r>
      <w:r w:rsidRPr="000B55AC">
        <w:rPr>
          <w:rFonts w:hint="cs"/>
          <w:bCs/>
          <w:highlight w:val="yellow"/>
          <w:rtl/>
        </w:rPr>
        <w:t>ד</w:t>
      </w:r>
      <w:r w:rsidRPr="00161EB4">
        <w:rPr>
          <w:rFonts w:hint="cs"/>
          <w:highlight w:val="yellow"/>
          <w:rtl/>
        </w:rPr>
        <w:t xml:space="preserve"> רוח רעה.</w:t>
      </w:r>
    </w:p>
  </w:footnote>
  <w:footnote w:id="110">
    <w:p w14:paraId="4B75478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ליעזר]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אליעזר.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אלעזר.</w:t>
      </w:r>
    </w:p>
  </w:footnote>
  <w:footnote w:id="111">
    <w:p w14:paraId="6D46D23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שיצא]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יוצא.</w:t>
      </w:r>
    </w:p>
  </w:footnote>
  <w:footnote w:id="112">
    <w:p w14:paraId="50FAD088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הדרך]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דרך.</w:t>
      </w:r>
    </w:p>
  </w:footnote>
  <w:footnote w:id="113">
    <w:p w14:paraId="411EE1B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ידך]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ידיו.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ידה.</w:t>
      </w:r>
    </w:p>
  </w:footnote>
  <w:footnote w:id="114">
    <w:p w14:paraId="58C65AC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על ידיו]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ע</w:t>
      </w:r>
      <w:r w:rsidRPr="00161EB4">
        <w:t>"</w:t>
      </w:r>
      <w:r w:rsidRPr="00161EB4">
        <w:rPr>
          <w:rFonts w:hint="cs"/>
          <w:rtl/>
        </w:rPr>
        <w:t>י.</w:t>
      </w:r>
    </w:p>
  </w:footnote>
  <w:footnote w:id="115">
    <w:p w14:paraId="4C94BB8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שלשת]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שלשה.</w:t>
      </w:r>
    </w:p>
  </w:footnote>
  <w:footnote w:id="116">
    <w:p w14:paraId="00EB68A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או...ימים]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117">
    <w:p w14:paraId="621AF8D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שתלך]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שתצא.</w:t>
      </w:r>
    </w:p>
  </w:footnote>
  <w:footnote w:id="118">
    <w:p w14:paraId="3FC8CA4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>: לדרך.</w:t>
      </w:r>
    </w:p>
  </w:footnote>
  <w:footnote w:id="119">
    <w:p w14:paraId="15044B3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השרת]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שלום.</w:t>
      </w:r>
    </w:p>
  </w:footnote>
  <w:footnote w:id="120">
    <w:p w14:paraId="60C5BBB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לו]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אותו.</w:t>
      </w:r>
    </w:p>
  </w:footnote>
  <w:footnote w:id="121">
    <w:p w14:paraId="1CBF53A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וגו׳]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לשמורך בכל דרכיך.</w:t>
      </w:r>
    </w:p>
  </w:footnote>
  <w:footnote w:id="122">
    <w:p w14:paraId="72F9881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שיוצא]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יוצא.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שיצא.</w:t>
      </w:r>
    </w:p>
  </w:footnote>
  <w:footnote w:id="123">
    <w:p w14:paraId="69E679F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הדרך]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דרך.</w:t>
      </w:r>
    </w:p>
  </w:footnote>
  <w:footnote w:id="124">
    <w:p w14:paraId="49E23852" w14:textId="4D866D53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הקדם]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הקרם על.</w:t>
      </w:r>
      <w:r w:rsidR="00D17F9C">
        <w:rPr>
          <w:rFonts w:hint="cs"/>
          <w:rtl/>
        </w:rPr>
        <w:t xml:space="preserve"> &lt;</w:t>
      </w:r>
      <w:r w:rsidR="00D17F9C" w:rsidRPr="00D17F9C">
        <w:rPr>
          <w:rFonts w:hint="cs"/>
          <w:b/>
          <w:bCs/>
          <w:rtl/>
        </w:rPr>
        <w:t>ב</w:t>
      </w:r>
      <w:r w:rsidR="00D17F9C">
        <w:rPr>
          <w:rFonts w:hint="cs"/>
          <w:rtl/>
        </w:rPr>
        <w:t xml:space="preserve"> כפל ׳על׳ בטעות.&gt;</w:t>
      </w:r>
    </w:p>
  </w:footnote>
  <w:footnote w:id="125">
    <w:p w14:paraId="06978D1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ידך]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ידי(ה)[ו]</w:t>
      </w:r>
    </w:p>
  </w:footnote>
  <w:footnote w:id="126">
    <w:p w14:paraId="7F0C630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 שלשה]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שלשת.</w:t>
      </w:r>
    </w:p>
  </w:footnote>
  <w:footnote w:id="127">
    <w:p w14:paraId="193FDBD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או אחר על ידיך]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ח׳.</w:t>
      </w:r>
    </w:p>
  </w:footnote>
  <w:footnote w:id="128">
    <w:p w14:paraId="41E06CF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>: שלשת ימים.</w:t>
      </w:r>
    </w:p>
  </w:footnote>
  <w:footnote w:id="129">
    <w:p w14:paraId="59C2091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לדרך]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בדרך או אחר.</w:t>
      </w:r>
    </w:p>
  </w:footnote>
  <w:footnote w:id="130">
    <w:p w14:paraId="03E48A4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שמלאכי]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</w:t>
      </w:r>
      <w:r w:rsidRPr="00161EB4">
        <w:rPr>
          <w:rFonts w:cs="Arial" w:hint="cs"/>
          <w:rtl/>
        </w:rPr>
        <w:t>שמלאכ</w:t>
      </w:r>
      <w:r w:rsidRPr="00161EB4">
        <w:rPr>
          <w:rFonts w:cs="Arial"/>
          <w:rtl/>
        </w:rPr>
        <w:t>(</w:t>
      </w:r>
      <w:r w:rsidRPr="00161EB4">
        <w:rPr>
          <w:rFonts w:cs="Arial" w:hint="cs"/>
          <w:rtl/>
        </w:rPr>
        <w:t>ם</w:t>
      </w:r>
      <w:r w:rsidRPr="00161EB4">
        <w:rPr>
          <w:rFonts w:cs="Arial"/>
          <w:rtl/>
        </w:rPr>
        <w:t>)[</w:t>
      </w:r>
      <w:r w:rsidRPr="00161EB4">
        <w:rPr>
          <w:rFonts w:cs="Arial" w:hint="cs"/>
          <w:rtl/>
        </w:rPr>
        <w:t>י</w:t>
      </w:r>
      <w:r w:rsidRPr="00161EB4">
        <w:rPr>
          <w:rFonts w:cs="Arial"/>
          <w:rtl/>
        </w:rPr>
        <w:t>]</w:t>
      </w:r>
      <w:r w:rsidRPr="00161EB4">
        <w:rPr>
          <w:rFonts w:cs="Arial" w:hint="cs"/>
          <w:rtl/>
        </w:rPr>
        <w:t>.</w:t>
      </w:r>
    </w:p>
  </w:footnote>
  <w:footnote w:id="131">
    <w:p w14:paraId="7198CEF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וגו]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ושטן יעמד על ימינו.</w:t>
      </w:r>
    </w:p>
  </w:footnote>
  <w:footnote w:id="132">
    <w:p w14:paraId="0E4863B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סתור]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</w:t>
      </w:r>
      <w:r w:rsidRPr="00161EB4">
        <w:rPr>
          <w:rFonts w:cs="Arial"/>
          <w:rtl/>
        </w:rPr>
        <w:t>(</w:t>
      </w:r>
      <w:r w:rsidRPr="00161EB4">
        <w:rPr>
          <w:rFonts w:cs="Arial" w:hint="cs"/>
          <w:rtl/>
        </w:rPr>
        <w:t>מ</w:t>
      </w:r>
      <w:r w:rsidRPr="00161EB4">
        <w:rPr>
          <w:rFonts w:cs="Arial"/>
          <w:rtl/>
        </w:rPr>
        <w:t>)[</w:t>
      </w:r>
      <w:r w:rsidRPr="00161EB4">
        <w:rPr>
          <w:rFonts w:cs="Arial" w:hint="cs"/>
          <w:rtl/>
        </w:rPr>
        <w:t>ס</w:t>
      </w:r>
      <w:r w:rsidRPr="00161EB4">
        <w:rPr>
          <w:rFonts w:cs="Arial"/>
          <w:rtl/>
        </w:rPr>
        <w:t>]</w:t>
      </w:r>
      <w:r w:rsidRPr="00161EB4">
        <w:rPr>
          <w:rFonts w:cs="Arial" w:hint="cs"/>
          <w:rtl/>
        </w:rPr>
        <w:t>תיר.</w:t>
      </w:r>
    </w:p>
  </w:footnote>
  <w:footnote w:id="133">
    <w:p w14:paraId="0A2583A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rPr>
          <w:rFonts w:hint="cs"/>
          <w:rtl/>
        </w:rPr>
        <w:t xml:space="preserve"> +</w:t>
      </w:r>
      <w:r w:rsidRPr="00161EB4">
        <w:rPr>
          <w:rFonts w:hint="cs"/>
          <w:b/>
          <w:bCs/>
          <w:rtl/>
        </w:rPr>
        <w:t>אד</w:t>
      </w:r>
      <w:r w:rsidRPr="00161EB4">
        <w:rPr>
          <w:rFonts w:hint="cs"/>
          <w:rtl/>
        </w:rPr>
        <w:t xml:space="preserve">: מפני. </w:t>
      </w:r>
    </w:p>
  </w:footnote>
  <w:footnote w:id="134">
    <w:p w14:paraId="5C3844E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ספר יוני]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יווני ספר.</w:t>
      </w:r>
    </w:p>
  </w:footnote>
  <w:footnote w:id="135">
    <w:p w14:paraId="75B93F3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לא יום ולא לילה]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לא מן היום ולא מן הלילה.</w:t>
      </w:r>
    </w:p>
  </w:footnote>
  <w:footnote w:id="136">
    <w:p w14:paraId="5EBA27B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מכולן היה]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137">
    <w:p w14:paraId="2693A84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חבולה (</w:t>
      </w:r>
      <w:r w:rsidRPr="000B55AC">
        <w:rPr>
          <w:rFonts w:hint="cs"/>
          <w:bCs/>
          <w:rtl/>
        </w:rPr>
        <w:t>ב</w:t>
      </w:r>
      <w:r w:rsidRPr="00161EB4">
        <w:t>"</w:t>
      </w:r>
      <w:r w:rsidRPr="00161EB4">
        <w:rPr>
          <w:rFonts w:hint="cs"/>
          <w:rtl/>
        </w:rPr>
        <w:t xml:space="preserve">פ)]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חבילה.</w:t>
      </w:r>
    </w:p>
  </w:footnote>
  <w:footnote w:id="138">
    <w:p w14:paraId="09AB4FC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highlight w:val="yellow"/>
          <w:rtl/>
        </w:rPr>
        <w:t>ר׳ יהודה] +</w:t>
      </w:r>
      <w:r w:rsidRPr="000B55AC">
        <w:rPr>
          <w:rFonts w:hint="cs"/>
          <w:bCs/>
          <w:highlight w:val="yellow"/>
          <w:rtl/>
        </w:rPr>
        <w:t>א</w:t>
      </w:r>
      <w:r w:rsidRPr="00161EB4">
        <w:rPr>
          <w:rFonts w:hint="cs"/>
          <w:highlight w:val="yellow"/>
          <w:rtl/>
        </w:rPr>
        <w:t xml:space="preserve"> בן פתירא. +</w:t>
      </w:r>
      <w:r w:rsidRPr="000B55AC">
        <w:rPr>
          <w:rFonts w:hint="cs"/>
          <w:bCs/>
          <w:highlight w:val="yellow"/>
          <w:rtl/>
        </w:rPr>
        <w:t>ד</w:t>
      </w:r>
      <w:r w:rsidRPr="00161EB4">
        <w:rPr>
          <w:rFonts w:hint="cs"/>
          <w:highlight w:val="yellow"/>
          <w:rtl/>
        </w:rPr>
        <w:t xml:space="preserve"> בן בתיר׳.</w:t>
      </w:r>
    </w:p>
  </w:footnote>
  <w:footnote w:id="139">
    <w:p w14:paraId="0C1FA68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משלשה]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משלשת.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מג׳.</w:t>
      </w:r>
    </w:p>
  </w:footnote>
  <w:footnote w:id="140">
    <w:p w14:paraId="3543ABA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מיכן ואילך]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 מינן</w:t>
      </w:r>
      <w:r w:rsidRPr="00161EB4">
        <w:rPr>
          <w:vertAlign w:val="superscript"/>
        </w:rPr>
        <w:t>a</w:t>
      </w:r>
      <w:r w:rsidRPr="00161EB4">
        <w:rPr>
          <w:rFonts w:hint="cs"/>
          <w:rtl/>
        </w:rPr>
        <w:t xml:space="preserve"> מוכר לתגר ואין</w:t>
      </w:r>
      <w:r w:rsidRPr="00161EB4">
        <w:rPr>
          <w:vertAlign w:val="superscript"/>
        </w:rPr>
        <w:t>b</w:t>
      </w:r>
      <w:r w:rsidRPr="00161EB4">
        <w:rPr>
          <w:rFonts w:hint="cs"/>
          <w:rtl/>
        </w:rPr>
        <w:t>.</w:t>
      </w:r>
      <w:r w:rsidRPr="00161EB4">
        <w:rPr>
          <w:rtl/>
        </w:rPr>
        <w:br/>
      </w:r>
      <w:r w:rsidRPr="00161EB4">
        <w:rPr>
          <w:rtl/>
        </w:rPr>
        <w:tab/>
      </w:r>
      <w:r w:rsidRPr="00161EB4">
        <w:rPr>
          <w:rFonts w:hint="cs"/>
          <w:rtl/>
        </w:rPr>
        <w:t>שינויים מ</w:t>
      </w:r>
      <w:r w:rsidRPr="00161EB4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: </w:t>
      </w:r>
      <w:r w:rsidRPr="00161EB4">
        <w:t>a</w:t>
      </w:r>
      <w:r w:rsidRPr="00161EB4">
        <w:rPr>
          <w:rFonts w:hint="cs"/>
          <w:rtl/>
        </w:rPr>
        <w:t xml:space="preserve"> מינין.</w:t>
      </w:r>
      <w:r w:rsidRPr="00161EB4">
        <w:tab/>
        <w:t>b</w:t>
      </w:r>
      <w:r w:rsidRPr="00161EB4">
        <w:rPr>
          <w:rFonts w:hint="cs"/>
          <w:rtl/>
        </w:rPr>
        <w:t xml:space="preserve"> או.</w:t>
      </w:r>
    </w:p>
  </w:footnote>
  <w:footnote w:id="141">
    <w:p w14:paraId="001E25FB" w14:textId="3861EBF4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161EB4">
        <w:rPr>
          <w:rFonts w:hint="cs"/>
          <w:b/>
          <w:bCs/>
          <w:rtl/>
        </w:rPr>
        <w:t>א</w:t>
      </w:r>
      <w:r w:rsidR="00226057">
        <w:rPr>
          <w:rFonts w:hint="cs"/>
          <w:b/>
          <w:bCs/>
          <w:rtl/>
        </w:rPr>
        <w:t xml:space="preserve"> </w:t>
      </w:r>
      <w:r w:rsidRPr="00161EB4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>: לו.</w:t>
      </w:r>
    </w:p>
  </w:footnote>
  <w:footnote w:id="142">
    <w:p w14:paraId="1FA3B3A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highlight w:val="yellow"/>
          <w:rtl/>
        </w:rPr>
        <w:t xml:space="preserve">מוכר] </w:t>
      </w:r>
      <w:r w:rsidRPr="000B55AC">
        <w:rPr>
          <w:rFonts w:hint="cs"/>
          <w:bCs/>
          <w:highlight w:val="yellow"/>
          <w:rtl/>
        </w:rPr>
        <w:t>א</w:t>
      </w:r>
      <w:r w:rsidRPr="00161EB4">
        <w:rPr>
          <w:rFonts w:hint="cs"/>
          <w:highlight w:val="yellow"/>
          <w:rtl/>
        </w:rPr>
        <w:t xml:space="preserve"> מזבחן.</w:t>
      </w:r>
    </w:p>
  </w:footnote>
  <w:footnote w:id="143">
    <w:p w14:paraId="662FBA4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ומלח]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או מלח.</w:t>
      </w:r>
    </w:p>
  </w:footnote>
  <w:footnote w:id="144">
    <w:p w14:paraId="5009146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ומוכר לו]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מוכר לו.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מוכר.</w:t>
      </w:r>
    </w:p>
  </w:footnote>
  <w:footnote w:id="145">
    <w:p w14:paraId="07605D28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התרנגלין]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התרנוגלין.</w:t>
      </w:r>
    </w:p>
  </w:footnote>
  <w:footnote w:id="146">
    <w:p w14:paraId="16E281A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זה]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 ח׳.</w:t>
      </w:r>
    </w:p>
  </w:footnote>
  <w:footnote w:id="147">
    <w:p w14:paraId="0A95A1E4" w14:textId="4B2239C8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אמ׳]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פירש. </w:t>
      </w:r>
      <w:r w:rsidR="00355100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פורש.</w:t>
      </w:r>
    </w:p>
  </w:footnote>
  <w:footnote w:id="148">
    <w:p w14:paraId="29706BB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מהן בהמה]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בהמה מהן.</w:t>
      </w:r>
    </w:p>
  </w:footnote>
  <w:footnote w:id="149">
    <w:p w14:paraId="58E114A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161EB4">
        <w:rPr>
          <w:rFonts w:hint="cs"/>
          <w:b/>
          <w:bCs/>
          <w:rtl/>
        </w:rPr>
        <w:t>אד</w:t>
      </w:r>
      <w:r w:rsidRPr="00161EB4">
        <w:rPr>
          <w:rFonts w:hint="cs"/>
          <w:rtl/>
        </w:rPr>
        <w:t>: מהם בהמה.</w:t>
      </w:r>
    </w:p>
  </w:footnote>
  <w:footnote w:id="150">
    <w:p w14:paraId="4DE3692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161EB4">
        <w:rPr>
          <w:rFonts w:hint="cs"/>
          <w:b/>
          <w:bCs/>
          <w:rtl/>
        </w:rPr>
        <w:t>אד</w:t>
      </w:r>
      <w:r w:rsidRPr="00161EB4">
        <w:rPr>
          <w:rFonts w:hint="cs"/>
          <w:rtl/>
        </w:rPr>
        <w:t>: כך.</w:t>
      </w:r>
    </w:p>
  </w:footnote>
  <w:footnote w:id="151">
    <w:p w14:paraId="28469088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>: בהמה.</w:t>
      </w:r>
    </w:p>
  </w:footnote>
  <w:footnote w:id="152">
    <w:p w14:paraId="3623793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אתה ראשי...לישראל]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153">
    <w:p w14:paraId="09ED00B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משם (</w:t>
      </w:r>
      <w:r w:rsidRPr="000B55AC">
        <w:rPr>
          <w:rFonts w:hint="cs"/>
          <w:bCs/>
          <w:rtl/>
        </w:rPr>
        <w:t>ג</w:t>
      </w:r>
      <w:r w:rsidRPr="00161EB4">
        <w:t>"</w:t>
      </w:r>
      <w:r w:rsidRPr="00161EB4">
        <w:rPr>
          <w:rFonts w:hint="cs"/>
          <w:rtl/>
        </w:rPr>
        <w:t xml:space="preserve">פ)]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 xml:space="preserve"> ומשום.</w:t>
      </w:r>
    </w:p>
  </w:footnote>
  <w:footnote w:id="154">
    <w:p w14:paraId="6441B4B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שמוכרין]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161EB4">
        <w:rPr>
          <w:rFonts w:hint="cs"/>
          <w:color w:val="EE0000"/>
          <w:rtl/>
        </w:rPr>
        <w:t>שאין</w:t>
      </w:r>
      <w:r w:rsidRPr="00161EB4">
        <w:rPr>
          <w:color w:val="EE0000"/>
        </w:rPr>
        <w:t xml:space="preserve"> </w:t>
      </w:r>
      <w:r w:rsidRPr="00161EB4">
        <w:rPr>
          <w:rFonts w:hint="cs"/>
          <w:color w:val="EE0000"/>
          <w:rtl/>
        </w:rPr>
        <w:t>מוכרין</w:t>
      </w:r>
      <w:r w:rsidRPr="00161EB4">
        <w:rPr>
          <w:rFonts w:hint="cs"/>
          <w:rtl/>
        </w:rPr>
        <w:t>.</w:t>
      </w:r>
    </w:p>
  </w:footnote>
  <w:footnote w:id="155">
    <w:p w14:paraId="47BDAAF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להן]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ח׳.</w:t>
      </w:r>
    </w:p>
  </w:footnote>
  <w:footnote w:id="156">
    <w:p w14:paraId="5254963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שונרין]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כופריים.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שגורין.</w:t>
      </w:r>
    </w:p>
  </w:footnote>
  <w:footnote w:id="157">
    <w:p w14:paraId="121325E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חולדות]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וחולדות.</w:t>
      </w:r>
    </w:p>
  </w:footnote>
  <w:footnote w:id="158">
    <w:p w14:paraId="03A0EC2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סנאין]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הסנאות.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סנין.</w:t>
      </w:r>
    </w:p>
  </w:footnote>
  <w:footnote w:id="159">
    <w:p w14:paraId="4F91401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חתולות]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וחתולות.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חתולמות.</w:t>
      </w:r>
    </w:p>
  </w:footnote>
  <w:footnote w:id="160">
    <w:p w14:paraId="125529C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וקופות]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והקופות.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וקופות.</w:t>
      </w:r>
    </w:p>
  </w:footnote>
  <w:footnote w:id="161">
    <w:p w14:paraId="68303BD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מפני]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ח׳.</w:t>
      </w:r>
    </w:p>
  </w:footnote>
  <w:footnote w:id="162">
    <w:p w14:paraId="1D756A3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אמ׳]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אמרו.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אמר.</w:t>
      </w:r>
    </w:p>
  </w:footnote>
  <w:footnote w:id="163">
    <w:p w14:paraId="3C77E2F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והרי הוא]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הרי הוא.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והרי היא.</w:t>
      </w:r>
    </w:p>
  </w:footnote>
  <w:footnote w:id="164">
    <w:p w14:paraId="5E4C1A8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161EB4">
        <w:rPr>
          <w:rFonts w:hint="cs"/>
          <w:b/>
          <w:bCs/>
          <w:rtl/>
        </w:rPr>
        <w:t>אד</w:t>
      </w:r>
      <w:r w:rsidRPr="00161EB4">
        <w:rPr>
          <w:rFonts w:hint="cs"/>
          <w:rtl/>
        </w:rPr>
        <w:t>: והיא יולדת.</w:t>
      </w:r>
    </w:p>
  </w:footnote>
  <w:footnote w:id="165">
    <w:p w14:paraId="28A2178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  <w:highlight w:val="yellow"/>
        </w:rPr>
        <w:footnoteRef/>
      </w:r>
      <w:r w:rsidRPr="00161EB4">
        <w:rPr>
          <w:highlight w:val="yellow"/>
        </w:rPr>
        <w:t xml:space="preserve"> </w:t>
      </w:r>
      <w:r w:rsidRPr="00161EB4">
        <w:rPr>
          <w:rFonts w:hint="cs"/>
          <w:highlight w:val="yellow"/>
          <w:rtl/>
        </w:rPr>
        <w:t xml:space="preserve">ר׳ יהודה בן בתירה] </w:t>
      </w:r>
      <w:r w:rsidRPr="000B55AC">
        <w:rPr>
          <w:rFonts w:hint="cs"/>
          <w:bCs/>
          <w:highlight w:val="yellow"/>
          <w:rtl/>
        </w:rPr>
        <w:t>א</w:t>
      </w:r>
      <w:r w:rsidRPr="00161EB4">
        <w:rPr>
          <w:rFonts w:hint="cs"/>
          <w:highlight w:val="yellow"/>
          <w:rtl/>
        </w:rPr>
        <w:t xml:space="preserve"> בן פתירא. </w:t>
      </w:r>
      <w:r w:rsidRPr="000B55AC">
        <w:rPr>
          <w:rFonts w:hint="cs"/>
          <w:bCs/>
          <w:highlight w:val="yellow"/>
          <w:rtl/>
        </w:rPr>
        <w:t>ד</w:t>
      </w:r>
      <w:r w:rsidRPr="00161EB4">
        <w:rPr>
          <w:rFonts w:hint="cs"/>
          <w:highlight w:val="yellow"/>
          <w:rtl/>
        </w:rPr>
        <w:t xml:space="preserve"> רבי יוסי בן בתירה.</w:t>
      </w:r>
    </w:p>
  </w:footnote>
  <w:footnote w:id="166">
    <w:p w14:paraId="6D6DDDF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  <w:highlight w:val="yellow"/>
        </w:rPr>
        <w:footnoteRef/>
      </w:r>
      <w:r w:rsidRPr="00161EB4">
        <w:rPr>
          <w:highlight w:val="yellow"/>
        </w:rPr>
        <w:t xml:space="preserve"> </w:t>
      </w:r>
      <w:r w:rsidRPr="00161EB4">
        <w:rPr>
          <w:rFonts w:hint="cs"/>
          <w:highlight w:val="yellow"/>
          <w:rtl/>
        </w:rPr>
        <w:t xml:space="preserve">וחכמים אוסרין] </w:t>
      </w:r>
      <w:r w:rsidRPr="000B55AC">
        <w:rPr>
          <w:rFonts w:hint="cs"/>
          <w:bCs/>
          <w:highlight w:val="yellow"/>
          <w:rtl/>
        </w:rPr>
        <w:t>א</w:t>
      </w:r>
      <w:r w:rsidRPr="00161EB4">
        <w:rPr>
          <w:rFonts w:hint="cs"/>
          <w:highlight w:val="yellow"/>
          <w:rtl/>
        </w:rPr>
        <w:t xml:space="preserve"> ור׳ אוסרו.</w:t>
      </w:r>
    </w:p>
  </w:footnote>
  <w:footnote w:id="167">
    <w:p w14:paraId="2AE8A4C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שני דברים]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168">
    <w:p w14:paraId="3A06E0C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כלי זיין ולא זיין]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זיין ולא כלי זיין.</w:t>
      </w:r>
    </w:p>
  </w:footnote>
  <w:footnote w:id="169">
    <w:p w14:paraId="34EA14C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  <w:highlight w:val="yellow"/>
        </w:rPr>
        <w:footnoteRef/>
      </w:r>
      <w:r w:rsidRPr="00161EB4">
        <w:rPr>
          <w:highlight w:val="yellow"/>
        </w:rPr>
        <w:t xml:space="preserve"> </w:t>
      </w:r>
      <w:r w:rsidRPr="00161EB4">
        <w:rPr>
          <w:rFonts w:hint="cs"/>
          <w:highlight w:val="yellow"/>
          <w:rtl/>
        </w:rPr>
        <w:t xml:space="preserve">משכירין להן] </w:t>
      </w:r>
      <w:r w:rsidRPr="000B55AC">
        <w:rPr>
          <w:rFonts w:hint="cs"/>
          <w:bCs/>
          <w:highlight w:val="yellow"/>
          <w:rtl/>
        </w:rPr>
        <w:t>א</w:t>
      </w:r>
      <w:r w:rsidRPr="00161EB4">
        <w:rPr>
          <w:rFonts w:hint="cs"/>
          <w:highlight w:val="yellow"/>
          <w:rtl/>
        </w:rPr>
        <w:t xml:space="preserve"> </w:t>
      </w:r>
      <w:r w:rsidRPr="000B55AC">
        <w:rPr>
          <w:rFonts w:hint="cs"/>
          <w:bCs/>
          <w:highlight w:val="yellow"/>
          <w:rtl/>
        </w:rPr>
        <w:t>ד</w:t>
      </w:r>
      <w:r w:rsidRPr="00161EB4">
        <w:rPr>
          <w:rFonts w:hint="cs"/>
          <w:highlight w:val="yellow"/>
          <w:rtl/>
        </w:rPr>
        <w:t xml:space="preserve"> משחיזין להן את הזיין.</w:t>
      </w:r>
    </w:p>
  </w:footnote>
  <w:footnote w:id="170">
    <w:p w14:paraId="132AD72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לא סדין]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את הסדן.</w:t>
      </w:r>
    </w:p>
  </w:footnote>
  <w:footnote w:id="171">
    <w:p w14:paraId="6D8CBEF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כבלין]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כובלין.</w:t>
      </w:r>
    </w:p>
  </w:footnote>
  <w:footnote w:id="172">
    <w:p w14:paraId="4B880F9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קולרין]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קוללין.</w:t>
      </w:r>
    </w:p>
  </w:footnote>
  <w:footnote w:id="173">
    <w:p w14:paraId="3DCAA3F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שלשליות]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161EB4">
        <w:rPr>
          <w:rFonts w:cs="Arial" w:hint="cs"/>
          <w:rtl/>
        </w:rPr>
        <w:t>שלשלאות.</w:t>
      </w:r>
    </w:p>
  </w:footnote>
  <w:footnote w:id="174">
    <w:p w14:paraId="22011698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>: ולא ספרים ולא תפילין ולא מזוזות.</w:t>
      </w:r>
    </w:p>
  </w:footnote>
  <w:footnote w:id="175">
    <w:p w14:paraId="30B305A3" w14:textId="66C1AA56" w:rsidR="00824309" w:rsidRDefault="00824309" w:rsidP="00824309">
      <w:pPr>
        <w:pStyle w:val="FootnoteText"/>
        <w:bidi/>
        <w:rPr>
          <w:rFonts w:hint="cs"/>
          <w:rtl/>
        </w:rPr>
      </w:pPr>
      <w:r>
        <w:rPr>
          <w:rStyle w:val="FootnoteReference"/>
        </w:rPr>
        <w:footnoteRef/>
      </w:r>
      <w:r>
        <w:t xml:space="preserve"> </w:t>
      </w:r>
      <w:r w:rsidRPr="00C94F27">
        <w:rPr>
          <w:rFonts w:hint="cs"/>
          <w:highlight w:val="red"/>
          <w:rtl/>
        </w:rPr>
        <w:t>עי׳ הערת הרב פריימן</w:t>
      </w:r>
      <w:r w:rsidR="00C94F27">
        <w:rPr>
          <w:rFonts w:hint="cs"/>
          <w:highlight w:val="red"/>
          <w:rtl/>
        </w:rPr>
        <w:t xml:space="preserve"> בעניין חלוקת ההלכות</w:t>
      </w:r>
      <w:r w:rsidRPr="00C94F27">
        <w:rPr>
          <w:rFonts w:hint="cs"/>
          <w:highlight w:val="red"/>
          <w:rtl/>
        </w:rPr>
        <w:t>.</w:t>
      </w:r>
      <w:r w:rsidR="00537F75">
        <w:rPr>
          <w:rFonts w:hint="cs"/>
          <w:rtl/>
        </w:rPr>
        <w:t xml:space="preserve"> יש רווח והלכה חדשה אצל </w:t>
      </w:r>
      <w:r w:rsidR="00537F75" w:rsidRPr="00537F75">
        <w:rPr>
          <w:rFonts w:hint="cs"/>
          <w:b/>
          <w:bCs/>
          <w:rtl/>
        </w:rPr>
        <w:t>ב ד</w:t>
      </w:r>
      <w:r w:rsidR="00537F75" w:rsidRPr="00537F75">
        <w:rPr>
          <w:rFonts w:hint="cs"/>
          <w:rtl/>
        </w:rPr>
        <w:t xml:space="preserve">, </w:t>
      </w:r>
      <w:r w:rsidR="00537F75">
        <w:rPr>
          <w:rFonts w:hint="cs"/>
          <w:rtl/>
        </w:rPr>
        <w:t>אך</w:t>
      </w:r>
      <w:r w:rsidR="00122A4E">
        <w:rPr>
          <w:rFonts w:hint="cs"/>
          <w:rtl/>
        </w:rPr>
        <w:t xml:space="preserve"> לא</w:t>
      </w:r>
      <w:r w:rsidR="00537F75">
        <w:rPr>
          <w:rFonts w:hint="cs"/>
          <w:rtl/>
        </w:rPr>
        <w:t xml:space="preserve"> </w:t>
      </w:r>
      <w:r w:rsidR="00537F75" w:rsidRPr="00537F75">
        <w:rPr>
          <w:rFonts w:hint="cs"/>
          <w:b/>
          <w:bCs/>
          <w:rtl/>
        </w:rPr>
        <w:t>א</w:t>
      </w:r>
      <w:r w:rsidR="00537F75">
        <w:rPr>
          <w:rFonts w:hint="cs"/>
          <w:rtl/>
        </w:rPr>
        <w:t>.</w:t>
      </w:r>
    </w:p>
  </w:footnote>
  <w:footnote w:id="176">
    <w:p w14:paraId="1ECC933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גוי]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הגוי.</w:t>
      </w:r>
    </w:p>
  </w:footnote>
  <w:footnote w:id="177">
    <w:p w14:paraId="2938A88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כותי]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הכותי.</w:t>
      </w:r>
    </w:p>
  </w:footnote>
  <w:footnote w:id="178">
    <w:p w14:paraId="7DA727E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שחת]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שדות.</w:t>
      </w:r>
    </w:p>
  </w:footnote>
  <w:footnote w:id="179">
    <w:p w14:paraId="10B38ED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גזוזות]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קצוצה.</w:t>
      </w:r>
    </w:p>
  </w:footnote>
  <w:footnote w:id="180">
    <w:p w14:paraId="537C46A4" w14:textId="3165E2C8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תבואה] </w:t>
      </w:r>
      <w:r w:rsidR="00B359D1" w:rsidRPr="00B359D1">
        <w:rPr>
          <w:rFonts w:hint="cs"/>
          <w:b/>
          <w:bCs/>
          <w:rtl/>
        </w:rPr>
        <w:t>א</w:t>
      </w:r>
      <w:r w:rsidR="00B359D1">
        <w:rPr>
          <w:rFonts w:hint="cs"/>
          <w:rtl/>
        </w:rPr>
        <w:t xml:space="preserve"> </w:t>
      </w:r>
      <w:r w:rsidRPr="00161EB4">
        <w:rPr>
          <w:rFonts w:hint="cs"/>
          <w:rtl/>
        </w:rPr>
        <w:t>ותבואה.</w:t>
      </w:r>
    </w:p>
  </w:footnote>
  <w:footnote w:id="181">
    <w:p w14:paraId="61AEEEA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קצוצות]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קצוצין.</w:t>
      </w:r>
    </w:p>
  </w:footnote>
  <w:footnote w:id="182">
    <w:p w14:paraId="0F07284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שתיגוז]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שתיגזז.</w:t>
      </w:r>
    </w:p>
  </w:footnote>
  <w:footnote w:id="183">
    <w:p w14:paraId="20A220C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תבואה]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ותבואה.</w:t>
      </w:r>
    </w:p>
  </w:footnote>
  <w:footnote w:id="184">
    <w:p w14:paraId="06D0A0C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אילנות]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ואילנות.</w:t>
      </w:r>
    </w:p>
  </w:footnote>
  <w:footnote w:id="185">
    <w:p w14:paraId="0CB5B3E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לקצוץ]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לקוץ.</w:t>
      </w:r>
    </w:p>
  </w:footnote>
  <w:footnote w:id="186">
    <w:p w14:paraId="31C2D60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לקצוץ]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שיקציצו.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לקוצצן.</w:t>
      </w:r>
    </w:p>
  </w:footnote>
  <w:footnote w:id="187">
    <w:p w14:paraId="1A994D6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לתרטאיות]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לתרטיאות.</w:t>
      </w:r>
    </w:p>
  </w:footnote>
  <w:footnote w:id="188">
    <w:p w14:paraId="063ACB6D" w14:textId="77777777" w:rsidR="006D323F" w:rsidRPr="00161EB4" w:rsidRDefault="006D323F" w:rsidP="006D323F">
      <w:pPr>
        <w:pStyle w:val="FootnoteText"/>
        <w:bidi/>
        <w:rPr>
          <w:highlight w:val="yellow"/>
          <w:rtl/>
        </w:rPr>
      </w:pPr>
      <w:r w:rsidRPr="00161EB4">
        <w:rPr>
          <w:rStyle w:val="FootnoteReference"/>
          <w:highlight w:val="yellow"/>
        </w:rPr>
        <w:footnoteRef/>
      </w:r>
      <w:r w:rsidRPr="00161EB4">
        <w:rPr>
          <w:highlight w:val="yellow"/>
        </w:rPr>
        <w:t xml:space="preserve"> </w:t>
      </w:r>
      <w:r w:rsidRPr="00161EB4">
        <w:rPr>
          <w:rFonts w:hint="cs"/>
          <w:highlight w:val="yellow"/>
          <w:rtl/>
        </w:rPr>
        <w:t xml:space="preserve">שמזבלין] </w:t>
      </w:r>
      <w:r w:rsidRPr="000B55AC">
        <w:rPr>
          <w:rFonts w:hint="cs"/>
          <w:bCs/>
          <w:highlight w:val="yellow"/>
          <w:rtl/>
        </w:rPr>
        <w:t>א</w:t>
      </w:r>
      <w:r w:rsidRPr="00161EB4">
        <w:rPr>
          <w:rFonts w:hint="cs"/>
          <w:highlight w:val="yellow"/>
          <w:rtl/>
        </w:rPr>
        <w:t xml:space="preserve"> שמזבחין.</w:t>
      </w:r>
    </w:p>
  </w:footnote>
  <w:footnote w:id="189">
    <w:p w14:paraId="189ABCC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  <w:highlight w:val="yellow"/>
        </w:rPr>
        <w:footnoteRef/>
      </w:r>
      <w:r w:rsidRPr="00161EB4">
        <w:rPr>
          <w:highlight w:val="yellow"/>
        </w:rPr>
        <w:t xml:space="preserve"> </w:t>
      </w:r>
      <w:r w:rsidRPr="00161EB4">
        <w:rPr>
          <w:rFonts w:hint="cs"/>
          <w:highlight w:val="yellow"/>
          <w:rtl/>
        </w:rPr>
        <w:t xml:space="preserve">אינו מזבלו] </w:t>
      </w:r>
      <w:r w:rsidRPr="000B55AC">
        <w:rPr>
          <w:rFonts w:hint="cs"/>
          <w:bCs/>
          <w:highlight w:val="yellow"/>
          <w:rtl/>
        </w:rPr>
        <w:t>ד</w:t>
      </w:r>
      <w:r w:rsidRPr="00161EB4">
        <w:rPr>
          <w:rFonts w:hint="cs"/>
          <w:highlight w:val="yellow"/>
          <w:rtl/>
        </w:rPr>
        <w:t xml:space="preserve">. </w:t>
      </w:r>
      <w:r w:rsidRPr="000B55AC">
        <w:rPr>
          <w:rFonts w:hint="cs"/>
          <w:bCs/>
          <w:highlight w:val="yellow"/>
          <w:rtl/>
        </w:rPr>
        <w:t>א</w:t>
      </w:r>
      <w:r w:rsidRPr="00161EB4">
        <w:rPr>
          <w:rFonts w:hint="cs"/>
          <w:highlight w:val="yellow"/>
          <w:rtl/>
        </w:rPr>
        <w:t xml:space="preserve"> אינן מזבחין.</w:t>
      </w:r>
    </w:p>
  </w:footnote>
  <w:footnote w:id="190">
    <w:p w14:paraId="0348461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>ע</w:t>
      </w:r>
      <w:r w:rsidRPr="00161EB4">
        <w:rPr>
          <w:rFonts w:cs="Arial"/>
        </w:rPr>
        <w:t>"</w:t>
      </w:r>
      <w:r w:rsidRPr="00161EB4">
        <w:rPr>
          <w:rFonts w:cs="Arial" w:hint="cs"/>
          <w:rtl/>
        </w:rPr>
        <w:t xml:space="preserve">ז...משום] כ׳׳ה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. </w:t>
      </w:r>
      <w:r w:rsidRPr="000B55AC">
        <w:rPr>
          <w:rFonts w:cs="Arial" w:hint="cs"/>
          <w:bCs/>
          <w:rtl/>
        </w:rPr>
        <w:t>ב</w:t>
      </w:r>
      <w:r w:rsidRPr="00161EB4">
        <w:rPr>
          <w:rFonts w:cs="Arial" w:hint="cs"/>
          <w:rtl/>
        </w:rPr>
        <w:t xml:space="preserve"> ח׳.</w:t>
      </w:r>
    </w:p>
  </w:footnote>
  <w:footnote w:id="191">
    <w:p w14:paraId="06B6354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לצטרריונין]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לאיצטרטיונין.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לצטריונין.</w:t>
      </w:r>
    </w:p>
  </w:footnote>
  <w:footnote w:id="192">
    <w:p w14:paraId="1727AD5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ולכרקומין]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>׳ חסר.</w:t>
      </w:r>
    </w:p>
  </w:footnote>
  <w:footnote w:id="193">
    <w:p w14:paraId="6832597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הנשחים]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הנשים.</w:t>
      </w:r>
    </w:p>
  </w:footnote>
  <w:footnote w:id="194">
    <w:p w14:paraId="6E9FC80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החברין]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195">
    <w:p w14:paraId="02CA360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>: בוקיון ומוקיון.</w:t>
      </w:r>
    </w:p>
  </w:footnote>
  <w:footnote w:id="196">
    <w:p w14:paraId="228655F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סגילאדין]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סגלריון.</w:t>
      </w:r>
    </w:p>
  </w:footnote>
  <w:footnote w:id="197">
    <w:p w14:paraId="169CFF3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סגילדיא]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סגלריא.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סגילדאה.</w:t>
      </w:r>
    </w:p>
  </w:footnote>
  <w:footnote w:id="198">
    <w:p w14:paraId="1FF8801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אסור משום]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הרי זה.</w:t>
      </w:r>
    </w:p>
  </w:footnote>
  <w:footnote w:id="199">
    <w:p w14:paraId="1B57677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ב</w:t>
      </w:r>
      <w:r w:rsidRPr="00161EB4">
        <w:rPr>
          <w:rFonts w:hint="cs"/>
          <w:rtl/>
        </w:rPr>
        <w:t xml:space="preserve">: </w:t>
      </w:r>
      <w:r w:rsidRPr="00161EB4">
        <w:rPr>
          <w:rFonts w:cs="Arial"/>
          <w:rtl/>
        </w:rPr>
        <w:t>(</w:t>
      </w:r>
      <w:r w:rsidRPr="00161EB4">
        <w:rPr>
          <w:rFonts w:cs="Arial" w:hint="cs"/>
          <w:rtl/>
        </w:rPr>
        <w:t>כ</w:t>
      </w:r>
      <w:r w:rsidRPr="00161EB4">
        <w:rPr>
          <w:rFonts w:cs="Arial"/>
          <w:rtl/>
        </w:rPr>
        <w:t>)</w:t>
      </w:r>
    </w:p>
  </w:footnote>
  <w:footnote w:id="200">
    <w:p w14:paraId="03285FE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כי אם בתורת]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 ח׳. +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>: יי חפצו.</w:t>
      </w:r>
    </w:p>
  </w:footnote>
  <w:footnote w:id="201">
    <w:p w14:paraId="3EF2D79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הא למדת]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rtl/>
        </w:rPr>
        <w:t xml:space="preserve"> האל מדת. (דפוס וילנא: אלה מדות)</w:t>
      </w:r>
    </w:p>
  </w:footnote>
  <w:footnote w:id="202">
    <w:p w14:paraId="05456CB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לידי בטול תלמוד]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בטל מתלמוד.</w:t>
      </w:r>
    </w:p>
  </w:footnote>
  <w:footnote w:id="203">
    <w:p w14:paraId="53685D14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לתרטיאות]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161EB4">
        <w:rPr>
          <w:rFonts w:cs="Arial" w:hint="cs"/>
          <w:rtl/>
        </w:rPr>
        <w:t xml:space="preserve">לתרטייאות.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לתרטאות.</w:t>
      </w:r>
    </w:p>
  </w:footnote>
  <w:footnote w:id="204">
    <w:p w14:paraId="65C7B5B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ואם]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אם. +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>: היה.</w:t>
      </w:r>
    </w:p>
  </w:footnote>
  <w:footnote w:id="205">
    <w:p w14:paraId="3993D59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צוח]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ציירו.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צווח.</w:t>
      </w:r>
    </w:p>
  </w:footnote>
  <w:footnote w:id="206">
    <w:p w14:paraId="7776226C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מרעה]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מדינה הרי זה.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ח׳.</w:t>
      </w:r>
    </w:p>
  </w:footnote>
  <w:footnote w:id="207">
    <w:p w14:paraId="0A13934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ואם מתחשב]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אם מתחשב הוא. </w:t>
      </w:r>
    </w:p>
  </w:footnote>
  <w:footnote w:id="208">
    <w:p w14:paraId="2C04EE6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באסטרין]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באיסטרטון.</w:t>
      </w:r>
    </w:p>
  </w:footnote>
  <w:footnote w:id="209">
    <w:p w14:paraId="543B557D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ר׳ נתן...דברים]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210">
    <w:p w14:paraId="034B755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את הנפשות]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נפשות.</w:t>
      </w:r>
    </w:p>
  </w:footnote>
  <w:footnote w:id="211">
    <w:p w14:paraId="00E1C87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שוות]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b/>
          <w:bCs/>
          <w:rtl/>
        </w:rPr>
        <w:t xml:space="preserve"> </w:t>
      </w:r>
      <w:r w:rsidRPr="00161EB4">
        <w:rPr>
          <w:rFonts w:hint="cs"/>
          <w:rtl/>
        </w:rPr>
        <w:t>ח׳.</w:t>
      </w:r>
    </w:p>
  </w:footnote>
  <w:footnote w:id="212">
    <w:p w14:paraId="70D4AE7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לטריונין]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לאיצטריונין.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לצטריונין.</w:t>
      </w:r>
    </w:p>
  </w:footnote>
  <w:footnote w:id="213">
    <w:p w14:paraId="2A34DF6A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את הנפשות]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נפשות.</w:t>
      </w:r>
    </w:p>
  </w:footnote>
  <w:footnote w:id="214">
    <w:p w14:paraId="496BBF5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ולכרקומין]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ולכרקום.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ולכרקמין.</w:t>
      </w:r>
    </w:p>
  </w:footnote>
  <w:footnote w:id="215">
    <w:p w14:paraId="45988B0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מתחשב]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מתחשב הוא.</w:t>
      </w:r>
    </w:p>
  </w:footnote>
  <w:footnote w:id="216">
    <w:p w14:paraId="08197EC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אריסיות]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עַרִיסיות.</w:t>
      </w:r>
    </w:p>
  </w:footnote>
  <w:footnote w:id="217">
    <w:p w14:paraId="5520805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וקבלות]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161EB4">
        <w:rPr>
          <w:rFonts w:cs="Arial" w:hint="cs"/>
          <w:rtl/>
        </w:rPr>
        <w:t>וקבלַנות.</w:t>
      </w:r>
    </w:p>
  </w:footnote>
  <w:footnote w:id="218">
    <w:p w14:paraId="5AE8555B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כן וכן]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כאן וכאן.</w:t>
      </w:r>
    </w:p>
  </w:footnote>
  <w:footnote w:id="219">
    <w:p w14:paraId="1E1F766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ישכור]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ישכיר.</w:t>
      </w:r>
    </w:p>
  </w:footnote>
  <w:footnote w:id="220">
    <w:p w14:paraId="380E07F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>בתין</w:t>
      </w:r>
      <w:r w:rsidRPr="00161EB4">
        <w:rPr>
          <w:rFonts w:cs="Arial"/>
          <w:rtl/>
        </w:rPr>
        <w:t xml:space="preserve"> </w:t>
      </w:r>
      <w:r w:rsidRPr="00161EB4">
        <w:rPr>
          <w:rFonts w:cs="Arial" w:hint="cs"/>
          <w:rtl/>
        </w:rPr>
        <w:t>ובסוריא</w:t>
      </w:r>
      <w:r w:rsidRPr="00161EB4">
        <w:rPr>
          <w:rFonts w:cs="Arial"/>
          <w:rtl/>
        </w:rPr>
        <w:t xml:space="preserve"> </w:t>
      </w:r>
      <w:r w:rsidRPr="00161EB4">
        <w:rPr>
          <w:rFonts w:cs="Arial" w:hint="cs"/>
          <w:rtl/>
        </w:rPr>
        <w:t xml:space="preserve">מוכרין]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ח׳.</w:t>
      </w:r>
    </w:p>
  </w:footnote>
  <w:footnote w:id="221">
    <w:p w14:paraId="0D5356B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ובחוצה]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בחוצה.</w:t>
      </w:r>
    </w:p>
  </w:footnote>
  <w:footnote w:id="222">
    <w:p w14:paraId="51323365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כן וכן]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כאן וכאן.</w:t>
      </w:r>
    </w:p>
  </w:footnote>
  <w:footnote w:id="223">
    <w:p w14:paraId="0DEA9B23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ישכור]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ישכיר.</w:t>
      </w:r>
    </w:p>
  </w:footnote>
  <w:footnote w:id="224">
    <w:p w14:paraId="7C4E415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לבעל]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לגוי.</w:t>
      </w:r>
    </w:p>
  </w:footnote>
  <w:footnote w:id="225">
    <w:p w14:paraId="612D863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>אע</w:t>
      </w:r>
      <w:r w:rsidRPr="00161EB4">
        <w:rPr>
          <w:rFonts w:cs="Arial"/>
          <w:rtl/>
        </w:rPr>
        <w:t>'</w:t>
      </w:r>
      <w:r w:rsidRPr="00161EB4">
        <w:rPr>
          <w:rFonts w:cs="Arial" w:hint="cs"/>
          <w:rtl/>
        </w:rPr>
        <w:t xml:space="preserve">פ]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מפני.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ח׳.</w:t>
      </w:r>
    </w:p>
  </w:footnote>
  <w:footnote w:id="226">
    <w:p w14:paraId="2A82BD2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שנכנס]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שמכניס.</w:t>
      </w:r>
    </w:p>
  </w:footnote>
  <w:footnote w:id="227">
    <w:p w14:paraId="749E69F6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בתוכה]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לתוכה.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לתוכו.</w:t>
      </w:r>
    </w:p>
  </w:footnote>
  <w:footnote w:id="228">
    <w:p w14:paraId="7C53ED7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 xml:space="preserve">ופונדקאיות]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ופונדקאות.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ופונדקיות.</w:t>
      </w:r>
    </w:p>
  </w:footnote>
  <w:footnote w:id="229">
    <w:p w14:paraId="3AC8D142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לתוכו]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בתוכו.</w:t>
      </w:r>
    </w:p>
  </w:footnote>
  <w:footnote w:id="230">
    <w:p w14:paraId="4510964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 משכיר...זרה] כ׳׳ה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 w:rsidRPr="00161EB4">
        <w:rPr>
          <w:rFonts w:hint="cs"/>
          <w:rtl/>
        </w:rPr>
        <w:t xml:space="preserve"> ח׳.</w:t>
      </w:r>
    </w:p>
  </w:footnote>
  <w:footnote w:id="231">
    <w:p w14:paraId="28624909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בכל]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מכל.</w:t>
      </w:r>
    </w:p>
  </w:footnote>
  <w:footnote w:id="232">
    <w:p w14:paraId="5D98A1EE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>ישראל</w:t>
      </w:r>
      <w:r w:rsidRPr="00161EB4">
        <w:rPr>
          <w:rFonts w:cs="Arial"/>
          <w:rtl/>
        </w:rPr>
        <w:t xml:space="preserve"> </w:t>
      </w:r>
      <w:r w:rsidRPr="00161EB4">
        <w:rPr>
          <w:rFonts w:cs="Arial" w:hint="cs"/>
          <w:rtl/>
        </w:rPr>
        <w:t xml:space="preserve">מרחצו]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מרחיצו. </w:t>
      </w:r>
      <w:r w:rsidRPr="000B55AC">
        <w:rPr>
          <w:rFonts w:cs="Arial" w:hint="cs"/>
          <w:bCs/>
          <w:rtl/>
        </w:rPr>
        <w:t>ד</w:t>
      </w:r>
      <w:r w:rsidRPr="00161EB4">
        <w:rPr>
          <w:rFonts w:cs="Arial" w:hint="cs"/>
          <w:rtl/>
        </w:rPr>
        <w:t xml:space="preserve"> ישראל.</w:t>
      </w:r>
    </w:p>
  </w:footnote>
  <w:footnote w:id="233">
    <w:p w14:paraId="43890220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בה] כ׳׳ה </w:t>
      </w:r>
      <w:r w:rsidRPr="000B55AC">
        <w:rPr>
          <w:rFonts w:hint="cs"/>
          <w:b/>
          <w:bCs/>
          <w:rtl/>
        </w:rPr>
        <w:t>א</w:t>
      </w:r>
      <w:r w:rsidRPr="00161EB4">
        <w:rPr>
          <w:rFonts w:hint="cs"/>
          <w:rtl/>
        </w:rPr>
        <w:t xml:space="preserve">. </w:t>
      </w:r>
      <w:r w:rsidRPr="000B55AC">
        <w:rPr>
          <w:rFonts w:hint="cs"/>
          <w:b/>
          <w:bCs/>
          <w:rtl/>
        </w:rPr>
        <w:t>ד</w:t>
      </w:r>
      <w:r w:rsidRPr="00161EB4">
        <w:rPr>
          <w:rFonts w:hint="cs"/>
          <w:b/>
          <w:bCs/>
          <w:rtl/>
        </w:rPr>
        <w:t xml:space="preserve"> </w:t>
      </w:r>
      <w:r w:rsidRPr="00161EB4">
        <w:rPr>
          <w:rFonts w:hint="cs"/>
          <w:rtl/>
        </w:rPr>
        <w:t xml:space="preserve">בו. </w:t>
      </w:r>
      <w:r w:rsidRPr="000B55AC">
        <w:rPr>
          <w:rFonts w:hint="cs"/>
          <w:b/>
          <w:bCs/>
          <w:rtl/>
        </w:rPr>
        <w:t>ב</w:t>
      </w:r>
      <w:r w:rsidRPr="00161EB4">
        <w:rPr>
          <w:rFonts w:hint="cs"/>
          <w:b/>
          <w:bCs/>
          <w:rtl/>
        </w:rPr>
        <w:t xml:space="preserve"> </w:t>
      </w:r>
      <w:r w:rsidRPr="00161EB4">
        <w:rPr>
          <w:rFonts w:hint="cs"/>
          <w:rtl/>
        </w:rPr>
        <w:t>ח׳.</w:t>
      </w:r>
    </w:p>
  </w:footnote>
  <w:footnote w:id="234">
    <w:p w14:paraId="7A235738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שמעון]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שמעון בן אלעזר.</w:t>
      </w:r>
    </w:p>
  </w:footnote>
  <w:footnote w:id="235">
    <w:p w14:paraId="38D5F821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cs="Arial" w:hint="cs"/>
          <w:rtl/>
        </w:rPr>
        <w:t>ישראל</w:t>
      </w:r>
      <w:r w:rsidRPr="00161EB4">
        <w:rPr>
          <w:rFonts w:cs="Arial"/>
          <w:rtl/>
        </w:rPr>
        <w:t xml:space="preserve"> </w:t>
      </w:r>
      <w:r w:rsidRPr="00161EB4">
        <w:rPr>
          <w:rFonts w:cs="Arial" w:hint="cs"/>
          <w:rtl/>
        </w:rPr>
        <w:t>שדהו</w:t>
      </w:r>
      <w:r w:rsidRPr="00161EB4">
        <w:rPr>
          <w:rFonts w:cs="Arial"/>
          <w:rtl/>
        </w:rPr>
        <w:t xml:space="preserve"> </w:t>
      </w:r>
      <w:r w:rsidRPr="00161EB4">
        <w:rPr>
          <w:rFonts w:cs="Arial" w:hint="cs"/>
          <w:rtl/>
        </w:rPr>
        <w:t xml:space="preserve">לכותי] </w:t>
      </w:r>
      <w:r w:rsidRPr="000B55AC">
        <w:rPr>
          <w:rFonts w:cs="Arial" w:hint="cs"/>
          <w:bCs/>
          <w:rtl/>
        </w:rPr>
        <w:t>א</w:t>
      </w:r>
      <w:r w:rsidRPr="00161EB4">
        <w:rPr>
          <w:rFonts w:cs="Arial" w:hint="cs"/>
          <w:rtl/>
        </w:rPr>
        <w:t xml:space="preserve"> שדהו לישראל.</w:t>
      </w:r>
    </w:p>
  </w:footnote>
  <w:footnote w:id="236">
    <w:p w14:paraId="039CDC57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מלאכה] </w:t>
      </w:r>
      <w:r w:rsidRPr="000B55AC">
        <w:rPr>
          <w:rFonts w:hint="cs"/>
          <w:bCs/>
          <w:rtl/>
        </w:rPr>
        <w:t>ד</w:t>
      </w:r>
      <w:r w:rsidRPr="00161EB4">
        <w:rPr>
          <w:rFonts w:hint="cs"/>
          <w:rtl/>
        </w:rPr>
        <w:t xml:space="preserve"> ח׳.</w:t>
      </w:r>
    </w:p>
  </w:footnote>
  <w:footnote w:id="237">
    <w:p w14:paraId="33BD9A9F" w14:textId="77777777" w:rsidR="006D323F" w:rsidRPr="00161EB4" w:rsidRDefault="006D323F" w:rsidP="006D323F">
      <w:pPr>
        <w:pStyle w:val="FootnoteText"/>
        <w:bidi/>
        <w:rPr>
          <w:rtl/>
        </w:rPr>
      </w:pPr>
      <w:r w:rsidRPr="00161EB4">
        <w:rPr>
          <w:rStyle w:val="FootnoteReference"/>
        </w:rPr>
        <w:footnoteRef/>
      </w:r>
      <w:r w:rsidRPr="00161EB4">
        <w:t xml:space="preserve"> </w:t>
      </w:r>
      <w:r w:rsidRPr="00161EB4">
        <w:rPr>
          <w:rFonts w:hint="cs"/>
          <w:rtl/>
        </w:rPr>
        <w:t xml:space="preserve">ביום טוב] </w:t>
      </w:r>
      <w:r w:rsidRPr="000B55AC">
        <w:rPr>
          <w:rFonts w:hint="cs"/>
          <w:bCs/>
          <w:rtl/>
        </w:rPr>
        <w:t>א</w:t>
      </w:r>
      <w:r w:rsidRPr="00161EB4">
        <w:rPr>
          <w:rFonts w:hint="cs"/>
          <w:rtl/>
        </w:rPr>
        <w:t xml:space="preserve"> בימים טובים. </w:t>
      </w:r>
    </w:p>
  </w:footnote>
  <w:footnote w:id="238">
    <w:p w14:paraId="215E65D1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אוצרין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עוצרין.</w:t>
      </w:r>
    </w:p>
  </w:footnote>
  <w:footnote w:id="239">
    <w:p w14:paraId="3D74D75F" w14:textId="77777777" w:rsidR="00037272" w:rsidRDefault="00037272" w:rsidP="00037272">
      <w:pPr>
        <w:pStyle w:val="FootnoteText"/>
        <w:bidi/>
      </w:pPr>
      <w:r w:rsidRPr="00D94193">
        <w:rPr>
          <w:rStyle w:val="FootnoteReference"/>
        </w:rPr>
        <w:footnoteRef/>
      </w:r>
      <w:r w:rsidRPr="00D94193">
        <w:rPr>
          <w:rtl/>
        </w:rPr>
        <w:t xml:space="preserve"> לארץ</w:t>
      </w:r>
      <w:r w:rsidRPr="00D94193"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 w:rsidRPr="00D94193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 w:rsidRPr="00D94193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 w:rsidRPr="00D94193">
        <w:rPr>
          <w:rFonts w:hint="cs"/>
          <w:rtl/>
        </w:rPr>
        <w:t xml:space="preserve"> בארץ.</w:t>
      </w:r>
    </w:p>
  </w:footnote>
  <w:footnote w:id="240">
    <w:p w14:paraId="46772630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חיי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95567C">
        <w:rPr>
          <w:rFonts w:hint="cs"/>
          <w:color w:val="EE0000"/>
          <w:rtl/>
        </w:rPr>
        <w:t>חייב</w:t>
      </w:r>
      <w:r>
        <w:rPr>
          <w:rFonts w:hint="cs"/>
          <w:rtl/>
        </w:rPr>
        <w:t>.</w:t>
      </w:r>
    </w:p>
  </w:footnote>
  <w:footnote w:id="241">
    <w:p w14:paraId="6400CEA3" w14:textId="77777777" w:rsidR="00037272" w:rsidRDefault="00037272" w:rsidP="00037272">
      <w:pPr>
        <w:pStyle w:val="FootnoteText"/>
        <w:bidi/>
      </w:pPr>
      <w:r w:rsidRPr="00D94193">
        <w:rPr>
          <w:rStyle w:val="FootnoteReference"/>
        </w:rPr>
        <w:footnoteRef/>
      </w:r>
      <w:r w:rsidRPr="00D94193">
        <w:rPr>
          <w:rtl/>
        </w:rPr>
        <w:t xml:space="preserve"> יינות</w:t>
      </w:r>
      <w:r w:rsidRPr="00D94193"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 w:rsidRPr="00D94193"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 w:rsidRPr="00D94193">
        <w:rPr>
          <w:rFonts w:hint="cs"/>
          <w:rtl/>
        </w:rPr>
        <w:t xml:space="preserve"> יינות שמנים. </w:t>
      </w:r>
      <w:r w:rsidRPr="000B55AC">
        <w:rPr>
          <w:rFonts w:hint="cs"/>
          <w:bCs/>
          <w:rtl/>
        </w:rPr>
        <w:t>ד</w:t>
      </w:r>
      <w:r w:rsidRPr="00D94193">
        <w:rPr>
          <w:rFonts w:hint="cs"/>
          <w:rtl/>
        </w:rPr>
        <w:t xml:space="preserve"> שמנים יינות.</w:t>
      </w:r>
    </w:p>
  </w:footnote>
  <w:footnote w:id="242">
    <w:p w14:paraId="0E041CD5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ופירות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פירות. </w:t>
      </w:r>
      <w:r w:rsidRPr="000B55AC">
        <w:rPr>
          <w:rFonts w:hint="cs"/>
          <w:bCs/>
          <w:strike/>
          <w:rtl/>
        </w:rPr>
        <w:t>ד</w:t>
      </w:r>
      <w:r w:rsidRPr="000B07E2">
        <w:rPr>
          <w:rFonts w:hint="cs"/>
          <w:strike/>
          <w:rtl/>
        </w:rPr>
        <w:t xml:space="preserve"> ופירת.</w:t>
      </w:r>
    </w:p>
  </w:footnote>
  <w:footnote w:id="243">
    <w:p w14:paraId="4ED2D425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כמון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כמן.</w:t>
      </w:r>
    </w:p>
  </w:footnote>
  <w:footnote w:id="244">
    <w:p w14:paraId="09217533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ואוצרין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ועוצרין.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ואוצרן.</w:t>
      </w:r>
    </w:p>
  </w:footnote>
  <w:footnote w:id="245">
    <w:p w14:paraId="6399CC43" w14:textId="77777777" w:rsidR="00037272" w:rsidRPr="00A507DF" w:rsidRDefault="00037272" w:rsidP="00037272">
      <w:pPr>
        <w:pStyle w:val="FootnoteText"/>
        <w:bidi/>
        <w:rPr>
          <w:strike/>
        </w:rPr>
      </w:pPr>
      <w:r w:rsidRPr="00A507DF">
        <w:rPr>
          <w:rStyle w:val="FootnoteReference"/>
          <w:strike/>
        </w:rPr>
        <w:footnoteRef/>
      </w:r>
      <w:r w:rsidRPr="00A507DF">
        <w:rPr>
          <w:strike/>
          <w:rtl/>
        </w:rPr>
        <w:t xml:space="preserve"> </w:t>
      </w:r>
      <w:r w:rsidRPr="000B55AC">
        <w:rPr>
          <w:bCs/>
          <w:strike/>
          <w:rtl/>
        </w:rPr>
        <w:t>ג</w:t>
      </w:r>
      <w:r w:rsidRPr="00A507DF">
        <w:rPr>
          <w:strike/>
          <w:rtl/>
        </w:rPr>
        <w:t>' שנים</w:t>
      </w:r>
      <w:r w:rsidRPr="00A507DF">
        <w:rPr>
          <w:rFonts w:hint="cs"/>
          <w:strike/>
          <w:rtl/>
        </w:rPr>
        <w:t>] &lt;</w:t>
      </w:r>
      <w:r w:rsidRPr="000B55AC">
        <w:rPr>
          <w:rFonts w:hint="cs"/>
          <w:b/>
          <w:bCs/>
          <w:strike/>
          <w:rtl/>
        </w:rPr>
        <w:t>ג</w:t>
      </w:r>
      <w:r w:rsidRPr="00A507DF">
        <w:rPr>
          <w:rFonts w:hint="cs"/>
          <w:strike/>
          <w:rtl/>
        </w:rPr>
        <w:t xml:space="preserve"> נכתב ביד הסופר בגליון בסוף עמוד&gt;</w:t>
      </w:r>
    </w:p>
  </w:footnote>
  <w:footnote w:id="246">
    <w:p w14:paraId="1E3E2306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בתוך ביתו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מתוך שלו.</w:t>
      </w:r>
    </w:p>
  </w:footnote>
  <w:footnote w:id="247">
    <w:p w14:paraId="50D25A3F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לאצר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לעצר.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לאלתר.</w:t>
      </w:r>
    </w:p>
  </w:footnote>
  <w:footnote w:id="248">
    <w:p w14:paraId="30DCFE27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ובשנת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בשנת.</w:t>
      </w:r>
    </w:p>
  </w:footnote>
  <w:footnote w:id="249">
    <w:p w14:paraId="290EDAC9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חרובין]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קב חרובין.</w:t>
      </w:r>
    </w:p>
  </w:footnote>
  <w:footnote w:id="250">
    <w:p w14:paraId="39EC28D6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יאציר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יעצור.</w:t>
      </w:r>
    </w:p>
  </w:footnote>
  <w:footnote w:id="251">
    <w:p w14:paraId="33E76F16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שמטיל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שמכניס. </w:t>
      </w:r>
      <w:r w:rsidRPr="000B55AC">
        <w:rPr>
          <w:rFonts w:hint="cs"/>
          <w:bCs/>
          <w:strike/>
          <w:rtl/>
        </w:rPr>
        <w:t>ג</w:t>
      </w:r>
      <w:r w:rsidRPr="00865134">
        <w:rPr>
          <w:rFonts w:hint="cs"/>
          <w:strike/>
          <w:rtl/>
        </w:rPr>
        <w:t xml:space="preserve"> שמיטיל.</w:t>
      </w:r>
    </w:p>
  </w:footnote>
  <w:footnote w:id="252">
    <w:p w14:paraId="509D748F" w14:textId="77777777" w:rsidR="00037272" w:rsidRPr="00F5002F" w:rsidRDefault="00037272" w:rsidP="00037272">
      <w:pPr>
        <w:pStyle w:val="FootnoteText"/>
        <w:bidi/>
        <w:rPr>
          <w:strike/>
        </w:rPr>
      </w:pPr>
      <w:r w:rsidRPr="00F5002F">
        <w:rPr>
          <w:rStyle w:val="FootnoteReference"/>
          <w:strike/>
        </w:rPr>
        <w:footnoteRef/>
      </w:r>
      <w:r w:rsidRPr="00F5002F">
        <w:rPr>
          <w:strike/>
          <w:rtl/>
        </w:rPr>
        <w:t xml:space="preserve"> מאירה</w:t>
      </w:r>
      <w:r w:rsidRPr="00F5002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ג</w:t>
      </w:r>
      <w:r w:rsidRPr="00F5002F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F5002F">
        <w:rPr>
          <w:rFonts w:hint="cs"/>
          <w:strike/>
          <w:rtl/>
        </w:rPr>
        <w:t xml:space="preserve"> מארה.</w:t>
      </w:r>
    </w:p>
  </w:footnote>
  <w:footnote w:id="253">
    <w:p w14:paraId="438D7C6C" w14:textId="77777777" w:rsidR="00037272" w:rsidRPr="00AC01DC" w:rsidRDefault="00037272" w:rsidP="00037272">
      <w:pPr>
        <w:pStyle w:val="FootnoteText"/>
        <w:bidi/>
        <w:rPr>
          <w:strike/>
        </w:rPr>
      </w:pPr>
      <w:r w:rsidRPr="00AC01DC">
        <w:rPr>
          <w:rStyle w:val="FootnoteReference"/>
          <w:strike/>
        </w:rPr>
        <w:footnoteRef/>
      </w:r>
      <w:r w:rsidRPr="00AC01DC">
        <w:rPr>
          <w:strike/>
          <w:rtl/>
        </w:rPr>
        <w:t xml:space="preserve"> </w:t>
      </w:r>
      <w:r w:rsidRPr="00AC01DC">
        <w:rPr>
          <w:rFonts w:hint="cs"/>
          <w:strike/>
          <w:rtl/>
        </w:rPr>
        <w:t xml:space="preserve">משתכרין] </w:t>
      </w:r>
      <w:r w:rsidRPr="000B55AC">
        <w:rPr>
          <w:rFonts w:hint="cs"/>
          <w:bCs/>
          <w:strike/>
          <w:rtl/>
        </w:rPr>
        <w:t>א</w:t>
      </w:r>
      <w:r w:rsidRPr="00AC01DC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ג</w:t>
      </w:r>
      <w:r w:rsidRPr="00AC01DC">
        <w:rPr>
          <w:rFonts w:hint="cs"/>
          <w:strike/>
          <w:rtl/>
        </w:rPr>
        <w:t xml:space="preserve">. </w:t>
      </w:r>
      <w:r w:rsidRPr="000B55AC">
        <w:rPr>
          <w:rFonts w:hint="cs"/>
          <w:bCs/>
          <w:strike/>
          <w:rtl/>
        </w:rPr>
        <w:t>ד</w:t>
      </w:r>
      <w:r w:rsidRPr="00AC01DC">
        <w:rPr>
          <w:rFonts w:hint="cs"/>
          <w:strike/>
          <w:rtl/>
        </w:rPr>
        <w:t xml:space="preserve"> משתכר.</w:t>
      </w:r>
    </w:p>
  </w:footnote>
  <w:footnote w:id="254">
    <w:p w14:paraId="25EB1959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אבל משתכרין]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</w:t>
      </w:r>
      <w:r w:rsidRPr="005B06F7">
        <w:rPr>
          <w:rtl/>
        </w:rPr>
        <w:t>אפי' מתמסכן</w:t>
      </w:r>
      <w:r>
        <w:rPr>
          <w:rFonts w:hint="cs"/>
          <w:rtl/>
        </w:rPr>
        <w:t>.</w:t>
      </w:r>
    </w:p>
  </w:footnote>
  <w:footnote w:id="255">
    <w:p w14:paraId="47382434" w14:textId="77777777" w:rsidR="00037272" w:rsidRPr="00FB4391" w:rsidRDefault="00037272" w:rsidP="00037272">
      <w:pPr>
        <w:pStyle w:val="FootnoteText"/>
        <w:bidi/>
        <w:rPr>
          <w:strike/>
        </w:rPr>
      </w:pPr>
      <w:r w:rsidRPr="00FB4391">
        <w:rPr>
          <w:rStyle w:val="FootnoteReference"/>
          <w:strike/>
        </w:rPr>
        <w:footnoteRef/>
      </w:r>
      <w:r w:rsidRPr="00FB4391">
        <w:rPr>
          <w:strike/>
          <w:rtl/>
        </w:rPr>
        <w:t xml:space="preserve"> ובשמן</w:t>
      </w:r>
      <w:r>
        <w:rPr>
          <w:rFonts w:hint="cs"/>
          <w:strike/>
          <w:rtl/>
        </w:rPr>
        <w:t xml:space="preserve"> (</w:t>
      </w:r>
      <w:r w:rsidRPr="000B55AC">
        <w:rPr>
          <w:rFonts w:hint="cs"/>
          <w:bCs/>
          <w:strike/>
          <w:rtl/>
        </w:rPr>
        <w:t>ב</w:t>
      </w:r>
      <w:r>
        <w:rPr>
          <w:strike/>
        </w:rPr>
        <w:t>"</w:t>
      </w:r>
      <w:r>
        <w:rPr>
          <w:rFonts w:hint="cs"/>
          <w:strike/>
          <w:rtl/>
        </w:rPr>
        <w:t>פ)</w:t>
      </w:r>
      <w:r w:rsidRPr="00FB4391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FB4391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ג</w:t>
      </w:r>
      <w:r w:rsidRPr="00FB4391">
        <w:rPr>
          <w:rFonts w:hint="cs"/>
          <w:strike/>
          <w:rtl/>
        </w:rPr>
        <w:t xml:space="preserve"> ושמן.</w:t>
      </w:r>
    </w:p>
  </w:footnote>
  <w:footnote w:id="256">
    <w:p w14:paraId="4FD1B38F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וקטניות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וקטניות.</w:t>
      </w:r>
    </w:p>
  </w:footnote>
  <w:footnote w:id="257">
    <w:p w14:paraId="3AE2588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עליו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258">
    <w:p w14:paraId="186B1C3F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עזריה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עזריא.</w:t>
      </w:r>
    </w:p>
  </w:footnote>
  <w:footnote w:id="259">
    <w:p w14:paraId="60275143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כגון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כגין. </w:t>
      </w:r>
      <w:r w:rsidRPr="00C70D47">
        <w:rPr>
          <w:rFonts w:ascii="GUTTMAN RASHI" w:hAnsi="GUTTMAN RASHI" w:cs="GUTTMAN RASHI" w:hint="cs"/>
          <w:rtl/>
        </w:rPr>
        <w:t>&lt;כתיב יחידאי</w:t>
      </w:r>
      <w:r>
        <w:rPr>
          <w:rFonts w:ascii="GUTTMAN RASHI" w:hAnsi="GUTTMAN RASHI" w:cs="GUTTMAN RASHI" w:hint="cs"/>
          <w:rtl/>
        </w:rPr>
        <w:t xml:space="preserve"> בעדי התוספתא</w:t>
      </w:r>
      <w:r w:rsidRPr="00C70D47">
        <w:rPr>
          <w:rFonts w:ascii="GUTTMAN RASHI" w:hAnsi="GUTTMAN RASHI" w:cs="GUTTMAN RASHI" w:hint="cs"/>
          <w:rtl/>
        </w:rPr>
        <w:t>, כאן ובהמשך.</w:t>
      </w:r>
      <w:r>
        <w:rPr>
          <w:rFonts w:ascii="GUTTMAN RASHI" w:hAnsi="GUTTMAN RASHI" w:cs="GUTTMAN RASHI" w:hint="cs"/>
          <w:rtl/>
        </w:rPr>
        <w:t xml:space="preserve"> מופיע בק׳׳</w:t>
      </w:r>
      <w:r w:rsidRPr="000B55AC">
        <w:rPr>
          <w:rFonts w:ascii="GUTTMAN RASHI" w:hAnsi="GUTTMAN RASHI" w:cs="GUTTMAN RASHI" w:hint="cs"/>
          <w:bCs/>
          <w:rtl/>
        </w:rPr>
        <w:t>ג</w:t>
      </w:r>
      <w:r>
        <w:rPr>
          <w:rFonts w:ascii="GUTTMAN RASHI" w:hAnsi="GUTTMAN RASHI" w:cs="GUTTMAN RASHI" w:hint="cs"/>
          <w:rtl/>
        </w:rPr>
        <w:t xml:space="preserve"> של הבללי, ובתשובות הגאונים.</w:t>
      </w:r>
      <w:r w:rsidRPr="00C70D47">
        <w:rPr>
          <w:rFonts w:ascii="GUTTMAN RASHI" w:hAnsi="GUTTMAN RASHI" w:cs="GUTTMAN RASHI" w:hint="cs"/>
          <w:rtl/>
        </w:rPr>
        <w:t>&gt;</w:t>
      </w:r>
    </w:p>
  </w:footnote>
  <w:footnote w:id="260">
    <w:p w14:paraId="5F654FE7" w14:textId="77777777" w:rsidR="00037272" w:rsidRPr="00072DC2" w:rsidRDefault="00037272" w:rsidP="00037272">
      <w:pPr>
        <w:pStyle w:val="FootnoteText"/>
        <w:bidi/>
        <w:rPr>
          <w:strike/>
        </w:rPr>
      </w:pPr>
      <w:r w:rsidRPr="00072DC2">
        <w:rPr>
          <w:rStyle w:val="FootnoteReference"/>
          <w:strike/>
        </w:rPr>
        <w:footnoteRef/>
      </w:r>
      <w:r w:rsidRPr="00072DC2">
        <w:rPr>
          <w:strike/>
          <w:rtl/>
        </w:rPr>
        <w:t xml:space="preserve"> שממעיט</w:t>
      </w:r>
      <w:r w:rsidRPr="00072DC2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ג</w:t>
      </w:r>
      <w:r w:rsidRPr="00072DC2">
        <w:rPr>
          <w:rFonts w:hint="cs"/>
          <w:strike/>
          <w:rtl/>
        </w:rPr>
        <w:t xml:space="preserve"> </w:t>
      </w:r>
      <w:r w:rsidRPr="00072DC2">
        <w:rPr>
          <w:strike/>
          <w:rtl/>
        </w:rPr>
        <w:t>שממעט</w:t>
      </w:r>
      <w:r w:rsidRPr="00072DC2">
        <w:rPr>
          <w:rFonts w:hint="cs"/>
          <w:strike/>
          <w:rtl/>
        </w:rPr>
        <w:t>.</w:t>
      </w:r>
    </w:p>
  </w:footnote>
  <w:footnote w:id="261">
    <w:p w14:paraId="4CB74595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התפלה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התיפלה.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התֻפלא.</w:t>
      </w:r>
    </w:p>
  </w:footnote>
  <w:footnote w:id="262">
    <w:p w14:paraId="2DF537D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וכשם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כשם.</w:t>
      </w:r>
    </w:p>
  </w:footnote>
  <w:footnote w:id="263">
    <w:p w14:paraId="336C6E0D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לסוריא כך אין מוציאין] &lt;</w:t>
      </w:r>
      <w:r w:rsidRPr="000B55AC">
        <w:rPr>
          <w:rFonts w:hint="cs"/>
          <w:b/>
          <w:bCs/>
          <w:rtl/>
        </w:rPr>
        <w:t>ג</w:t>
      </w:r>
      <w:r>
        <w:rPr>
          <w:rFonts w:hint="cs"/>
          <w:rtl/>
        </w:rPr>
        <w:t xml:space="preserve"> ׳לסוריא כן אין׳ הושלם בגליון השמאלי, ׳מוציאין׳ הושלם בימיני של שורה הבאה, מקוצר היריעה.&gt;</w:t>
      </w:r>
    </w:p>
  </w:footnote>
  <w:footnote w:id="264">
    <w:p w14:paraId="61C6C9F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מהפרכיא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מהפרכיא להפרכיא.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להפרכיא.</w:t>
      </w:r>
    </w:p>
  </w:footnote>
  <w:footnote w:id="265">
    <w:p w14:paraId="223F732F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ר'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ור׳.</w:t>
      </w:r>
    </w:p>
  </w:footnote>
  <w:footnote w:id="266">
    <w:p w14:paraId="7732931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ישרה]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ישרֵה. &lt;מנוקד&gt;</w:t>
      </w:r>
    </w:p>
  </w:footnote>
  <w:footnote w:id="267">
    <w:p w14:paraId="6A428C7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אפי'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ואפילו.</w:t>
      </w:r>
    </w:p>
  </w:footnote>
  <w:footnote w:id="268">
    <w:p w14:paraId="16145FD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לארץ]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</w:t>
      </w:r>
      <w:r w:rsidRPr="005B06F7">
        <w:rPr>
          <w:rtl/>
        </w:rPr>
        <w:t>לעיר</w:t>
      </w:r>
      <w:r>
        <w:rPr>
          <w:rFonts w:hint="cs"/>
          <w:rtl/>
        </w:rPr>
        <w:t>.</w:t>
      </w:r>
    </w:p>
  </w:footnote>
  <w:footnote w:id="269">
    <w:p w14:paraId="26AE93ED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אפי'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ואפילו.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אפולו.</w:t>
      </w:r>
    </w:p>
  </w:footnote>
  <w:footnote w:id="270">
    <w:p w14:paraId="126DC17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והקבור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וכל הקבור.</w:t>
      </w:r>
    </w:p>
  </w:footnote>
  <w:footnote w:id="271">
    <w:p w14:paraId="17A4C2D0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ישראל]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272">
    <w:p w14:paraId="26D2565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כאלו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כאילו.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כאלו הוא.</w:t>
      </w:r>
    </w:p>
  </w:footnote>
  <w:footnote w:id="273">
    <w:p w14:paraId="6E472AF5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בחוצה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לחוצה.</w:t>
      </w:r>
    </w:p>
  </w:footnote>
  <w:footnote w:id="274">
    <w:p w14:paraId="3B47F3A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אלא]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ח׳.</w:t>
      </w:r>
    </w:p>
  </w:footnote>
  <w:footnote w:id="275">
    <w:p w14:paraId="525B8192" w14:textId="77777777" w:rsidR="00037272" w:rsidRDefault="0003727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היו חטי</w:t>
      </w:r>
      <w:r>
        <w:rPr>
          <w:rFonts w:hint="cs"/>
          <w:rtl/>
        </w:rPr>
        <w:t xml:space="preserve">ן]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הולכין חיטין.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היו חיטין הולכות.</w:t>
      </w:r>
    </w:p>
  </w:footnote>
  <w:footnote w:id="276">
    <w:p w14:paraId="1B869C74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שאינו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שאין.</w:t>
      </w:r>
    </w:p>
  </w:footnote>
  <w:footnote w:id="277">
    <w:p w14:paraId="162CBC86" w14:textId="77777777" w:rsidR="00037272" w:rsidRPr="00184FE8" w:rsidRDefault="00037272" w:rsidP="00037272">
      <w:pPr>
        <w:pStyle w:val="FootnoteText"/>
        <w:bidi/>
        <w:rPr>
          <w:strike/>
        </w:rPr>
      </w:pPr>
      <w:r w:rsidRPr="00184FE8">
        <w:rPr>
          <w:rStyle w:val="FootnoteReference"/>
          <w:strike/>
        </w:rPr>
        <w:footnoteRef/>
      </w:r>
      <w:r w:rsidRPr="00184FE8">
        <w:rPr>
          <w:strike/>
          <w:rtl/>
        </w:rPr>
        <w:t xml:space="preserve"> שמוצא</w:t>
      </w:r>
      <w:r w:rsidRPr="00184FE8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184FE8">
        <w:rPr>
          <w:rFonts w:hint="cs"/>
          <w:strike/>
          <w:rtl/>
        </w:rPr>
        <w:t xml:space="preserve"> שמוציא.</w:t>
      </w:r>
    </w:p>
  </w:footnote>
  <w:footnote w:id="278">
    <w:p w14:paraId="4D4924DD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ליקח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לקח.</w:t>
      </w:r>
    </w:p>
  </w:footnote>
  <w:footnote w:id="279">
    <w:p w14:paraId="0A18175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אלימלך]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A6637D">
        <w:rPr>
          <w:rtl/>
        </w:rPr>
        <w:t>אלִימֵלך</w:t>
      </w:r>
      <w:r>
        <w:rPr>
          <w:rFonts w:hint="cs"/>
          <w:rtl/>
        </w:rPr>
        <w:t>.</w:t>
      </w:r>
    </w:p>
  </w:footnote>
  <w:footnote w:id="280">
    <w:p w14:paraId="594525E6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 w:rsidRPr="000E28ED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ג</w:t>
      </w:r>
      <w:r>
        <w:rPr>
          <w:rFonts w:hint="cs"/>
          <w:rtl/>
        </w:rPr>
        <w:t>: היה.</w:t>
      </w:r>
    </w:p>
  </w:footnote>
  <w:footnote w:id="281">
    <w:p w14:paraId="4CCBBD99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צבור</w:t>
      </w:r>
      <w:r>
        <w:rPr>
          <w:rFonts w:hint="cs"/>
          <w:rtl/>
        </w:rPr>
        <w:t xml:space="preserve">] </w:t>
      </w:r>
      <w:r w:rsidRPr="000B55AC">
        <w:rPr>
          <w:rFonts w:hint="cs"/>
          <w:b/>
          <w:bCs/>
          <w:rtl/>
        </w:rPr>
        <w:t>א</w:t>
      </w:r>
      <w:r w:rsidRPr="003D55B2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ג</w:t>
      </w:r>
      <w:r>
        <w:rPr>
          <w:rFonts w:hint="cs"/>
          <w:rtl/>
        </w:rPr>
        <w:t xml:space="preserve"> ציבור היה.</w:t>
      </w:r>
    </w:p>
  </w:footnote>
  <w:footnote w:id="282">
    <w:p w14:paraId="3F3576A4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לחוץ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לחוצה.</w:t>
      </w:r>
    </w:p>
  </w:footnote>
  <w:footnote w:id="283">
    <w:p w14:paraId="0115462D" w14:textId="77777777" w:rsidR="00037272" w:rsidRDefault="0003727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עליהן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עליהם. &lt;</w:t>
      </w:r>
      <w:r w:rsidRPr="000B55AC">
        <w:rPr>
          <w:rFonts w:hint="cs"/>
          <w:b/>
          <w:bCs/>
          <w:rtl/>
        </w:rPr>
        <w:t>ג</w:t>
      </w:r>
      <w:r>
        <w:rPr>
          <w:rFonts w:hint="cs"/>
          <w:rtl/>
        </w:rPr>
        <w:t xml:space="preserve"> עליהן, כתב ׳ם׳ תחילה ותיקנו ע׳׳י הארכת צד שמאלי של ה׳ם׳.&gt; </w:t>
      </w:r>
      <w:r w:rsidRPr="00AB76FA">
        <w:rPr>
          <w:rtl/>
        </w:rPr>
        <w:drawing>
          <wp:inline distT="0" distB="0" distL="0" distR="0" wp14:anchorId="6F0022DA" wp14:editId="7345F642">
            <wp:extent cx="185124" cy="118379"/>
            <wp:effectExtent l="0" t="0" r="5715" b="0"/>
            <wp:docPr id="20055196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519625" name=""/>
                    <pic:cNvPicPr/>
                  </pic:nvPicPr>
                  <pic:blipFill>
                    <a:blip r:embed="rId1">
                      <a:extLst>
                        <a:ext uri="{BEBA8EAE-BF5A-486C-A8C5-ECC9F3942E4B}">
                          <a14:imgProps xmlns:a14="http://schemas.microsoft.com/office/drawing/2010/main">
                            <a14:imgLayer r:embed="rId2">
                              <a14:imgEffect>
                                <a14:backgroundRemoval t="5820" b="89418" l="9831" r="98983">
                                  <a14:foregroundMark x1="41356" y1="34392" x2="41356" y2="34392"/>
                                  <a14:foregroundMark x1="58983" y1="34392" x2="58983" y2="34392"/>
                                  <a14:foregroundMark x1="52203" y1="32275" x2="58983" y2="40741"/>
                                  <a14:foregroundMark x1="64746" y1="6349" x2="71525" y2="38624"/>
                                  <a14:foregroundMark x1="74237" y1="53968" x2="98983" y2="38624"/>
                                  <a14:backgroundMark x1="53559" y1="79365" x2="86780" y2="77249"/>
                                  <a14:backgroundMark x1="88136" y1="8466" x2="88136" y2="8466"/>
                                  <a14:backgroundMark x1="92203" y1="23810" x2="92203" y2="23810"/>
                                  <a14:backgroundMark x1="76949" y1="21693" x2="76949" y2="21693"/>
                                  <a14:backgroundMark x1="76949" y1="34392" x2="76949" y2="34392"/>
                                  <a14:backgroundMark x1="93559" y1="30159" x2="93559" y2="30159"/>
                                  <a14:backgroundMark x1="81017" y1="40741" x2="81017" y2="40741"/>
                                </a14:backgroundRemoval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296" cy="126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31E299" w14:textId="77777777" w:rsidR="00037272" w:rsidRDefault="00037272" w:rsidP="00037272">
      <w:pPr>
        <w:pStyle w:val="FootnoteText"/>
        <w:bidi/>
      </w:pPr>
      <w:r>
        <w:rPr>
          <w:rFonts w:hint="cs"/>
          <w:rtl/>
        </w:rPr>
        <w:t xml:space="preserve">   +</w:t>
      </w:r>
      <w:r w:rsidRPr="00AB76FA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א</w:t>
      </w:r>
      <w:r w:rsidRPr="00AB76FA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ג</w:t>
      </w:r>
      <w:r>
        <w:rPr>
          <w:rFonts w:hint="cs"/>
          <w:rtl/>
        </w:rPr>
        <w:t>: ותאמרנה הזאת נעמי.</w:t>
      </w:r>
    </w:p>
  </w:footnote>
  <w:footnote w:id="284">
    <w:p w14:paraId="1CCECE8B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שכל העיר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שהייתה כל העיר.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שהעיר כלה.</w:t>
      </w:r>
    </w:p>
  </w:footnote>
  <w:footnote w:id="285">
    <w:p w14:paraId="44D669FF" w14:textId="77777777" w:rsidR="00037272" w:rsidRPr="00E7230B" w:rsidRDefault="00037272" w:rsidP="00037272">
      <w:pPr>
        <w:pStyle w:val="FootnoteText"/>
        <w:bidi/>
        <w:rPr>
          <w:strike/>
        </w:rPr>
      </w:pPr>
      <w:r w:rsidRPr="00E7230B">
        <w:rPr>
          <w:rStyle w:val="FootnoteReference"/>
          <w:strike/>
        </w:rPr>
        <w:footnoteRef/>
      </w:r>
      <w:r w:rsidRPr="00E7230B">
        <w:rPr>
          <w:strike/>
          <w:rtl/>
        </w:rPr>
        <w:t xml:space="preserve"> הוא</w:t>
      </w:r>
      <w:r w:rsidRPr="00E7230B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ג</w:t>
      </w:r>
      <w:r w:rsidRPr="00E7230B">
        <w:rPr>
          <w:rFonts w:hint="cs"/>
          <w:strike/>
          <w:rtl/>
        </w:rPr>
        <w:t xml:space="preserve"> הו.</w:t>
      </w:r>
    </w:p>
  </w:footnote>
  <w:footnote w:id="286">
    <w:p w14:paraId="70AD465F" w14:textId="77777777" w:rsidR="00037272" w:rsidRPr="00E7230B" w:rsidRDefault="00037272" w:rsidP="00037272">
      <w:pPr>
        <w:pStyle w:val="FootnoteText"/>
        <w:bidi/>
        <w:rPr>
          <w:strike/>
          <w:rtl/>
        </w:rPr>
      </w:pPr>
      <w:r w:rsidRPr="00E7230B">
        <w:rPr>
          <w:rStyle w:val="FootnoteReference"/>
          <w:strike/>
        </w:rPr>
        <w:footnoteRef/>
      </w:r>
      <w:r w:rsidRPr="00E7230B">
        <w:rPr>
          <w:strike/>
          <w:rtl/>
        </w:rPr>
        <w:t xml:space="preserve"> בשלום</w:t>
      </w:r>
      <w:r w:rsidRPr="00E7230B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E7230B">
        <w:rPr>
          <w:rFonts w:hint="cs"/>
          <w:strike/>
          <w:rtl/>
        </w:rPr>
        <w:t xml:space="preserve"> בשלם.</w:t>
      </w:r>
    </w:p>
  </w:footnote>
  <w:footnote w:id="287">
    <w:p w14:paraId="42718DD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ג</w:t>
      </w:r>
      <w:r>
        <w:rPr>
          <w:rFonts w:hint="cs"/>
          <w:rtl/>
        </w:rPr>
        <w:t>: וג׳.</w:t>
      </w:r>
    </w:p>
  </w:footnote>
  <w:footnote w:id="288">
    <w:p w14:paraId="195C51F2" w14:textId="77777777" w:rsidR="00037272" w:rsidRPr="00D41337" w:rsidRDefault="00037272" w:rsidP="00037272">
      <w:pPr>
        <w:pStyle w:val="FootnoteText"/>
        <w:bidi/>
        <w:rPr>
          <w:strike/>
        </w:rPr>
      </w:pPr>
      <w:r w:rsidRPr="00D41337">
        <w:rPr>
          <w:rStyle w:val="FootnoteReference"/>
          <w:strike/>
        </w:rPr>
        <w:footnoteRef/>
      </w:r>
      <w:r w:rsidRPr="00D41337">
        <w:rPr>
          <w:strike/>
          <w:rtl/>
        </w:rPr>
        <w:t xml:space="preserve"> </w:t>
      </w:r>
      <w:r w:rsidRPr="00D41337">
        <w:rPr>
          <w:rFonts w:hint="cs"/>
          <w:strike/>
          <w:rtl/>
        </w:rPr>
        <w:t xml:space="preserve">לי] </w:t>
      </w:r>
      <w:r w:rsidRPr="000B55AC">
        <w:rPr>
          <w:rFonts w:hint="cs"/>
          <w:bCs/>
          <w:strike/>
          <w:rtl/>
        </w:rPr>
        <w:t>ד</w:t>
      </w:r>
      <w:r w:rsidRPr="00D41337">
        <w:rPr>
          <w:rFonts w:hint="cs"/>
          <w:strike/>
          <w:rtl/>
        </w:rPr>
        <w:t xml:space="preserve"> ח׳.</w:t>
      </w:r>
    </w:p>
  </w:footnote>
  <w:footnote w:id="289">
    <w:p w14:paraId="05C071A8" w14:textId="77777777" w:rsidR="00037272" w:rsidRPr="00E0035F" w:rsidRDefault="00037272" w:rsidP="00037272">
      <w:pPr>
        <w:pStyle w:val="FootnoteText"/>
        <w:bidi/>
        <w:rPr>
          <w:strike/>
          <w:u w:val="double"/>
        </w:rPr>
      </w:pPr>
      <w:r w:rsidRPr="00E0035F">
        <w:rPr>
          <w:rStyle w:val="FootnoteReference"/>
          <w:strike/>
        </w:rPr>
        <w:footnoteRef/>
      </w:r>
      <w:r w:rsidRPr="00E0035F">
        <w:rPr>
          <w:strike/>
          <w:rtl/>
        </w:rPr>
        <w:t xml:space="preserve"> לאלים</w:t>
      </w:r>
      <w:r>
        <w:rPr>
          <w:rFonts w:hint="cs"/>
          <w:strike/>
          <w:rtl/>
        </w:rPr>
        <w:t xml:space="preserve"> (</w:t>
      </w:r>
      <w:r w:rsidRPr="000B55AC">
        <w:rPr>
          <w:rFonts w:hint="cs"/>
          <w:bCs/>
          <w:strike/>
          <w:rtl/>
        </w:rPr>
        <w:t>ב</w:t>
      </w:r>
      <w:r>
        <w:rPr>
          <w:rFonts w:hint="cs"/>
          <w:strike/>
          <w:rtl/>
        </w:rPr>
        <w:t>׳׳פ)</w:t>
      </w:r>
      <w:r w:rsidRPr="00E0035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E0035F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ג</w:t>
      </w:r>
      <w:r w:rsidRPr="00E0035F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E0035F">
        <w:rPr>
          <w:rFonts w:hint="cs"/>
          <w:strike/>
          <w:rtl/>
        </w:rPr>
        <w:t xml:space="preserve"> לאלהים.</w:t>
      </w:r>
    </w:p>
  </w:footnote>
  <w:footnote w:id="290">
    <w:p w14:paraId="42D4EB1C" w14:textId="77777777" w:rsidR="00037272" w:rsidRPr="002242D6" w:rsidRDefault="00037272" w:rsidP="00037272">
      <w:pPr>
        <w:pStyle w:val="FootnoteText"/>
        <w:bidi/>
        <w:rPr>
          <w:strike/>
        </w:rPr>
      </w:pPr>
      <w:r w:rsidRPr="002242D6">
        <w:rPr>
          <w:rStyle w:val="FootnoteReference"/>
          <w:strike/>
        </w:rPr>
        <w:footnoteRef/>
      </w:r>
      <w:r w:rsidRPr="002242D6">
        <w:rPr>
          <w:strike/>
          <w:rtl/>
        </w:rPr>
        <w:t xml:space="preserve"> לכם</w:t>
      </w:r>
      <w:r w:rsidRPr="002242D6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2242D6">
        <w:rPr>
          <w:rFonts w:hint="cs"/>
          <w:strike/>
          <w:rtl/>
        </w:rPr>
        <w:t xml:space="preserve"> להם.</w:t>
      </w:r>
    </w:p>
  </w:footnote>
  <w:footnote w:id="291">
    <w:p w14:paraId="7D4C6A09" w14:textId="77777777" w:rsidR="00037272" w:rsidRPr="00A94036" w:rsidRDefault="00037272" w:rsidP="00037272">
      <w:pPr>
        <w:pStyle w:val="FootnoteText"/>
        <w:bidi/>
        <w:rPr>
          <w:strike/>
        </w:rPr>
      </w:pPr>
      <w:r w:rsidRPr="00A94036">
        <w:rPr>
          <w:rStyle w:val="FootnoteReference"/>
          <w:strike/>
        </w:rPr>
        <w:footnoteRef/>
      </w:r>
      <w:r w:rsidRPr="00A94036">
        <w:rPr>
          <w:strike/>
          <w:rtl/>
        </w:rPr>
        <w:t xml:space="preserve"> כל זמן</w:t>
      </w:r>
      <w:r w:rsidRPr="00A94036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ג</w:t>
      </w:r>
      <w:r w:rsidRPr="00A94036">
        <w:rPr>
          <w:rFonts w:hint="cs"/>
          <w:strike/>
          <w:rtl/>
        </w:rPr>
        <w:t xml:space="preserve"> כלזמן.</w:t>
      </w:r>
    </w:p>
  </w:footnote>
  <w:footnote w:id="292">
    <w:p w14:paraId="778CC571" w14:textId="77777777" w:rsidR="00037272" w:rsidRPr="00D3600F" w:rsidRDefault="00037272" w:rsidP="00037272">
      <w:pPr>
        <w:pStyle w:val="FootnoteText"/>
        <w:bidi/>
        <w:rPr>
          <w:strike/>
        </w:rPr>
      </w:pPr>
      <w:r w:rsidRPr="00D3600F">
        <w:rPr>
          <w:rStyle w:val="FootnoteReference"/>
          <w:strike/>
        </w:rPr>
        <w:footnoteRef/>
      </w:r>
      <w:r w:rsidRPr="00D3600F">
        <w:rPr>
          <w:strike/>
          <w:rtl/>
        </w:rPr>
        <w:t xml:space="preserve"> הרי אני</w:t>
      </w:r>
      <w:r w:rsidRPr="00D3600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D3600F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ג</w:t>
      </w:r>
      <w:r w:rsidRPr="00D3600F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D3600F">
        <w:rPr>
          <w:rFonts w:hint="cs"/>
          <w:strike/>
          <w:rtl/>
        </w:rPr>
        <w:t xml:space="preserve"> הריני.</w:t>
      </w:r>
    </w:p>
  </w:footnote>
  <w:footnote w:id="293">
    <w:p w14:paraId="6E7F68B9" w14:textId="77777777" w:rsidR="00037272" w:rsidRPr="00D736EF" w:rsidRDefault="00037272" w:rsidP="00037272">
      <w:pPr>
        <w:pStyle w:val="FootnoteText"/>
        <w:bidi/>
        <w:rPr>
          <w:strike/>
        </w:rPr>
      </w:pPr>
      <w:r w:rsidRPr="00D736EF">
        <w:rPr>
          <w:rStyle w:val="FootnoteReference"/>
          <w:strike/>
        </w:rPr>
        <w:footnoteRef/>
      </w:r>
      <w:r w:rsidRPr="00D736EF">
        <w:rPr>
          <w:strike/>
          <w:rtl/>
        </w:rPr>
        <w:t xml:space="preserve"> אלוה</w:t>
      </w:r>
      <w:r w:rsidRPr="00D736E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D736EF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ג</w:t>
      </w:r>
      <w:r w:rsidRPr="00D736EF">
        <w:rPr>
          <w:rFonts w:hint="cs"/>
          <w:strike/>
          <w:rtl/>
        </w:rPr>
        <w:t xml:space="preserve"> לאלוה.</w:t>
      </w:r>
    </w:p>
  </w:footnote>
  <w:footnote w:id="294">
    <w:p w14:paraId="28E177F8" w14:textId="77777777" w:rsidR="00037272" w:rsidRPr="00D736EF" w:rsidRDefault="00037272" w:rsidP="00037272">
      <w:pPr>
        <w:pStyle w:val="FootnoteText"/>
        <w:bidi/>
        <w:rPr>
          <w:strike/>
        </w:rPr>
      </w:pPr>
      <w:r w:rsidRPr="00D736EF">
        <w:rPr>
          <w:rStyle w:val="FootnoteReference"/>
          <w:strike/>
        </w:rPr>
        <w:footnoteRef/>
      </w:r>
      <w:r w:rsidRPr="00D736EF">
        <w:rPr>
          <w:strike/>
          <w:rtl/>
        </w:rPr>
        <w:t xml:space="preserve"> אין</w:t>
      </w:r>
      <w:r w:rsidRPr="00D736E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ג</w:t>
      </w:r>
      <w:r w:rsidRPr="00D736EF">
        <w:rPr>
          <w:rFonts w:hint="cs"/>
          <w:strike/>
          <w:rtl/>
        </w:rPr>
        <w:t xml:space="preserve"> אי.</w:t>
      </w:r>
    </w:p>
  </w:footnote>
  <w:footnote w:id="295">
    <w:p w14:paraId="6CC43B2F" w14:textId="77777777" w:rsidR="00037272" w:rsidRPr="00E1439F" w:rsidRDefault="00037272" w:rsidP="00037272">
      <w:pPr>
        <w:pStyle w:val="FootnoteText"/>
        <w:bidi/>
        <w:rPr>
          <w:strike/>
        </w:rPr>
      </w:pPr>
      <w:r w:rsidRPr="00E1439F">
        <w:rPr>
          <w:rStyle w:val="FootnoteReference"/>
          <w:strike/>
        </w:rPr>
        <w:footnoteRef/>
      </w:r>
      <w:r w:rsidRPr="00E1439F">
        <w:rPr>
          <w:strike/>
          <w:rtl/>
        </w:rPr>
        <w:t xml:space="preserve"> כביכול</w:t>
      </w:r>
      <w:r w:rsidRPr="00E1439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ג</w:t>
      </w:r>
      <w:r w:rsidRPr="00E1439F">
        <w:rPr>
          <w:rFonts w:hint="cs"/>
          <w:strike/>
          <w:rtl/>
        </w:rPr>
        <w:t xml:space="preserve"> כויכול. </w:t>
      </w:r>
      <w:r w:rsidRPr="000B55AC">
        <w:rPr>
          <w:rFonts w:hint="cs"/>
          <w:bCs/>
          <w:strike/>
          <w:rtl/>
        </w:rPr>
        <w:t>ד</w:t>
      </w:r>
      <w:r w:rsidRPr="00E1439F">
        <w:rPr>
          <w:rFonts w:hint="cs"/>
          <w:strike/>
          <w:rtl/>
        </w:rPr>
        <w:t xml:space="preserve"> ח׳.</w:t>
      </w:r>
    </w:p>
  </w:footnote>
  <w:footnote w:id="296">
    <w:p w14:paraId="3F1F6EF6" w14:textId="77777777" w:rsidR="00037272" w:rsidRPr="00F37CE2" w:rsidRDefault="00037272" w:rsidP="00037272">
      <w:pPr>
        <w:pStyle w:val="FootnoteText"/>
        <w:bidi/>
        <w:rPr>
          <w:strike/>
        </w:rPr>
      </w:pPr>
      <w:r w:rsidRPr="00F37CE2">
        <w:rPr>
          <w:rStyle w:val="FootnoteReference"/>
          <w:strike/>
        </w:rPr>
        <w:footnoteRef/>
      </w:r>
      <w:r w:rsidRPr="00F37CE2">
        <w:rPr>
          <w:strike/>
          <w:rtl/>
        </w:rPr>
        <w:t xml:space="preserve"> אין אני</w:t>
      </w:r>
      <w:r w:rsidRPr="00F37CE2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F37CE2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ג</w:t>
      </w:r>
      <w:r w:rsidRPr="00F37CE2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F37CE2">
        <w:rPr>
          <w:rFonts w:hint="cs"/>
          <w:strike/>
          <w:rtl/>
        </w:rPr>
        <w:t xml:space="preserve"> איני.</w:t>
      </w:r>
    </w:p>
  </w:footnote>
  <w:footnote w:id="297">
    <w:p w14:paraId="33F0BAFE" w14:textId="77777777" w:rsidR="00037272" w:rsidRPr="00D736EF" w:rsidRDefault="00037272" w:rsidP="00037272">
      <w:pPr>
        <w:pStyle w:val="FootnoteText"/>
        <w:bidi/>
        <w:rPr>
          <w:strike/>
        </w:rPr>
      </w:pPr>
      <w:r w:rsidRPr="00D736EF">
        <w:rPr>
          <w:rStyle w:val="FootnoteReference"/>
          <w:strike/>
        </w:rPr>
        <w:footnoteRef/>
      </w:r>
      <w:r w:rsidRPr="00D736EF">
        <w:rPr>
          <w:strike/>
          <w:rtl/>
        </w:rPr>
        <w:t xml:space="preserve"> אלוה</w:t>
      </w:r>
      <w:r w:rsidRPr="00D736E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D736EF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D736EF">
        <w:rPr>
          <w:rFonts w:hint="cs"/>
          <w:strike/>
          <w:rtl/>
        </w:rPr>
        <w:t xml:space="preserve"> לאלוה.</w:t>
      </w:r>
    </w:p>
  </w:footnote>
  <w:footnote w:id="298">
    <w:p w14:paraId="35428421" w14:textId="77777777" w:rsidR="00037272" w:rsidRPr="00D736EF" w:rsidRDefault="00037272" w:rsidP="00037272">
      <w:pPr>
        <w:pStyle w:val="FootnoteText"/>
        <w:bidi/>
        <w:rPr>
          <w:strike/>
        </w:rPr>
      </w:pPr>
      <w:r w:rsidRPr="00D736EF">
        <w:rPr>
          <w:rStyle w:val="FootnoteReference"/>
          <w:strike/>
        </w:rPr>
        <w:footnoteRef/>
      </w:r>
      <w:r w:rsidRPr="00D736EF">
        <w:rPr>
          <w:strike/>
          <w:rtl/>
        </w:rPr>
        <w:t xml:space="preserve"> וכן</w:t>
      </w:r>
      <w:r w:rsidRPr="00D736E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ג</w:t>
      </w:r>
      <w:r w:rsidRPr="00D736EF">
        <w:rPr>
          <w:rFonts w:hint="cs"/>
          <w:strike/>
          <w:rtl/>
        </w:rPr>
        <w:t xml:space="preserve"> כן.</w:t>
      </w:r>
    </w:p>
  </w:footnote>
  <w:footnote w:id="299">
    <w:p w14:paraId="53D3C85E" w14:textId="77777777" w:rsidR="00037272" w:rsidRPr="00094A8E" w:rsidRDefault="00037272" w:rsidP="00037272">
      <w:pPr>
        <w:pStyle w:val="FootnoteText"/>
        <w:bidi/>
        <w:rPr>
          <w:strike/>
        </w:rPr>
      </w:pPr>
      <w:r w:rsidRPr="00094A8E">
        <w:rPr>
          <w:rStyle w:val="FootnoteReference"/>
          <w:strike/>
        </w:rPr>
        <w:footnoteRef/>
      </w:r>
      <w:r w:rsidRPr="00094A8E">
        <w:rPr>
          <w:strike/>
          <w:rtl/>
        </w:rPr>
        <w:t xml:space="preserve"> </w:t>
      </w:r>
      <w:r w:rsidRPr="00094A8E">
        <w:rPr>
          <w:rFonts w:hint="cs"/>
          <w:strike/>
          <w:rtl/>
        </w:rPr>
        <w:t xml:space="preserve">הוא] </w:t>
      </w:r>
      <w:r w:rsidRPr="000B55AC">
        <w:rPr>
          <w:rFonts w:hint="cs"/>
          <w:bCs/>
          <w:strike/>
          <w:rtl/>
        </w:rPr>
        <w:t>ג</w:t>
      </w:r>
      <w:r w:rsidRPr="00094A8E">
        <w:rPr>
          <w:rFonts w:hint="cs"/>
          <w:strike/>
          <w:rtl/>
        </w:rPr>
        <w:t xml:space="preserve"> הו.</w:t>
      </w:r>
    </w:p>
  </w:footnote>
  <w:footnote w:id="300">
    <w:p w14:paraId="7EBAAAF1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כארבעים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בארבעים.</w:t>
      </w:r>
    </w:p>
  </w:footnote>
  <w:footnote w:id="301">
    <w:p w14:paraId="5A3CD5D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הצבא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צבא.</w:t>
      </w:r>
    </w:p>
  </w:footnote>
  <w:footnote w:id="302">
    <w:p w14:paraId="6AE551E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עברו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 +</w:t>
      </w:r>
      <w:r w:rsidRPr="000B55AC">
        <w:rPr>
          <w:rFonts w:hint="cs"/>
          <w:b/>
          <w:bCs/>
          <w:rtl/>
        </w:rPr>
        <w:t>א</w:t>
      </w:r>
      <w:r w:rsidRPr="00077848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ג</w:t>
      </w:r>
      <w:r>
        <w:rPr>
          <w:rFonts w:hint="cs"/>
          <w:rtl/>
        </w:rPr>
        <w:t>: לפני יי למלחמה</w:t>
      </w:r>
      <w:r w:rsidRPr="006901BD">
        <w:rPr>
          <w:vertAlign w:val="superscript"/>
        </w:rPr>
        <w:t>a</w:t>
      </w:r>
      <w:r>
        <w:rPr>
          <w:rFonts w:hint="cs"/>
          <w:rtl/>
        </w:rPr>
        <w:t xml:space="preserve"> אל ערבות יריחו</w:t>
      </w:r>
      <w:r w:rsidRPr="006901BD">
        <w:rPr>
          <w:vertAlign w:val="superscript"/>
        </w:rPr>
        <w:t>b</w:t>
      </w:r>
      <w:r>
        <w:rPr>
          <w:rFonts w:hint="cs"/>
          <w:rtl/>
        </w:rPr>
        <w:t xml:space="preserve">. </w:t>
      </w:r>
    </w:p>
    <w:p w14:paraId="7A84FEB5" w14:textId="77777777" w:rsidR="00037272" w:rsidRDefault="00037272" w:rsidP="00037272">
      <w:pPr>
        <w:pStyle w:val="FootnoteText"/>
        <w:bidi/>
        <w:rPr>
          <w:rtl/>
        </w:rPr>
      </w:pPr>
      <w:r>
        <w:tab/>
      </w:r>
      <w:r>
        <w:tab/>
        <w:t>a</w:t>
      </w:r>
      <w:r>
        <w:rPr>
          <w:rFonts w:hint="cs"/>
          <w:rtl/>
        </w:rPr>
        <w:t xml:space="preserve"> למלחמה]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(במ). </w:t>
      </w:r>
      <w:r>
        <w:rPr>
          <w:rtl/>
        </w:rPr>
        <w:tab/>
      </w:r>
      <w:r>
        <w:t>b</w:t>
      </w:r>
      <w:r>
        <w:rPr>
          <w:rFonts w:hint="cs"/>
          <w:rtl/>
        </w:rPr>
        <w:t xml:space="preserve"> יריחו]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ירחו.</w:t>
      </w:r>
    </w:p>
  </w:footnote>
  <w:footnote w:id="303">
    <w:p w14:paraId="5B2C717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ביד׳]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בידכם.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בידי. </w:t>
      </w:r>
    </w:p>
  </w:footnote>
  <w:footnote w:id="304">
    <w:p w14:paraId="530AE5D5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ישבי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יושבי.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יש(ר). &lt;קריאת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מסופקת. ניתן לקרוא: ישר׳.&gt;</w:t>
      </w:r>
    </w:p>
  </w:footnote>
  <w:footnote w:id="305">
    <w:p w14:paraId="64200E45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וגו'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הארץ וגו׳. </w:t>
      </w:r>
      <w:r w:rsidRPr="000B55AC">
        <w:rPr>
          <w:rFonts w:hint="cs"/>
          <w:b/>
          <w:bCs/>
          <w:rtl/>
        </w:rPr>
        <w:t>א</w:t>
      </w:r>
      <w:r w:rsidRPr="00C42245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ג</w:t>
      </w:r>
      <w:r>
        <w:rPr>
          <w:rFonts w:hint="cs"/>
          <w:rtl/>
        </w:rPr>
        <w:t xml:space="preserve"> הארץ ונכבשה הארץ לפני יי ולפני עמו. </w:t>
      </w:r>
    </w:p>
  </w:footnote>
  <w:footnote w:id="306">
    <w:p w14:paraId="3CD04A81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עלת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תעלה.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עלתה.</w:t>
      </w:r>
    </w:p>
  </w:footnote>
  <w:footnote w:id="307">
    <w:p w14:paraId="1DC6FDBF" w14:textId="77777777" w:rsidR="00037272" w:rsidRDefault="0003727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כילו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כאילו.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כולה.</w:t>
      </w:r>
    </w:p>
    <w:p w14:paraId="76015BC7" w14:textId="77777777" w:rsidR="00037272" w:rsidRDefault="00037272" w:rsidP="00037272">
      <w:pPr>
        <w:pStyle w:val="FootnoteText"/>
        <w:bidi/>
      </w:pPr>
      <w:r>
        <w:rPr>
          <w:rFonts w:hint="cs"/>
          <w:rtl/>
        </w:rPr>
        <w:t xml:space="preserve">+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>: היא.</w:t>
      </w:r>
    </w:p>
  </w:footnote>
  <w:footnote w:id="308">
    <w:p w14:paraId="2D2AE7D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נכבשת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מכובשת.</w:t>
      </w:r>
    </w:p>
  </w:footnote>
  <w:footnote w:id="309">
    <w:p w14:paraId="620DEBD0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 w:rsidRPr="001C084F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ג</w:t>
      </w:r>
      <w:r>
        <w:rPr>
          <w:rFonts w:hint="cs"/>
          <w:rtl/>
        </w:rPr>
        <w:t>: הא.</w:t>
      </w:r>
    </w:p>
  </w:footnote>
  <w:footnote w:id="310">
    <w:p w14:paraId="4B1C854B" w14:textId="77777777" w:rsidR="00037272" w:rsidRDefault="0003727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כילו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כאילו.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כולה.</w:t>
      </w:r>
    </w:p>
    <w:p w14:paraId="20327C51" w14:textId="77777777" w:rsidR="00037272" w:rsidRDefault="00037272" w:rsidP="00037272">
      <w:pPr>
        <w:pStyle w:val="FootnoteText"/>
        <w:bidi/>
      </w:pPr>
      <w:r>
        <w:rPr>
          <w:rFonts w:hint="cs"/>
          <w:rtl/>
        </w:rPr>
        <w:t>&lt;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הוסיף ׳</w:t>
      </w:r>
      <w:r w:rsidRPr="005B06F7">
        <w:rPr>
          <w:rtl/>
        </w:rPr>
        <w:t>נכבשת</w:t>
      </w:r>
      <w:r>
        <w:rPr>
          <w:rFonts w:hint="cs"/>
          <w:rtl/>
        </w:rPr>
        <w:t>׳</w:t>
      </w:r>
      <w:r w:rsidRPr="005B06F7">
        <w:rPr>
          <w:rtl/>
        </w:rPr>
        <w:t xml:space="preserve"> </w:t>
      </w:r>
      <w:r>
        <w:rPr>
          <w:rFonts w:hint="cs"/>
          <w:rtl/>
        </w:rPr>
        <w:t>ומחקה&gt;</w:t>
      </w:r>
    </w:p>
  </w:footnote>
  <w:footnote w:id="311">
    <w:p w14:paraId="4BD802BF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דוד הוא</w:t>
      </w:r>
      <w:r>
        <w:rPr>
          <w:rFonts w:hint="cs"/>
          <w:rtl/>
        </w:rPr>
        <w:t xml:space="preserve"> או׳]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הוא אומ׳.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דויד או׳.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דוד אמ׳.</w:t>
      </w:r>
    </w:p>
  </w:footnote>
  <w:footnote w:id="312">
    <w:p w14:paraId="38EE32A1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וגו'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מהסתפח בנחלת.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מהסתפח בנחלת יי לאמר לך עבוד אלהים אחרים.</w:t>
      </w:r>
    </w:p>
  </w:footnote>
  <w:footnote w:id="313">
    <w:p w14:paraId="25190AC7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עלת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תעלה.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עלתה.</w:t>
      </w:r>
    </w:p>
  </w:footnote>
  <w:footnote w:id="314">
    <w:p w14:paraId="4CBF484A" w14:textId="77777777" w:rsidR="00037272" w:rsidRPr="00E70120" w:rsidRDefault="00037272" w:rsidP="00037272">
      <w:pPr>
        <w:pStyle w:val="FootnoteText"/>
        <w:bidi/>
        <w:rPr>
          <w:strike/>
        </w:rPr>
      </w:pPr>
      <w:r w:rsidRPr="00E70120">
        <w:rPr>
          <w:rStyle w:val="FootnoteReference"/>
          <w:strike/>
        </w:rPr>
        <w:footnoteRef/>
      </w:r>
      <w:r w:rsidRPr="00E70120">
        <w:rPr>
          <w:strike/>
          <w:rtl/>
        </w:rPr>
        <w:t xml:space="preserve"> </w:t>
      </w:r>
      <w:r w:rsidRPr="00E70120">
        <w:rPr>
          <w:rFonts w:hint="cs"/>
          <w:strike/>
          <w:rtl/>
        </w:rPr>
        <w:t xml:space="preserve">שדוד] </w:t>
      </w:r>
      <w:r w:rsidRPr="000B55AC">
        <w:rPr>
          <w:rFonts w:hint="cs"/>
          <w:bCs/>
          <w:strike/>
          <w:rtl/>
        </w:rPr>
        <w:t>ג</w:t>
      </w:r>
      <w:r w:rsidRPr="00E70120">
        <w:rPr>
          <w:rFonts w:hint="cs"/>
          <w:strike/>
          <w:rtl/>
        </w:rPr>
        <w:t xml:space="preserve"> שדויד.</w:t>
      </w:r>
    </w:p>
  </w:footnote>
  <w:footnote w:id="315">
    <w:p w14:paraId="61450A1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המלך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316">
    <w:p w14:paraId="30A1BC19" w14:textId="77777777" w:rsidR="00037272" w:rsidRPr="00911627" w:rsidRDefault="00037272" w:rsidP="00037272">
      <w:pPr>
        <w:pStyle w:val="FootnoteText"/>
        <w:bidi/>
        <w:rPr>
          <w:strike/>
          <w:rtl/>
        </w:rPr>
      </w:pPr>
      <w:r w:rsidRPr="00911627">
        <w:rPr>
          <w:rStyle w:val="FootnoteReference"/>
          <w:strike/>
        </w:rPr>
        <w:footnoteRef/>
      </w:r>
      <w:r w:rsidRPr="00911627">
        <w:rPr>
          <w:strike/>
          <w:rtl/>
        </w:rPr>
        <w:t xml:space="preserve"> </w:t>
      </w:r>
      <w:r w:rsidRPr="00911627">
        <w:rPr>
          <w:rFonts w:hint="cs"/>
          <w:strike/>
          <w:rtl/>
        </w:rPr>
        <w:t xml:space="preserve">היה] </w:t>
      </w:r>
      <w:r w:rsidRPr="000B55AC">
        <w:rPr>
          <w:rFonts w:hint="cs"/>
          <w:bCs/>
          <w:strike/>
          <w:rtl/>
        </w:rPr>
        <w:t>ד</w:t>
      </w:r>
      <w:r w:rsidRPr="00911627">
        <w:rPr>
          <w:rFonts w:hint="cs"/>
          <w:strike/>
          <w:rtl/>
        </w:rPr>
        <w:t xml:space="preserve"> ח׳.</w:t>
      </w:r>
    </w:p>
  </w:footnote>
  <w:footnote w:id="317">
    <w:p w14:paraId="47B9E273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שהיה דוד דורש</w:t>
      </w:r>
      <w:r>
        <w:rPr>
          <w:rFonts w:hint="cs"/>
          <w:rtl/>
        </w:rPr>
        <w:t xml:space="preserve"> ואו׳]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דרש דוד</w:t>
      </w:r>
      <w:r w:rsidRPr="0067220F">
        <w:rPr>
          <w:vertAlign w:val="superscript"/>
        </w:rPr>
        <w:t>a</w:t>
      </w:r>
      <w:r>
        <w:rPr>
          <w:rFonts w:hint="cs"/>
          <w:rtl/>
        </w:rPr>
        <w:t xml:space="preserve"> ואמ׳. (</w:t>
      </w:r>
      <w:r>
        <w:t>a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דויד.)</w:t>
      </w:r>
    </w:p>
  </w:footnote>
  <w:footnote w:id="318">
    <w:p w14:paraId="413127AD" w14:textId="77777777" w:rsidR="00037272" w:rsidRDefault="0003727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ארץ ישראל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את ארץ ישראל.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את הארץ. &lt;</w:t>
      </w:r>
      <w:r w:rsidRPr="000B55AC">
        <w:rPr>
          <w:rFonts w:hint="cs"/>
          <w:bCs/>
          <w:rtl/>
        </w:rPr>
        <w:t>ג</w:t>
      </w:r>
      <w:r>
        <w:rPr>
          <w:rFonts w:hint="cs"/>
          <w:rtl/>
        </w:rPr>
        <w:t xml:space="preserve"> נכתב בגליון בסוף העמוד.&gt;</w:t>
      </w:r>
    </w:p>
  </w:footnote>
  <w:footnote w:id="319">
    <w:p w14:paraId="15CBDFC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כאן מסתיים הקטע ששרד מכת׳׳י </w:t>
      </w:r>
      <w:r w:rsidRPr="000B55AC">
        <w:rPr>
          <w:rFonts w:hint="cs"/>
          <w:b/>
          <w:bCs/>
          <w:rtl/>
        </w:rPr>
        <w:t>ג</w:t>
      </w:r>
      <w:r>
        <w:rPr>
          <w:rFonts w:hint="cs"/>
          <w:rtl/>
        </w:rPr>
        <w:t>.</w:t>
      </w:r>
    </w:p>
  </w:footnote>
  <w:footnote w:id="320">
    <w:p w14:paraId="4954BD85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לחוצה לארץ.</w:t>
      </w:r>
    </w:p>
  </w:footnote>
  <w:footnote w:id="321">
    <w:p w14:paraId="52F76431" w14:textId="77777777" w:rsidR="00037272" w:rsidRPr="00A67DFA" w:rsidRDefault="00037272" w:rsidP="00037272">
      <w:pPr>
        <w:pStyle w:val="FootnoteText"/>
        <w:bidi/>
        <w:rPr>
          <w:strike/>
        </w:rPr>
      </w:pPr>
      <w:r w:rsidRPr="00A67DFA">
        <w:rPr>
          <w:rStyle w:val="FootnoteReference"/>
          <w:strike/>
        </w:rPr>
        <w:footnoteRef/>
      </w:r>
      <w:r w:rsidRPr="00A67DFA">
        <w:rPr>
          <w:strike/>
          <w:rtl/>
        </w:rPr>
        <w:t xml:space="preserve"> כילו</w:t>
      </w:r>
      <w:r w:rsidRPr="00A67DFA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A67DFA">
        <w:rPr>
          <w:rFonts w:hint="cs"/>
          <w:strike/>
          <w:rtl/>
        </w:rPr>
        <w:t xml:space="preserve"> כאילו. </w:t>
      </w:r>
      <w:r w:rsidRPr="000B55AC">
        <w:rPr>
          <w:rFonts w:hint="cs"/>
          <w:bCs/>
          <w:strike/>
          <w:rtl/>
        </w:rPr>
        <w:t>ד</w:t>
      </w:r>
      <w:r w:rsidRPr="00A67DFA">
        <w:rPr>
          <w:rFonts w:hint="cs"/>
          <w:strike/>
          <w:rtl/>
        </w:rPr>
        <w:t xml:space="preserve"> כאלו.</w:t>
      </w:r>
    </w:p>
  </w:footnote>
  <w:footnote w:id="322">
    <w:p w14:paraId="77CB9393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וכן הוא או'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שנ׳.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דכתיב.</w:t>
      </w:r>
    </w:p>
  </w:footnote>
  <w:footnote w:id="323">
    <w:p w14:paraId="57E95E32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ונטעתם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ונטעתים.</w:t>
      </w:r>
    </w:p>
  </w:footnote>
  <w:footnote w:id="324">
    <w:p w14:paraId="2ECF7E4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 xml:space="preserve">: </w:t>
      </w:r>
      <w:r w:rsidRPr="002F724C">
        <w:rPr>
          <w:rtl/>
        </w:rPr>
        <w:t>בכל לבי ובכל נפשי כל זמן שהן עליה כאילו נטועין הן לפני באמת בכל לבי ובכל נפשי הא</w:t>
      </w:r>
    </w:p>
  </w:footnote>
  <w:footnote w:id="325">
    <w:p w14:paraId="692D3D84" w14:textId="77777777" w:rsidR="00037272" w:rsidRDefault="0003727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אינן עליה]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  <w:p w14:paraId="079DE03A" w14:textId="77777777" w:rsidR="00037272" w:rsidRDefault="00037272" w:rsidP="00037272">
      <w:pPr>
        <w:pStyle w:val="FootnoteText"/>
        <w:bidi/>
      </w:pPr>
      <w:r>
        <w:rPr>
          <w:rFonts w:hint="cs"/>
          <w:rtl/>
        </w:rPr>
        <w:t xml:space="preserve">   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כאילו.</w:t>
      </w:r>
    </w:p>
  </w:footnote>
  <w:footnote w:id="326">
    <w:p w14:paraId="4EAFBA6E" w14:textId="77777777" w:rsidR="00037272" w:rsidRPr="007C0F64" w:rsidRDefault="00037272" w:rsidP="00037272">
      <w:pPr>
        <w:pStyle w:val="FootnoteText"/>
        <w:bidi/>
        <w:rPr>
          <w:strike/>
        </w:rPr>
      </w:pPr>
      <w:r w:rsidRPr="007C0F64">
        <w:rPr>
          <w:rStyle w:val="FootnoteReference"/>
          <w:strike/>
        </w:rPr>
        <w:footnoteRef/>
      </w:r>
      <w:r w:rsidRPr="007C0F64">
        <w:rPr>
          <w:strike/>
          <w:rtl/>
        </w:rPr>
        <w:t xml:space="preserve"> </w:t>
      </w:r>
      <w:r w:rsidRPr="007C0F64">
        <w:rPr>
          <w:rFonts w:hint="cs"/>
          <w:strike/>
          <w:rtl/>
        </w:rPr>
        <w:t xml:space="preserve">ולא] </w:t>
      </w:r>
      <w:r w:rsidRPr="000B55AC">
        <w:rPr>
          <w:rFonts w:hint="cs"/>
          <w:bCs/>
          <w:strike/>
          <w:rtl/>
        </w:rPr>
        <w:t>א</w:t>
      </w:r>
      <w:r w:rsidRPr="007C0F64">
        <w:rPr>
          <w:rFonts w:hint="cs"/>
          <w:strike/>
          <w:rtl/>
        </w:rPr>
        <w:t xml:space="preserve"> לא.</w:t>
      </w:r>
    </w:p>
  </w:footnote>
  <w:footnote w:id="327">
    <w:p w14:paraId="468FF1FD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לעזר]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אלעזר.</w:t>
      </w:r>
    </w:p>
  </w:footnote>
  <w:footnote w:id="328">
    <w:p w14:paraId="1B43638F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בטהרה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329">
    <w:p w14:paraId="034F26F7" w14:textId="77777777" w:rsidR="00037272" w:rsidRPr="00705DF0" w:rsidRDefault="00037272" w:rsidP="00037272">
      <w:pPr>
        <w:pStyle w:val="FootnoteText"/>
        <w:bidi/>
        <w:rPr>
          <w:strike/>
        </w:rPr>
      </w:pPr>
      <w:r w:rsidRPr="00705DF0">
        <w:rPr>
          <w:rStyle w:val="FootnoteReference"/>
          <w:strike/>
        </w:rPr>
        <w:footnoteRef/>
      </w:r>
      <w:r w:rsidRPr="00705DF0">
        <w:rPr>
          <w:strike/>
          <w:rtl/>
        </w:rPr>
        <w:t xml:space="preserve"> כיצד</w:t>
      </w:r>
      <w:r w:rsidRPr="00705DF0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705DF0">
        <w:rPr>
          <w:rFonts w:hint="cs"/>
          <w:strike/>
          <w:rtl/>
        </w:rPr>
        <w:t xml:space="preserve"> </w:t>
      </w:r>
      <w:r w:rsidRPr="00705DF0">
        <w:rPr>
          <w:strike/>
          <w:rtl/>
        </w:rPr>
        <w:t>כיזצד</w:t>
      </w:r>
      <w:r w:rsidRPr="00705DF0">
        <w:rPr>
          <w:rFonts w:hint="cs"/>
          <w:strike/>
          <w:rtl/>
        </w:rPr>
        <w:t>.</w:t>
      </w:r>
    </w:p>
  </w:footnote>
  <w:footnote w:id="330">
    <w:p w14:paraId="0E96862F" w14:textId="77777777" w:rsidR="00037272" w:rsidRDefault="00037272" w:rsidP="00037272">
      <w:pPr>
        <w:pStyle w:val="FootnoteText"/>
        <w:bidi/>
      </w:pPr>
      <w:r w:rsidRPr="00705DF0">
        <w:rPr>
          <w:rStyle w:val="FootnoteReference"/>
          <w:strike/>
        </w:rPr>
        <w:footnoteRef/>
      </w:r>
      <w:r w:rsidRPr="00705DF0">
        <w:rPr>
          <w:strike/>
          <w:rtl/>
        </w:rPr>
        <w:t xml:space="preserve"> וזמן</w:t>
      </w:r>
      <w:r w:rsidRPr="00705DF0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705DF0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705DF0">
        <w:rPr>
          <w:rFonts w:hint="cs"/>
          <w:strike/>
          <w:rtl/>
        </w:rPr>
        <w:t xml:space="preserve"> וזימן.</w:t>
      </w:r>
    </w:p>
  </w:footnote>
  <w:footnote w:id="331">
    <w:p w14:paraId="3FA6723F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שבעירו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היושבים בעירו.</w:t>
      </w:r>
    </w:p>
  </w:footnote>
  <w:footnote w:id="332">
    <w:p w14:paraId="6F79BC11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משלהן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333">
    <w:p w14:paraId="2C30C892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ושמש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A742FC">
        <w:rPr>
          <w:rtl/>
        </w:rPr>
        <w:t>ושַמַש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ושימש.</w:t>
      </w:r>
    </w:p>
  </w:footnote>
  <w:footnote w:id="334">
    <w:p w14:paraId="668B4E32" w14:textId="77777777" w:rsidR="00037272" w:rsidRPr="005E42B2" w:rsidRDefault="00037272" w:rsidP="00037272">
      <w:pPr>
        <w:pStyle w:val="FootnoteText"/>
        <w:bidi/>
        <w:rPr>
          <w:strike/>
        </w:rPr>
      </w:pPr>
      <w:r w:rsidRPr="005E42B2">
        <w:rPr>
          <w:rStyle w:val="FootnoteReference"/>
          <w:strike/>
        </w:rPr>
        <w:footnoteRef/>
      </w:r>
      <w:r w:rsidRPr="005E42B2">
        <w:rPr>
          <w:strike/>
          <w:rtl/>
        </w:rPr>
        <w:t xml:space="preserve"> </w:t>
      </w:r>
      <w:r w:rsidRPr="005E42B2">
        <w:rPr>
          <w:rFonts w:hint="cs"/>
          <w:strike/>
          <w:rtl/>
        </w:rPr>
        <w:t xml:space="preserve">שלהן] </w:t>
      </w:r>
      <w:r w:rsidRPr="000B55AC">
        <w:rPr>
          <w:rFonts w:hint="cs"/>
          <w:bCs/>
          <w:strike/>
          <w:rtl/>
        </w:rPr>
        <w:t>ד</w:t>
      </w:r>
      <w:r w:rsidRPr="005E42B2">
        <w:rPr>
          <w:rFonts w:hint="cs"/>
          <w:strike/>
          <w:rtl/>
        </w:rPr>
        <w:t xml:space="preserve"> להן.</w:t>
      </w:r>
    </w:p>
  </w:footnote>
  <w:footnote w:id="335">
    <w:p w14:paraId="0943C71C" w14:textId="77777777" w:rsidR="00037272" w:rsidRPr="006E4917" w:rsidRDefault="00037272" w:rsidP="00037272">
      <w:pPr>
        <w:pStyle w:val="FootnoteText"/>
        <w:bidi/>
        <w:rPr>
          <w:strike/>
        </w:rPr>
      </w:pPr>
      <w:r w:rsidRPr="006E4917">
        <w:rPr>
          <w:rStyle w:val="FootnoteReference"/>
          <w:strike/>
        </w:rPr>
        <w:footnoteRef/>
      </w:r>
      <w:r w:rsidRPr="006E4917">
        <w:rPr>
          <w:strike/>
          <w:rtl/>
        </w:rPr>
        <w:t xml:space="preserve"> </w:t>
      </w:r>
      <w:r w:rsidRPr="006E4917">
        <w:rPr>
          <w:rFonts w:hint="cs"/>
          <w:strike/>
          <w:rtl/>
        </w:rPr>
        <w:t>+</w:t>
      </w:r>
      <w:r w:rsidRPr="000B55AC">
        <w:rPr>
          <w:rFonts w:hint="cs"/>
          <w:bCs/>
          <w:strike/>
          <w:rtl/>
        </w:rPr>
        <w:t>ב</w:t>
      </w:r>
      <w:r w:rsidRPr="006E4917">
        <w:rPr>
          <w:rFonts w:hint="cs"/>
          <w:strike/>
          <w:rtl/>
        </w:rPr>
        <w:t xml:space="preserve">: </w:t>
      </w:r>
      <w:r w:rsidRPr="006E4917">
        <w:rPr>
          <w:strike/>
          <w:rtl/>
        </w:rPr>
        <w:t>(עובד ע'ז)</w:t>
      </w:r>
      <w:r w:rsidRPr="006E4917">
        <w:rPr>
          <w:rFonts w:hint="cs"/>
          <w:strike/>
          <w:rtl/>
        </w:rPr>
        <w:t>, ונמחק.</w:t>
      </w:r>
    </w:p>
  </w:footnote>
  <w:footnote w:id="336">
    <w:p w14:paraId="083A22B7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: </w:t>
      </w:r>
      <w:r w:rsidRPr="008C0A7B">
        <w:rPr>
          <w:rtl/>
        </w:rPr>
        <w:t>ומְשַמש</w:t>
      </w:r>
      <w:r>
        <w:rPr>
          <w:rFonts w:hint="cs"/>
          <w:rtl/>
        </w:rPr>
        <w:t>.</w:t>
      </w:r>
    </w:p>
  </w:footnote>
  <w:footnote w:id="337">
    <w:p w14:paraId="39527A08" w14:textId="77777777" w:rsidR="00037272" w:rsidRDefault="0003727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על גביהן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עליהן.</w:t>
      </w:r>
    </w:p>
  </w:footnote>
  <w:footnote w:id="338">
    <w:p w14:paraId="2C205D8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הן.</w:t>
      </w:r>
    </w:p>
  </w:footnote>
  <w:footnote w:id="339">
    <w:p w14:paraId="70B19920" w14:textId="77777777" w:rsidR="00037272" w:rsidRPr="00B867B0" w:rsidRDefault="00037272" w:rsidP="00037272">
      <w:pPr>
        <w:pStyle w:val="FootnoteText"/>
        <w:bidi/>
        <w:rPr>
          <w:strike/>
        </w:rPr>
      </w:pPr>
      <w:r w:rsidRPr="00B867B0">
        <w:rPr>
          <w:rStyle w:val="FootnoteReference"/>
          <w:strike/>
        </w:rPr>
        <w:footnoteRef/>
      </w:r>
      <w:r w:rsidRPr="00B867B0">
        <w:rPr>
          <w:strike/>
          <w:rtl/>
        </w:rPr>
        <w:t xml:space="preserve"> </w:t>
      </w:r>
      <w:r w:rsidRPr="00B867B0">
        <w:rPr>
          <w:rFonts w:hint="cs"/>
          <w:strike/>
          <w:rtl/>
        </w:rPr>
        <w:t xml:space="preserve">לך] </w:t>
      </w:r>
      <w:r w:rsidRPr="000B55AC">
        <w:rPr>
          <w:rFonts w:hint="cs"/>
          <w:bCs/>
          <w:strike/>
          <w:rtl/>
        </w:rPr>
        <w:t>ד</w:t>
      </w:r>
      <w:r w:rsidRPr="00B867B0">
        <w:rPr>
          <w:rFonts w:hint="cs"/>
          <w:strike/>
          <w:rtl/>
        </w:rPr>
        <w:t xml:space="preserve"> ח׳.</w:t>
      </w:r>
    </w:p>
  </w:footnote>
  <w:footnote w:id="340">
    <w:p w14:paraId="684C5596" w14:textId="77777777" w:rsidR="00037272" w:rsidRPr="00B867B0" w:rsidRDefault="00037272" w:rsidP="00037272">
      <w:pPr>
        <w:pStyle w:val="FootnoteText"/>
        <w:bidi/>
        <w:rPr>
          <w:strike/>
        </w:rPr>
      </w:pPr>
      <w:r w:rsidRPr="00B867B0">
        <w:rPr>
          <w:rStyle w:val="FootnoteReference"/>
          <w:strike/>
        </w:rPr>
        <w:footnoteRef/>
      </w:r>
      <w:r w:rsidRPr="00B867B0">
        <w:rPr>
          <w:strike/>
          <w:rtl/>
        </w:rPr>
        <w:t xml:space="preserve"> </w:t>
      </w:r>
      <w:r w:rsidRPr="00B867B0">
        <w:rPr>
          <w:rFonts w:hint="cs"/>
          <w:strike/>
          <w:rtl/>
        </w:rPr>
        <w:t xml:space="preserve">אילו] </w:t>
      </w:r>
      <w:r w:rsidRPr="000B55AC">
        <w:rPr>
          <w:rFonts w:hint="cs"/>
          <w:bCs/>
          <w:strike/>
          <w:rtl/>
        </w:rPr>
        <w:t>א</w:t>
      </w:r>
      <w:r w:rsidRPr="00B867B0">
        <w:rPr>
          <w:rFonts w:hint="cs"/>
          <w:strike/>
          <w:rtl/>
        </w:rPr>
        <w:t xml:space="preserve"> ואילו.</w:t>
      </w:r>
    </w:p>
  </w:footnote>
  <w:footnote w:id="341">
    <w:p w14:paraId="537C4A29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שקדור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B37E1F">
        <w:rPr>
          <w:rtl/>
        </w:rPr>
        <w:t>שנַקוּע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B37E1F">
        <w:rPr>
          <w:rtl/>
        </w:rPr>
        <w:t>הקרוע</w:t>
      </w:r>
      <w:r>
        <w:rPr>
          <w:rFonts w:hint="cs"/>
          <w:rtl/>
        </w:rPr>
        <w:t>.</w:t>
      </w:r>
    </w:p>
  </w:footnote>
  <w:footnote w:id="342">
    <w:p w14:paraId="6235EB99" w14:textId="77777777" w:rsidR="00037272" w:rsidRPr="00B867B0" w:rsidRDefault="00037272" w:rsidP="00037272">
      <w:pPr>
        <w:pStyle w:val="FootnoteText"/>
        <w:bidi/>
        <w:rPr>
          <w:strike/>
        </w:rPr>
      </w:pPr>
      <w:r w:rsidRPr="00B867B0">
        <w:rPr>
          <w:rStyle w:val="FootnoteReference"/>
          <w:strike/>
        </w:rPr>
        <w:footnoteRef/>
      </w:r>
      <w:r w:rsidRPr="00B867B0">
        <w:rPr>
          <w:strike/>
          <w:rtl/>
        </w:rPr>
        <w:t xml:space="preserve"> לבו</w:t>
      </w:r>
      <w:r w:rsidRPr="00B867B0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B867B0">
        <w:rPr>
          <w:rFonts w:hint="cs"/>
          <w:strike/>
          <w:rtl/>
        </w:rPr>
        <w:t xml:space="preserve"> לבן.</w:t>
      </w:r>
    </w:p>
  </w:footnote>
  <w:footnote w:id="343">
    <w:p w14:paraId="499C2B37" w14:textId="77777777" w:rsidR="00037272" w:rsidRDefault="00037272" w:rsidP="00037272">
      <w:pPr>
        <w:pStyle w:val="FootnoteText"/>
        <w:bidi/>
      </w:pPr>
      <w:r w:rsidRPr="00B867B0">
        <w:rPr>
          <w:rStyle w:val="FootnoteReference"/>
          <w:strike/>
        </w:rPr>
        <w:footnoteRef/>
      </w:r>
      <w:r w:rsidRPr="00B867B0">
        <w:rPr>
          <w:strike/>
          <w:rtl/>
        </w:rPr>
        <w:t xml:space="preserve"> ועשוי</w:t>
      </w:r>
      <w:r w:rsidRPr="00B867B0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B867B0">
        <w:rPr>
          <w:rFonts w:hint="cs"/>
          <w:strike/>
          <w:rtl/>
        </w:rPr>
        <w:t xml:space="preserve"> ועשו.</w:t>
      </w:r>
    </w:p>
  </w:footnote>
  <w:footnote w:id="344">
    <w:p w14:paraId="0732C6A2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הרי זה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345">
    <w:p w14:paraId="41FAECAC" w14:textId="77777777" w:rsidR="00037272" w:rsidRPr="009736CC" w:rsidRDefault="00037272" w:rsidP="00037272">
      <w:pPr>
        <w:pStyle w:val="FootnoteText"/>
        <w:bidi/>
        <w:rPr>
          <w:strike/>
        </w:rPr>
      </w:pPr>
      <w:r w:rsidRPr="009736CC">
        <w:rPr>
          <w:rStyle w:val="FootnoteReference"/>
          <w:strike/>
        </w:rPr>
        <w:footnoteRef/>
      </w:r>
      <w:r w:rsidRPr="009736CC">
        <w:rPr>
          <w:strike/>
          <w:rtl/>
        </w:rPr>
        <w:t xml:space="preserve"> והשלקות</w:t>
      </w:r>
      <w:r w:rsidRPr="009736CC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9736CC">
        <w:rPr>
          <w:rFonts w:hint="cs"/>
          <w:strike/>
          <w:rtl/>
        </w:rPr>
        <w:t xml:space="preserve"> ושלקות.</w:t>
      </w:r>
    </w:p>
  </w:footnote>
  <w:footnote w:id="346">
    <w:p w14:paraId="525668B0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אדרייני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9736CC">
        <w:rPr>
          <w:rtl/>
        </w:rPr>
        <w:t>הדרייני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9736CC">
        <w:rPr>
          <w:rtl/>
        </w:rPr>
        <w:t>אהדריני</w:t>
      </w:r>
      <w:r>
        <w:rPr>
          <w:rFonts w:hint="cs"/>
          <w:rtl/>
        </w:rPr>
        <w:t>.</w:t>
      </w:r>
    </w:p>
  </w:footnote>
  <w:footnote w:id="347">
    <w:p w14:paraId="57FAF87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אסור הנייה דברי ר' מאיר וחכמים או' אין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 &lt;דמ׳׳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>?&gt;</w:t>
      </w:r>
    </w:p>
  </w:footnote>
  <w:footnote w:id="348">
    <w:p w14:paraId="521B9100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הנייה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בהנייה.</w:t>
      </w:r>
    </w:p>
  </w:footnote>
  <w:footnote w:id="349">
    <w:p w14:paraId="069692AE" w14:textId="77777777" w:rsidR="00037272" w:rsidRPr="00DD4CF0" w:rsidRDefault="00037272" w:rsidP="00037272">
      <w:pPr>
        <w:pStyle w:val="FootnoteText"/>
        <w:bidi/>
        <w:rPr>
          <w:strike/>
        </w:rPr>
      </w:pPr>
      <w:r w:rsidRPr="00DD4CF0">
        <w:rPr>
          <w:rStyle w:val="FootnoteReference"/>
          <w:strike/>
        </w:rPr>
        <w:footnoteRef/>
      </w:r>
      <w:r w:rsidRPr="00DD4CF0">
        <w:rPr>
          <w:strike/>
          <w:rtl/>
        </w:rPr>
        <w:t xml:space="preserve"> אין</w:t>
      </w:r>
      <w:r w:rsidRPr="00DD4CF0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DD4CF0">
        <w:rPr>
          <w:rFonts w:hint="cs"/>
          <w:strike/>
          <w:rtl/>
        </w:rPr>
        <w:t xml:space="preserve"> איז.</w:t>
      </w:r>
    </w:p>
  </w:footnote>
  <w:footnote w:id="350">
    <w:p w14:paraId="5985E35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איסורן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6E060A">
        <w:rPr>
          <w:rtl/>
        </w:rPr>
        <w:t>אִיסורן</w:t>
      </w:r>
      <w:r>
        <w:rPr>
          <w:rFonts w:hint="cs"/>
          <w:rtl/>
        </w:rPr>
        <w:t>. &lt;מנוקד&gt;</w:t>
      </w:r>
    </w:p>
  </w:footnote>
  <w:footnote w:id="351">
    <w:p w14:paraId="006F8169" w14:textId="77777777" w:rsidR="00037272" w:rsidRPr="004A7CE3" w:rsidRDefault="00037272" w:rsidP="00037272">
      <w:pPr>
        <w:pStyle w:val="FootnoteText"/>
        <w:bidi/>
        <w:rPr>
          <w:strike/>
          <w:rtl/>
        </w:rPr>
      </w:pPr>
      <w:r w:rsidRPr="004A7CE3">
        <w:rPr>
          <w:rStyle w:val="FootnoteReference"/>
          <w:strike/>
        </w:rPr>
        <w:footnoteRef/>
      </w:r>
      <w:r w:rsidRPr="004A7CE3">
        <w:rPr>
          <w:strike/>
          <w:rtl/>
        </w:rPr>
        <w:t xml:space="preserve"> הנייה</w:t>
      </w:r>
      <w:r w:rsidRPr="004A7CE3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4A7CE3">
        <w:rPr>
          <w:rFonts w:hint="cs"/>
          <w:strike/>
          <w:rtl/>
        </w:rPr>
        <w:t xml:space="preserve"> הנאה. </w:t>
      </w:r>
      <w:r w:rsidRPr="000B55AC">
        <w:rPr>
          <w:rFonts w:hint="cs"/>
          <w:bCs/>
          <w:strike/>
          <w:rtl/>
        </w:rPr>
        <w:t>ד</w:t>
      </w:r>
      <w:r w:rsidRPr="004A7CE3">
        <w:rPr>
          <w:rFonts w:hint="cs"/>
          <w:strike/>
          <w:rtl/>
        </w:rPr>
        <w:t xml:space="preserve"> הנאה הנאה. (</w:t>
      </w:r>
      <w:r w:rsidRPr="000B55AC">
        <w:rPr>
          <w:rFonts w:hint="cs"/>
          <w:bCs/>
          <w:strike/>
          <w:rtl/>
        </w:rPr>
        <w:t>ד</w:t>
      </w:r>
      <w:r w:rsidRPr="004A7CE3">
        <w:rPr>
          <w:rFonts w:hint="cs"/>
          <w:strike/>
          <w:rtl/>
        </w:rPr>
        <w:t xml:space="preserve"> נכפל במעבר שורות)</w:t>
      </w:r>
    </w:p>
  </w:footnote>
  <w:footnote w:id="352">
    <w:p w14:paraId="50C455D6" w14:textId="77777777" w:rsidR="00037272" w:rsidRPr="004A7CE3" w:rsidRDefault="00037272" w:rsidP="00037272">
      <w:pPr>
        <w:pStyle w:val="FootnoteText"/>
        <w:bidi/>
        <w:rPr>
          <w:strike/>
        </w:rPr>
      </w:pPr>
      <w:r w:rsidRPr="004A7CE3">
        <w:rPr>
          <w:rStyle w:val="FootnoteReference"/>
          <w:strike/>
        </w:rPr>
        <w:footnoteRef/>
      </w:r>
      <w:r w:rsidRPr="004A7CE3">
        <w:rPr>
          <w:strike/>
          <w:rtl/>
        </w:rPr>
        <w:t xml:space="preserve"> פתחי</w:t>
      </w:r>
      <w:r w:rsidRPr="004A7CE3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4A7CE3">
        <w:rPr>
          <w:rFonts w:hint="cs"/>
          <w:strike/>
          <w:rtl/>
        </w:rPr>
        <w:t xml:space="preserve"> פיתחי.</w:t>
      </w:r>
    </w:p>
  </w:footnote>
  <w:footnote w:id="353">
    <w:p w14:paraId="171DD188" w14:textId="77777777" w:rsidR="00037272" w:rsidRPr="002273A9" w:rsidRDefault="00037272" w:rsidP="00037272">
      <w:pPr>
        <w:pStyle w:val="FootnoteText"/>
        <w:bidi/>
        <w:rPr>
          <w:strike/>
        </w:rPr>
      </w:pPr>
      <w:r w:rsidRPr="002273A9">
        <w:rPr>
          <w:rStyle w:val="FootnoteReference"/>
          <w:strike/>
        </w:rPr>
        <w:footnoteRef/>
      </w:r>
      <w:r w:rsidRPr="002273A9">
        <w:rPr>
          <w:strike/>
          <w:rtl/>
        </w:rPr>
        <w:t xml:space="preserve"> בהנייה</w:t>
      </w:r>
      <w:r w:rsidRPr="002273A9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2273A9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2273A9">
        <w:rPr>
          <w:rFonts w:hint="cs"/>
          <w:strike/>
          <w:rtl/>
        </w:rPr>
        <w:t xml:space="preserve"> בהנאה.</w:t>
      </w:r>
    </w:p>
  </w:footnote>
  <w:footnote w:id="354">
    <w:p w14:paraId="6DFC04BA" w14:textId="77777777" w:rsidR="00037272" w:rsidRPr="002273A9" w:rsidRDefault="00037272" w:rsidP="00037272">
      <w:pPr>
        <w:pStyle w:val="FootnoteText"/>
        <w:bidi/>
        <w:rPr>
          <w:strike/>
        </w:rPr>
      </w:pPr>
      <w:r w:rsidRPr="002273A9">
        <w:rPr>
          <w:rStyle w:val="FootnoteReference"/>
          <w:strike/>
        </w:rPr>
        <w:footnoteRef/>
      </w:r>
      <w:r w:rsidRPr="002273A9">
        <w:rPr>
          <w:strike/>
          <w:rtl/>
        </w:rPr>
        <w:t xml:space="preserve"> ר'</w:t>
      </w:r>
      <w:r w:rsidRPr="002273A9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2273A9">
        <w:rPr>
          <w:rFonts w:hint="cs"/>
          <w:strike/>
          <w:rtl/>
        </w:rPr>
        <w:t xml:space="preserve"> ור׳.</w:t>
      </w:r>
    </w:p>
  </w:footnote>
  <w:footnote w:id="355">
    <w:p w14:paraId="784E47DB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אוסרן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אוסרין.</w:t>
      </w:r>
    </w:p>
  </w:footnote>
  <w:footnote w:id="356">
    <w:p w14:paraId="6E279929" w14:textId="77777777" w:rsidR="00037272" w:rsidRPr="002273A9" w:rsidRDefault="00037272" w:rsidP="00037272">
      <w:pPr>
        <w:pStyle w:val="FootnoteText"/>
        <w:bidi/>
        <w:rPr>
          <w:strike/>
        </w:rPr>
      </w:pPr>
      <w:r w:rsidRPr="002273A9">
        <w:rPr>
          <w:rStyle w:val="FootnoteReference"/>
          <w:strike/>
        </w:rPr>
        <w:footnoteRef/>
      </w:r>
      <w:r w:rsidRPr="002273A9">
        <w:rPr>
          <w:strike/>
          <w:rtl/>
        </w:rPr>
        <w:t xml:space="preserve"> בהנייה</w:t>
      </w:r>
      <w:r w:rsidRPr="002273A9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2273A9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2273A9">
        <w:rPr>
          <w:rFonts w:hint="cs"/>
          <w:strike/>
          <w:rtl/>
        </w:rPr>
        <w:t xml:space="preserve"> בהנאה.</w:t>
      </w:r>
    </w:p>
  </w:footnote>
  <w:footnote w:id="357">
    <w:p w14:paraId="002BBCC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שמוליכין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546676">
        <w:rPr>
          <w:rtl/>
        </w:rPr>
        <w:t>שזולפין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546676">
        <w:rPr>
          <w:rtl/>
        </w:rPr>
        <w:t>שמזלפין</w:t>
      </w:r>
      <w:r>
        <w:rPr>
          <w:rFonts w:hint="cs"/>
          <w:rtl/>
        </w:rPr>
        <w:t>.</w:t>
      </w:r>
    </w:p>
  </w:footnote>
  <w:footnote w:id="358">
    <w:p w14:paraId="28F69E2D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גרמינהן</w:t>
      </w:r>
      <w:r>
        <w:rPr>
          <w:rFonts w:hint="cs"/>
          <w:rtl/>
        </w:rPr>
        <w:t xml:space="preserve">] </w:t>
      </w:r>
      <w:r w:rsidRPr="000B55AC">
        <w:rPr>
          <w:rFonts w:hint="cs"/>
          <w:b/>
          <w:bCs/>
          <w:rtl/>
        </w:rPr>
        <w:t>א</w:t>
      </w:r>
      <w:r w:rsidRPr="0080359F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 </w:t>
      </w:r>
      <w:r w:rsidRPr="00C279DF">
        <w:rPr>
          <w:rtl/>
        </w:rPr>
        <w:t>גרעיניהן</w:t>
      </w:r>
      <w:r>
        <w:rPr>
          <w:rFonts w:hint="cs"/>
          <w:rtl/>
        </w:rPr>
        <w:t>. (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80359F">
        <w:rPr>
          <w:rtl/>
        </w:rPr>
        <w:t>גרעינהן</w:t>
      </w:r>
      <w:r>
        <w:rPr>
          <w:rFonts w:hint="cs"/>
          <w:rtl/>
        </w:rPr>
        <w:t>)</w:t>
      </w:r>
    </w:p>
  </w:footnote>
  <w:footnote w:id="359">
    <w:p w14:paraId="181EE371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הדרדודין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D57E0A">
        <w:rPr>
          <w:rtl/>
        </w:rPr>
        <w:t>הדרדורין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D57E0A">
        <w:rPr>
          <w:rtl/>
        </w:rPr>
        <w:t>הדרורין</w:t>
      </w:r>
      <w:r>
        <w:rPr>
          <w:rFonts w:hint="cs"/>
          <w:rtl/>
        </w:rPr>
        <w:t>.</w:t>
      </w:r>
    </w:p>
  </w:footnote>
  <w:footnote w:id="360">
    <w:p w14:paraId="740825A9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והרקבות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2415E5">
        <w:rPr>
          <w:rtl/>
        </w:rPr>
        <w:t>והרקובות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2415E5">
        <w:rPr>
          <w:rtl/>
        </w:rPr>
        <w:t>והקרבות</w:t>
      </w:r>
      <w:r>
        <w:rPr>
          <w:rFonts w:hint="cs"/>
          <w:rtl/>
        </w:rPr>
        <w:t>.</w:t>
      </w:r>
    </w:p>
  </w:footnote>
  <w:footnote w:id="361">
    <w:p w14:paraId="7799CCC3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ישראל]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362">
    <w:p w14:paraId="6251452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כנוס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363">
    <w:p w14:paraId="62D6F428" w14:textId="77777777" w:rsidR="00037272" w:rsidRPr="007051D0" w:rsidRDefault="00037272" w:rsidP="00037272">
      <w:pPr>
        <w:pStyle w:val="FootnoteText"/>
        <w:bidi/>
        <w:rPr>
          <w:strike/>
        </w:rPr>
      </w:pPr>
      <w:r w:rsidRPr="007051D0">
        <w:rPr>
          <w:rStyle w:val="FootnoteReference"/>
          <w:strike/>
        </w:rPr>
        <w:footnoteRef/>
      </w:r>
      <w:r w:rsidRPr="007051D0">
        <w:rPr>
          <w:strike/>
          <w:rtl/>
        </w:rPr>
        <w:t xml:space="preserve"> בהנייה</w:t>
      </w:r>
      <w:r w:rsidRPr="007051D0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7051D0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7051D0">
        <w:rPr>
          <w:rFonts w:hint="cs"/>
          <w:strike/>
          <w:rtl/>
        </w:rPr>
        <w:t xml:space="preserve"> בהנאה.</w:t>
      </w:r>
    </w:p>
  </w:footnote>
  <w:footnote w:id="364">
    <w:p w14:paraId="6B61A08F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גורע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גודע.</w:t>
      </w:r>
    </w:p>
  </w:footnote>
  <w:footnote w:id="365">
    <w:p w14:paraId="1B597BB9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רבי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רבן.</w:t>
      </w:r>
    </w:p>
  </w:footnote>
  <w:footnote w:id="366">
    <w:p w14:paraId="52EC1FB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שאמ׳]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367">
    <w:p w14:paraId="478A1343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גמליאל שאמ׳ משום רבן]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368">
    <w:p w14:paraId="1711D260" w14:textId="77777777" w:rsidR="00037272" w:rsidRPr="00FC2F21" w:rsidRDefault="00037272" w:rsidP="00037272">
      <w:pPr>
        <w:pStyle w:val="FootnoteText"/>
        <w:bidi/>
        <w:rPr>
          <w:strike/>
        </w:rPr>
      </w:pPr>
      <w:r w:rsidRPr="00FC2F21">
        <w:rPr>
          <w:rStyle w:val="FootnoteReference"/>
          <w:strike/>
        </w:rPr>
        <w:footnoteRef/>
      </w:r>
      <w:r w:rsidRPr="00FC2F21">
        <w:rPr>
          <w:strike/>
          <w:rtl/>
        </w:rPr>
        <w:t xml:space="preserve"> בשתייה</w:t>
      </w:r>
      <w:r w:rsidRPr="00FC2F21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FC2F21">
        <w:rPr>
          <w:rFonts w:hint="cs"/>
          <w:strike/>
          <w:rtl/>
        </w:rPr>
        <w:t xml:space="preserve"> בשתיה.</w:t>
      </w:r>
    </w:p>
  </w:footnote>
  <w:footnote w:id="369">
    <w:p w14:paraId="21C068F8" w14:textId="77777777" w:rsidR="00037272" w:rsidRPr="007359F8" w:rsidRDefault="00037272" w:rsidP="00037272">
      <w:pPr>
        <w:pStyle w:val="FootnoteText"/>
        <w:bidi/>
        <w:rPr>
          <w:strike/>
        </w:rPr>
      </w:pPr>
      <w:r w:rsidRPr="007359F8">
        <w:rPr>
          <w:rStyle w:val="FootnoteReference"/>
          <w:strike/>
        </w:rPr>
        <w:footnoteRef/>
      </w:r>
      <w:r w:rsidRPr="007359F8">
        <w:rPr>
          <w:strike/>
          <w:rtl/>
        </w:rPr>
        <w:t xml:space="preserve"> הודו</w:t>
      </w:r>
      <w:r w:rsidRPr="007359F8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7359F8">
        <w:rPr>
          <w:rFonts w:hint="cs"/>
          <w:strike/>
          <w:rtl/>
        </w:rPr>
        <w:t xml:space="preserve"> הודה.</w:t>
      </w:r>
    </w:p>
  </w:footnote>
  <w:footnote w:id="370">
    <w:p w14:paraId="6D87BF7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הגוים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של גוים.</w:t>
      </w:r>
    </w:p>
  </w:footnote>
  <w:footnote w:id="371">
    <w:p w14:paraId="0BCA36F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קפוסיי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A53B47">
        <w:rPr>
          <w:rtl/>
        </w:rPr>
        <w:t>קופסאי</w:t>
      </w:r>
      <w:r>
        <w:rPr>
          <w:rFonts w:hint="cs"/>
          <w:rtl/>
        </w:rPr>
        <w:t>.</w:t>
      </w:r>
    </w:p>
  </w:footnote>
  <w:footnote w:id="372">
    <w:p w14:paraId="67AB74AD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אותן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אותו.</w:t>
      </w:r>
    </w:p>
  </w:footnote>
  <w:footnote w:id="373">
    <w:p w14:paraId="37A7ED9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אותן אלא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374">
    <w:p w14:paraId="40534E91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זפותין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</w:t>
      </w:r>
      <w:r w:rsidRPr="005B06F7">
        <w:rPr>
          <w:rtl/>
        </w:rPr>
        <w:t>זפותין</w:t>
      </w:r>
      <w:r>
        <w:rPr>
          <w:rFonts w:hint="cs"/>
          <w:rtl/>
        </w:rPr>
        <w:t>.</w:t>
      </w:r>
    </w:p>
  </w:footnote>
  <w:footnote w:id="375">
    <w:p w14:paraId="56F9E2C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ורוכבו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977B0C">
        <w:rPr>
          <w:rtl/>
        </w:rPr>
        <w:t>(ודוברו)</w:t>
      </w:r>
      <w:r>
        <w:rPr>
          <w:rFonts w:hint="cs"/>
          <w:rtl/>
        </w:rPr>
        <w:t xml:space="preserve"> </w:t>
      </w:r>
      <w:r w:rsidRPr="00977B0C">
        <w:rPr>
          <w:rtl/>
        </w:rPr>
        <w:t>וְזוֹפְתו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ורוכבי׳.</w:t>
      </w:r>
    </w:p>
  </w:footnote>
  <w:footnote w:id="376">
    <w:p w14:paraId="4B7E88F2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וישראל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ישראל.</w:t>
      </w:r>
    </w:p>
  </w:footnote>
  <w:footnote w:id="377">
    <w:p w14:paraId="505887C7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ושמן.</w:t>
      </w:r>
    </w:p>
  </w:footnote>
  <w:footnote w:id="378">
    <w:p w14:paraId="6F5DAB4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ישנות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ישנות זפופות.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וישנות.</w:t>
      </w:r>
    </w:p>
  </w:footnote>
  <w:footnote w:id="379">
    <w:p w14:paraId="77813974" w14:textId="77777777" w:rsidR="00037272" w:rsidRDefault="0003727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ושכנ</w:t>
      </w:r>
      <w:r>
        <w:rPr>
          <w:rFonts w:hint="cs"/>
          <w:rtl/>
        </w:rPr>
        <w:t xml:space="preserve">ס]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שכנס.</w:t>
      </w:r>
    </w:p>
  </w:footnote>
  <w:footnote w:id="380">
    <w:p w14:paraId="338615D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גוי]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5B06F7">
        <w:rPr>
          <w:rtl/>
        </w:rPr>
        <w:t>גוי</w:t>
      </w:r>
      <w:r>
        <w:rPr>
          <w:rFonts w:hint="cs"/>
          <w:rtl/>
        </w:rPr>
        <w:t>ם.</w:t>
      </w:r>
    </w:p>
  </w:footnote>
  <w:footnote w:id="381">
    <w:p w14:paraId="3A00DF4D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ישראל ממלא אותה.</w:t>
      </w:r>
    </w:p>
  </w:footnote>
  <w:footnote w:id="382">
    <w:p w14:paraId="4E837306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מותר] &lt;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 נכפל באמצע שורה.&gt;</w:t>
      </w:r>
    </w:p>
  </w:footnote>
  <w:footnote w:id="383">
    <w:p w14:paraId="23E0962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לתוכו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לתוכה.</w:t>
      </w:r>
    </w:p>
  </w:footnote>
  <w:footnote w:id="384">
    <w:p w14:paraId="79ED425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ושמן.</w:t>
      </w:r>
    </w:p>
  </w:footnote>
  <w:footnote w:id="385">
    <w:p w14:paraId="1E17CEB7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לתוכה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בהן.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בה. </w:t>
      </w:r>
      <w:r w:rsidRPr="004702DC">
        <w:rPr>
          <w:rFonts w:hint="cs"/>
          <w:highlight w:val="red"/>
          <w:rtl/>
        </w:rPr>
        <w:t>&lt;</w:t>
      </w:r>
      <w:r>
        <w:rPr>
          <w:rFonts w:hint="cs"/>
          <w:highlight w:val="red"/>
          <w:rtl/>
        </w:rPr>
        <w:t>צ׳׳ע טעם הפיצול,</w:t>
      </w:r>
      <w:r w:rsidRPr="004702DC">
        <w:rPr>
          <w:rFonts w:hint="cs"/>
          <w:highlight w:val="red"/>
          <w:rtl/>
        </w:rPr>
        <w:t>&gt;</w:t>
      </w:r>
    </w:p>
  </w:footnote>
  <w:footnote w:id="386">
    <w:p w14:paraId="12620FB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גוי]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גוים.</w:t>
      </w:r>
    </w:p>
  </w:footnote>
  <w:footnote w:id="387">
    <w:p w14:paraId="57025D30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יין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8C7472">
        <w:rPr>
          <w:rtl/>
        </w:rPr>
        <w:t>יַיִן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388">
    <w:p w14:paraId="10BDD5A1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וכונס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כונס.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ונכנס.</w:t>
      </w:r>
    </w:p>
  </w:footnote>
  <w:footnote w:id="389">
    <w:p w14:paraId="5DB93723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וישראל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ישר׳.</w:t>
      </w:r>
    </w:p>
  </w:footnote>
  <w:footnote w:id="390">
    <w:p w14:paraId="258515A7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צר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ציר.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ציר׳.</w:t>
      </w:r>
    </w:p>
  </w:footnote>
  <w:footnote w:id="391">
    <w:p w14:paraId="7D9C7CA2" w14:textId="77777777" w:rsidR="00037272" w:rsidRPr="00CB6512" w:rsidRDefault="00037272" w:rsidP="00037272">
      <w:pPr>
        <w:pStyle w:val="FootnoteText"/>
        <w:bidi/>
        <w:rPr>
          <w:strike/>
        </w:rPr>
      </w:pPr>
      <w:r w:rsidRPr="00CB6512">
        <w:rPr>
          <w:rStyle w:val="FootnoteReference"/>
          <w:strike/>
        </w:rPr>
        <w:footnoteRef/>
      </w:r>
      <w:r w:rsidRPr="00CB6512">
        <w:rPr>
          <w:strike/>
          <w:rtl/>
        </w:rPr>
        <w:t xml:space="preserve"> ומורייס</w:t>
      </w:r>
      <w:r w:rsidRPr="00CB6512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CB6512">
        <w:rPr>
          <w:rFonts w:hint="cs"/>
          <w:strike/>
          <w:rtl/>
        </w:rPr>
        <w:t xml:space="preserve"> ומוריס. &lt;</w:t>
      </w:r>
      <w:r w:rsidRPr="000B55AC">
        <w:rPr>
          <w:rFonts w:hint="cs"/>
          <w:b/>
          <w:bCs/>
          <w:strike/>
          <w:rtl/>
        </w:rPr>
        <w:t>ב</w:t>
      </w:r>
      <w:r w:rsidRPr="00CB6512">
        <w:rPr>
          <w:rFonts w:hint="cs"/>
          <w:strike/>
          <w:rtl/>
        </w:rPr>
        <w:t xml:space="preserve"> קריאת ה־׳ס׳ מסופקת&gt;</w:t>
      </w:r>
    </w:p>
  </w:footnote>
  <w:footnote w:id="392">
    <w:p w14:paraId="7766524D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מותר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ומותר.</w:t>
      </w:r>
    </w:p>
  </w:footnote>
  <w:footnote w:id="393">
    <w:p w14:paraId="2B705321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אחר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394">
    <w:p w14:paraId="0F31D5E9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לתוכו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לתוכה.</w:t>
      </w:r>
    </w:p>
  </w:footnote>
  <w:footnote w:id="395">
    <w:p w14:paraId="05E7F29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תבואה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תבואות.</w:t>
      </w:r>
    </w:p>
  </w:footnote>
  <w:footnote w:id="396">
    <w:p w14:paraId="2E530F8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וקטנית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וקיטנית.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קטנות.</w:t>
      </w:r>
    </w:p>
  </w:footnote>
  <w:footnote w:id="397">
    <w:p w14:paraId="4387AB79" w14:textId="77777777" w:rsidR="00037272" w:rsidRPr="00B91CF2" w:rsidRDefault="00037272" w:rsidP="00037272">
      <w:pPr>
        <w:pStyle w:val="FootnoteText"/>
        <w:bidi/>
        <w:rPr>
          <w:strike/>
        </w:rPr>
      </w:pPr>
      <w:r w:rsidRPr="00B91CF2">
        <w:rPr>
          <w:rStyle w:val="FootnoteReference"/>
          <w:strike/>
        </w:rPr>
        <w:footnoteRef/>
      </w:r>
      <w:r w:rsidRPr="00B91CF2">
        <w:rPr>
          <w:strike/>
          <w:rtl/>
        </w:rPr>
        <w:t xml:space="preserve"> וגרוגרות</w:t>
      </w:r>
      <w:r w:rsidRPr="00B91CF2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B91CF2">
        <w:rPr>
          <w:rFonts w:hint="cs"/>
          <w:strike/>
          <w:rtl/>
        </w:rPr>
        <w:t xml:space="preserve"> וגר</w:t>
      </w:r>
      <w:r w:rsidRPr="00B91CF2">
        <w:rPr>
          <w:rFonts w:hint="cs"/>
          <w:strike/>
          <w:color w:val="EE0000"/>
          <w:rtl/>
        </w:rPr>
        <w:t>ור</w:t>
      </w:r>
      <w:r w:rsidRPr="00B91CF2">
        <w:rPr>
          <w:rFonts w:hint="cs"/>
          <w:strike/>
          <w:rtl/>
        </w:rPr>
        <w:t>ות.</w:t>
      </w:r>
    </w:p>
  </w:footnote>
  <w:footnote w:id="398">
    <w:p w14:paraId="46CA1D5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ושום</w:t>
      </w:r>
      <w:r>
        <w:rPr>
          <w:rFonts w:hint="cs"/>
          <w:rtl/>
        </w:rPr>
        <w:t xml:space="preserve"> ובצלין]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השום והבצלים.</w:t>
      </w:r>
    </w:p>
  </w:footnote>
  <w:footnote w:id="399">
    <w:p w14:paraId="52D49162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ואינו</w:t>
      </w:r>
      <w:r>
        <w:rPr>
          <w:rFonts w:hint="cs"/>
          <w:rtl/>
        </w:rPr>
        <w:t xml:space="preserve"> חושש]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ואין חוששין.</w:t>
      </w:r>
    </w:p>
  </w:footnote>
  <w:footnote w:id="400">
    <w:p w14:paraId="3FDA4354" w14:textId="77777777" w:rsidR="00037272" w:rsidRPr="00EE5ED6" w:rsidRDefault="00037272" w:rsidP="00037272">
      <w:pPr>
        <w:pStyle w:val="FootnoteText"/>
        <w:bidi/>
        <w:rPr>
          <w:strike/>
        </w:rPr>
      </w:pPr>
      <w:r w:rsidRPr="00EE5ED6">
        <w:rPr>
          <w:rStyle w:val="FootnoteReference"/>
          <w:strike/>
        </w:rPr>
        <w:footnoteRef/>
      </w:r>
      <w:r w:rsidRPr="00EE5ED6">
        <w:rPr>
          <w:strike/>
          <w:rtl/>
        </w:rPr>
        <w:t xml:space="preserve"> </w:t>
      </w:r>
      <w:r w:rsidRPr="00EE5ED6">
        <w:rPr>
          <w:rFonts w:hint="cs"/>
          <w:strike/>
          <w:rtl/>
        </w:rPr>
        <w:t xml:space="preserve">משם] </w:t>
      </w:r>
      <w:r w:rsidRPr="000B55AC">
        <w:rPr>
          <w:rFonts w:hint="cs"/>
          <w:bCs/>
          <w:strike/>
          <w:rtl/>
        </w:rPr>
        <w:t>א</w:t>
      </w:r>
      <w:r w:rsidRPr="00EE5ED6">
        <w:rPr>
          <w:rFonts w:hint="cs"/>
          <w:strike/>
          <w:rtl/>
        </w:rPr>
        <w:t xml:space="preserve"> משום.</w:t>
      </w:r>
    </w:p>
  </w:footnote>
  <w:footnote w:id="401">
    <w:p w14:paraId="3355C87B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טהור</w:t>
      </w:r>
      <w:r>
        <w:rPr>
          <w:rFonts w:hint="cs"/>
          <w:rtl/>
        </w:rPr>
        <w:t xml:space="preserve">] </w:t>
      </w:r>
      <w:r w:rsidRPr="000B55AC">
        <w:rPr>
          <w:rFonts w:hint="cs"/>
          <w:b/>
          <w:bCs/>
          <w:highlight w:val="cyan"/>
          <w:rtl/>
        </w:rPr>
        <w:t>א</w:t>
      </w:r>
      <w:r w:rsidRPr="00404AEC">
        <w:rPr>
          <w:rFonts w:hint="cs"/>
          <w:highlight w:val="cyan"/>
          <w:rtl/>
        </w:rPr>
        <w:t xml:space="preserve"> טמא</w:t>
      </w:r>
      <w:r>
        <w:rPr>
          <w:rFonts w:hint="cs"/>
          <w:rtl/>
        </w:rPr>
        <w:t>. &lt;!&gt;</w:t>
      </w:r>
    </w:p>
  </w:footnote>
  <w:footnote w:id="402">
    <w:p w14:paraId="7CF8DDC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זה עוף טמא וזה עוף טהור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עוף זה טמא עוף זה טהור.</w:t>
      </w:r>
    </w:p>
  </w:footnote>
  <w:footnote w:id="403">
    <w:p w14:paraId="726176A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כבשין אילו טמאין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404">
    <w:p w14:paraId="2012EB6C" w14:textId="77777777" w:rsidR="00037272" w:rsidRPr="00EE5ED6" w:rsidRDefault="00037272" w:rsidP="00037272">
      <w:pPr>
        <w:pStyle w:val="FootnoteText"/>
        <w:bidi/>
        <w:rPr>
          <w:strike/>
        </w:rPr>
      </w:pPr>
      <w:r w:rsidRPr="00EE5ED6">
        <w:rPr>
          <w:rStyle w:val="FootnoteReference"/>
          <w:strike/>
        </w:rPr>
        <w:footnoteRef/>
      </w:r>
      <w:r w:rsidRPr="00EE5ED6">
        <w:rPr>
          <w:strike/>
          <w:rtl/>
        </w:rPr>
        <w:t xml:space="preserve"> </w:t>
      </w:r>
      <w:r w:rsidRPr="00EE5ED6">
        <w:rPr>
          <w:rFonts w:hint="cs"/>
          <w:strike/>
          <w:rtl/>
        </w:rPr>
        <w:t xml:space="preserve">כבשין] </w:t>
      </w:r>
      <w:r w:rsidRPr="000B55AC">
        <w:rPr>
          <w:rFonts w:hint="cs"/>
          <w:bCs/>
          <w:strike/>
          <w:rtl/>
        </w:rPr>
        <w:t>ד</w:t>
      </w:r>
      <w:r w:rsidRPr="00EE5ED6">
        <w:rPr>
          <w:rFonts w:hint="cs"/>
          <w:strike/>
          <w:rtl/>
        </w:rPr>
        <w:t xml:space="preserve"> וכבש.</w:t>
      </w:r>
    </w:p>
  </w:footnote>
  <w:footnote w:id="405">
    <w:p w14:paraId="10DE4B9B" w14:textId="77777777" w:rsidR="00037272" w:rsidRPr="001D17AA" w:rsidRDefault="00037272" w:rsidP="00037272">
      <w:pPr>
        <w:pStyle w:val="FootnoteText"/>
        <w:bidi/>
        <w:rPr>
          <w:strike/>
        </w:rPr>
      </w:pPr>
      <w:r w:rsidRPr="001D17AA">
        <w:rPr>
          <w:rStyle w:val="FootnoteReference"/>
          <w:strike/>
        </w:rPr>
        <w:footnoteRef/>
      </w:r>
      <w:r w:rsidRPr="001D17AA">
        <w:rPr>
          <w:strike/>
          <w:rtl/>
        </w:rPr>
        <w:t xml:space="preserve"> אילו</w:t>
      </w:r>
      <w:r w:rsidRPr="001D17AA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1D17AA">
        <w:rPr>
          <w:rFonts w:hint="cs"/>
          <w:strike/>
          <w:rtl/>
        </w:rPr>
        <w:t xml:space="preserve"> אלו.</w:t>
      </w:r>
    </w:p>
  </w:footnote>
  <w:footnote w:id="406">
    <w:p w14:paraId="3B0723B8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טהורין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כבשתים בטהרה.</w:t>
      </w:r>
    </w:p>
  </w:footnote>
  <w:footnote w:id="407">
    <w:p w14:paraId="1BF21C58" w14:textId="77777777" w:rsidR="00037272" w:rsidRPr="00EA23C8" w:rsidRDefault="00037272" w:rsidP="00037272">
      <w:pPr>
        <w:pStyle w:val="FootnoteText"/>
        <w:bidi/>
        <w:rPr>
          <w:strike/>
        </w:rPr>
      </w:pPr>
      <w:r w:rsidRPr="00EA23C8">
        <w:rPr>
          <w:rStyle w:val="FootnoteReference"/>
          <w:strike/>
        </w:rPr>
        <w:footnoteRef/>
      </w:r>
      <w:r w:rsidRPr="00EA23C8">
        <w:rPr>
          <w:strike/>
          <w:rtl/>
        </w:rPr>
        <w:t xml:space="preserve"> ריבצתי</w:t>
      </w:r>
      <w:r w:rsidRPr="00EA23C8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EA23C8">
        <w:rPr>
          <w:rFonts w:hint="cs"/>
          <w:strike/>
          <w:rtl/>
        </w:rPr>
        <w:t xml:space="preserve"> רבצתי.</w:t>
      </w:r>
    </w:p>
  </w:footnote>
  <w:footnote w:id="408">
    <w:p w14:paraId="32360EEC" w14:textId="77777777" w:rsidR="00037272" w:rsidRPr="002C5BA7" w:rsidRDefault="00037272" w:rsidP="00037272">
      <w:pPr>
        <w:pStyle w:val="FootnoteText"/>
        <w:bidi/>
        <w:rPr>
          <w:strike/>
        </w:rPr>
      </w:pPr>
      <w:r w:rsidRPr="002C5BA7">
        <w:rPr>
          <w:rStyle w:val="FootnoteReference"/>
          <w:strike/>
        </w:rPr>
        <w:footnoteRef/>
      </w:r>
      <w:r w:rsidRPr="002C5BA7">
        <w:rPr>
          <w:strike/>
          <w:rtl/>
        </w:rPr>
        <w:t xml:space="preserve"> אילו</w:t>
      </w:r>
      <w:r w:rsidRPr="002C5BA7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2C5BA7">
        <w:rPr>
          <w:rFonts w:hint="cs"/>
          <w:strike/>
          <w:rtl/>
        </w:rPr>
        <w:t xml:space="preserve"> אלו.</w:t>
      </w:r>
    </w:p>
  </w:footnote>
  <w:footnote w:id="409">
    <w:p w14:paraId="5EE73AFD" w14:textId="77777777" w:rsidR="00037272" w:rsidRPr="00EF07D6" w:rsidRDefault="00037272" w:rsidP="00037272">
      <w:pPr>
        <w:pStyle w:val="FootnoteText"/>
        <w:bidi/>
        <w:rPr>
          <w:strike/>
        </w:rPr>
      </w:pPr>
      <w:r w:rsidRPr="00EF07D6">
        <w:rPr>
          <w:rStyle w:val="FootnoteReference"/>
          <w:strike/>
        </w:rPr>
        <w:footnoteRef/>
      </w:r>
      <w:r w:rsidRPr="00EF07D6">
        <w:rPr>
          <w:strike/>
          <w:rtl/>
        </w:rPr>
        <w:t xml:space="preserve"> נערתי</w:t>
      </w:r>
      <w:r w:rsidRPr="00EF07D6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EF07D6">
        <w:rPr>
          <w:rFonts w:hint="cs"/>
          <w:strike/>
          <w:rtl/>
        </w:rPr>
        <w:t xml:space="preserve"> ניערתי.</w:t>
      </w:r>
    </w:p>
  </w:footnote>
  <w:footnote w:id="410">
    <w:p w14:paraId="67CEF225" w14:textId="77777777" w:rsidR="00037272" w:rsidRPr="00987B9E" w:rsidRDefault="00037272" w:rsidP="00037272">
      <w:pPr>
        <w:pStyle w:val="FootnoteText"/>
        <w:bidi/>
        <w:rPr>
          <w:strike/>
        </w:rPr>
      </w:pPr>
      <w:r w:rsidRPr="00987B9E">
        <w:rPr>
          <w:rStyle w:val="FootnoteReference"/>
          <w:strike/>
        </w:rPr>
        <w:footnoteRef/>
      </w:r>
      <w:r w:rsidRPr="00987B9E">
        <w:rPr>
          <w:strike/>
          <w:rtl/>
        </w:rPr>
        <w:t xml:space="preserve"> </w:t>
      </w:r>
      <w:r w:rsidRPr="00987B9E">
        <w:rPr>
          <w:rFonts w:hint="cs"/>
          <w:strike/>
          <w:rtl/>
        </w:rPr>
        <w:t>+</w:t>
      </w:r>
      <w:r w:rsidRPr="000B55AC">
        <w:rPr>
          <w:rFonts w:hint="cs"/>
          <w:b/>
          <w:bCs/>
          <w:strike/>
          <w:rtl/>
        </w:rPr>
        <w:t>ב</w:t>
      </w:r>
      <w:r w:rsidRPr="00987B9E">
        <w:rPr>
          <w:rFonts w:hint="cs"/>
          <w:strike/>
          <w:rtl/>
        </w:rPr>
        <w:t xml:space="preserve">: </w:t>
      </w:r>
      <w:r w:rsidRPr="00987B9E">
        <w:rPr>
          <w:strike/>
          <w:rtl/>
        </w:rPr>
        <w:t>(</w:t>
      </w:r>
      <w:r w:rsidRPr="000B55AC">
        <w:rPr>
          <w:bCs/>
          <w:strike/>
          <w:rtl/>
        </w:rPr>
        <w:t>א</w:t>
      </w:r>
      <w:r w:rsidRPr="00987B9E">
        <w:rPr>
          <w:strike/>
          <w:rtl/>
        </w:rPr>
        <w:t>)</w:t>
      </w:r>
      <w:r w:rsidRPr="00987B9E">
        <w:rPr>
          <w:rFonts w:hint="cs"/>
          <w:strike/>
          <w:rtl/>
        </w:rPr>
        <w:t xml:space="preserve"> &lt;נמחק.&gt;</w:t>
      </w:r>
    </w:p>
  </w:footnote>
  <w:footnote w:id="411">
    <w:p w14:paraId="092C6769" w14:textId="77777777" w:rsidR="00037272" w:rsidRPr="003E6C7C" w:rsidRDefault="00037272" w:rsidP="00037272">
      <w:pPr>
        <w:pStyle w:val="FootnoteText"/>
        <w:bidi/>
        <w:rPr>
          <w:strike/>
        </w:rPr>
      </w:pPr>
      <w:r w:rsidRPr="003E6C7C">
        <w:rPr>
          <w:rStyle w:val="FootnoteReference"/>
          <w:strike/>
        </w:rPr>
        <w:footnoteRef/>
      </w:r>
      <w:r w:rsidRPr="003E6C7C">
        <w:rPr>
          <w:strike/>
          <w:rtl/>
        </w:rPr>
        <w:t xml:space="preserve"> המכמרות</w:t>
      </w:r>
      <w:r w:rsidRPr="003E6C7C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3E6C7C">
        <w:rPr>
          <w:rFonts w:hint="cs"/>
          <w:strike/>
          <w:rtl/>
        </w:rPr>
        <w:t xml:space="preserve"> המכמרת.</w:t>
      </w:r>
    </w:p>
  </w:footnote>
  <w:footnote w:id="412">
    <w:p w14:paraId="0787E530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הקפרסין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הקופרצין.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הקפריסין.</w:t>
      </w:r>
    </w:p>
  </w:footnote>
  <w:footnote w:id="413">
    <w:p w14:paraId="03702534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והקפאטיות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והקפטאות.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414">
    <w:p w14:paraId="004FE94D" w14:textId="77777777" w:rsidR="00037272" w:rsidRPr="001A7B10" w:rsidRDefault="00037272" w:rsidP="00037272">
      <w:pPr>
        <w:pStyle w:val="FootnoteText"/>
        <w:bidi/>
        <w:rPr>
          <w:strike/>
        </w:rPr>
      </w:pPr>
      <w:r w:rsidRPr="001A7B10">
        <w:rPr>
          <w:rStyle w:val="FootnoteReference"/>
          <w:strike/>
        </w:rPr>
        <w:footnoteRef/>
      </w:r>
      <w:r w:rsidRPr="001A7B10">
        <w:rPr>
          <w:strike/>
          <w:rtl/>
        </w:rPr>
        <w:t xml:space="preserve"> והמוטליא</w:t>
      </w:r>
      <w:r w:rsidRPr="001A7B10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1A7B10">
        <w:rPr>
          <w:rFonts w:hint="cs"/>
          <w:strike/>
          <w:rtl/>
        </w:rPr>
        <w:t xml:space="preserve"> המוטליא.</w:t>
      </w:r>
    </w:p>
  </w:footnote>
  <w:footnote w:id="415">
    <w:p w14:paraId="14B5E54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והחמין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וחמין וקליות.</w:t>
      </w:r>
    </w:p>
  </w:footnote>
  <w:footnote w:id="416">
    <w:p w14:paraId="212A628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ביצה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וביצה.</w:t>
      </w:r>
    </w:p>
  </w:footnote>
  <w:footnote w:id="417">
    <w:p w14:paraId="72130660" w14:textId="77777777" w:rsidR="00037272" w:rsidRPr="00FE5E0F" w:rsidRDefault="00037272" w:rsidP="00037272">
      <w:pPr>
        <w:pStyle w:val="FootnoteText"/>
        <w:bidi/>
        <w:rPr>
          <w:strike/>
        </w:rPr>
      </w:pPr>
      <w:r w:rsidRPr="00FE5E0F">
        <w:rPr>
          <w:rStyle w:val="FootnoteReference"/>
          <w:strike/>
        </w:rPr>
        <w:footnoteRef/>
      </w:r>
      <w:r w:rsidRPr="00FE5E0F">
        <w:rPr>
          <w:strike/>
          <w:rtl/>
        </w:rPr>
        <w:t xml:space="preserve"> </w:t>
      </w:r>
      <w:r w:rsidRPr="00FE5E0F">
        <w:rPr>
          <w:rFonts w:hint="cs"/>
          <w:strike/>
          <w:rtl/>
        </w:rPr>
        <w:t xml:space="preserve">שלהן] </w:t>
      </w:r>
      <w:r w:rsidRPr="000B55AC">
        <w:rPr>
          <w:rFonts w:hint="cs"/>
          <w:bCs/>
          <w:strike/>
          <w:rtl/>
        </w:rPr>
        <w:t>ד</w:t>
      </w:r>
      <w:r w:rsidRPr="00FE5E0F">
        <w:rPr>
          <w:rFonts w:hint="cs"/>
          <w:strike/>
          <w:rtl/>
        </w:rPr>
        <w:t xml:space="preserve"> שלחן.</w:t>
      </w:r>
    </w:p>
  </w:footnote>
  <w:footnote w:id="418">
    <w:p w14:paraId="5EE896C5" w14:textId="77777777" w:rsidR="00037272" w:rsidRPr="00662C4F" w:rsidRDefault="00037272" w:rsidP="00037272">
      <w:pPr>
        <w:pStyle w:val="FootnoteText"/>
        <w:bidi/>
        <w:rPr>
          <w:strike/>
        </w:rPr>
      </w:pPr>
      <w:r w:rsidRPr="00662C4F">
        <w:rPr>
          <w:rStyle w:val="FootnoteReference"/>
          <w:strike/>
        </w:rPr>
        <w:footnoteRef/>
      </w:r>
      <w:r w:rsidRPr="00662C4F">
        <w:rPr>
          <w:strike/>
          <w:rtl/>
        </w:rPr>
        <w:t xml:space="preserve"> התירו</w:t>
      </w:r>
      <w:r w:rsidRPr="00662C4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662C4F">
        <w:rPr>
          <w:rFonts w:hint="cs"/>
          <w:strike/>
          <w:rtl/>
        </w:rPr>
        <w:t xml:space="preserve"> היתירו.</w:t>
      </w:r>
    </w:p>
  </w:footnote>
  <w:footnote w:id="419">
    <w:p w14:paraId="1BECF430" w14:textId="77777777" w:rsidR="00037272" w:rsidRPr="00574AFD" w:rsidRDefault="00037272" w:rsidP="00037272">
      <w:pPr>
        <w:pStyle w:val="FootnoteText"/>
        <w:bidi/>
        <w:rPr>
          <w:strike/>
        </w:rPr>
      </w:pPr>
      <w:r w:rsidRPr="00574AFD">
        <w:rPr>
          <w:rStyle w:val="FootnoteReference"/>
          <w:strike/>
        </w:rPr>
        <w:footnoteRef/>
      </w:r>
      <w:r w:rsidRPr="00574AFD">
        <w:rPr>
          <w:strike/>
          <w:rtl/>
        </w:rPr>
        <w:t xml:space="preserve"> במיניין</w:t>
      </w:r>
      <w:r w:rsidRPr="00574AFD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574AFD">
        <w:rPr>
          <w:rFonts w:hint="cs"/>
          <w:strike/>
          <w:rtl/>
        </w:rPr>
        <w:t xml:space="preserve"> במינין. </w:t>
      </w:r>
      <w:r w:rsidRPr="000B55AC">
        <w:rPr>
          <w:rFonts w:hint="cs"/>
          <w:bCs/>
          <w:strike/>
          <w:rtl/>
        </w:rPr>
        <w:t>ד</w:t>
      </w:r>
      <w:r w:rsidRPr="00574AFD">
        <w:rPr>
          <w:rFonts w:hint="cs"/>
          <w:strike/>
          <w:rtl/>
        </w:rPr>
        <w:t xml:space="preserve"> במניין.</w:t>
      </w:r>
    </w:p>
  </w:footnote>
  <w:footnote w:id="420">
    <w:p w14:paraId="6C608923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שאפאה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שאפה.</w:t>
      </w:r>
    </w:p>
  </w:footnote>
  <w:footnote w:id="421">
    <w:p w14:paraId="4E79EA4B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וגבינה שהעמידה גוי שלא במעמד ישר׳.</w:t>
      </w:r>
    </w:p>
  </w:footnote>
  <w:footnote w:id="422">
    <w:p w14:paraId="361E0C59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הרי זו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423">
    <w:p w14:paraId="39CC88A6" w14:textId="77777777" w:rsidR="00037272" w:rsidRPr="009C7628" w:rsidRDefault="00037272" w:rsidP="00037272">
      <w:pPr>
        <w:pStyle w:val="FootnoteText"/>
        <w:bidi/>
        <w:rPr>
          <w:strike/>
        </w:rPr>
      </w:pPr>
      <w:r w:rsidRPr="009C7628">
        <w:rPr>
          <w:rStyle w:val="FootnoteReference"/>
          <w:strike/>
        </w:rPr>
        <w:footnoteRef/>
      </w:r>
      <w:r w:rsidRPr="009C7628">
        <w:rPr>
          <w:strike/>
          <w:rtl/>
        </w:rPr>
        <w:t xml:space="preserve"> וגבנה</w:t>
      </w:r>
      <w:r w:rsidRPr="009C7628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9C7628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9C7628">
        <w:rPr>
          <w:rFonts w:hint="cs"/>
          <w:strike/>
          <w:rtl/>
        </w:rPr>
        <w:t xml:space="preserve"> וגבינה.</w:t>
      </w:r>
    </w:p>
  </w:footnote>
  <w:footnote w:id="424">
    <w:p w14:paraId="76A32BBB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עיבדה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עובדה.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עבדה.</w:t>
      </w:r>
    </w:p>
  </w:footnote>
  <w:footnote w:id="425">
    <w:p w14:paraId="6CD1A68F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אינו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ואינו.</w:t>
      </w:r>
    </w:p>
  </w:footnote>
  <w:footnote w:id="426">
    <w:p w14:paraId="41EF9EEE" w14:textId="77777777" w:rsidR="00037272" w:rsidRPr="009C1CAC" w:rsidRDefault="00037272" w:rsidP="00037272">
      <w:pPr>
        <w:pStyle w:val="FootnoteText"/>
        <w:bidi/>
        <w:rPr>
          <w:strike/>
        </w:rPr>
      </w:pPr>
      <w:r w:rsidRPr="009C1CAC">
        <w:rPr>
          <w:rStyle w:val="FootnoteReference"/>
          <w:strike/>
        </w:rPr>
        <w:footnoteRef/>
      </w:r>
      <w:r w:rsidRPr="009C1CAC">
        <w:rPr>
          <w:strike/>
          <w:rtl/>
        </w:rPr>
        <w:t xml:space="preserve"> אי זו</w:t>
      </w:r>
      <w:r w:rsidRPr="009C1CAC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9C1CAC">
        <w:rPr>
          <w:rFonts w:hint="cs"/>
          <w:strike/>
          <w:rtl/>
        </w:rPr>
        <w:t xml:space="preserve"> איזו. </w:t>
      </w:r>
      <w:r w:rsidRPr="000B55AC">
        <w:rPr>
          <w:rFonts w:hint="cs"/>
          <w:bCs/>
          <w:strike/>
          <w:rtl/>
        </w:rPr>
        <w:t>ד</w:t>
      </w:r>
      <w:r w:rsidRPr="009C1CAC">
        <w:rPr>
          <w:rFonts w:hint="cs"/>
          <w:strike/>
          <w:rtl/>
        </w:rPr>
        <w:t xml:space="preserve"> איזה.</w:t>
      </w:r>
    </w:p>
  </w:footnote>
  <w:footnote w:id="427">
    <w:p w14:paraId="20B0E85B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שהשזרה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שהשדרה.</w:t>
      </w:r>
    </w:p>
  </w:footnote>
  <w:footnote w:id="428">
    <w:p w14:paraId="3DCEA102" w14:textId="77777777" w:rsidR="00037272" w:rsidRPr="003763CF" w:rsidRDefault="00037272" w:rsidP="00037272">
      <w:pPr>
        <w:pStyle w:val="FootnoteText"/>
        <w:bidi/>
        <w:rPr>
          <w:strike/>
        </w:rPr>
      </w:pPr>
      <w:r w:rsidRPr="003763CF">
        <w:rPr>
          <w:rStyle w:val="FootnoteReference"/>
          <w:strike/>
        </w:rPr>
        <w:footnoteRef/>
      </w:r>
      <w:r w:rsidRPr="003763CF">
        <w:rPr>
          <w:strike/>
          <w:rtl/>
        </w:rPr>
        <w:t xml:space="preserve"> נכרין</w:t>
      </w:r>
      <w:r w:rsidRPr="003763C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3763CF">
        <w:rPr>
          <w:rFonts w:hint="cs"/>
          <w:strike/>
          <w:rtl/>
        </w:rPr>
        <w:t xml:space="preserve"> ניכרין.</w:t>
      </w:r>
    </w:p>
  </w:footnote>
  <w:footnote w:id="429">
    <w:p w14:paraId="3B039B2D" w14:textId="77777777" w:rsidR="00037272" w:rsidRPr="003763CF" w:rsidRDefault="00037272" w:rsidP="00037272">
      <w:pPr>
        <w:pStyle w:val="FootnoteText"/>
        <w:bidi/>
        <w:rPr>
          <w:strike/>
        </w:rPr>
      </w:pPr>
      <w:r w:rsidRPr="003763CF">
        <w:rPr>
          <w:rStyle w:val="FootnoteReference"/>
          <w:strike/>
        </w:rPr>
        <w:footnoteRef/>
      </w:r>
      <w:r w:rsidRPr="003763CF">
        <w:rPr>
          <w:strike/>
          <w:rtl/>
        </w:rPr>
        <w:t xml:space="preserve"> אי זהו</w:t>
      </w:r>
      <w:r w:rsidRPr="003763C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3763CF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3763CF">
        <w:rPr>
          <w:rFonts w:hint="cs"/>
          <w:strike/>
          <w:rtl/>
        </w:rPr>
        <w:t xml:space="preserve"> איזהו.</w:t>
      </w:r>
    </w:p>
  </w:footnote>
  <w:footnote w:id="430">
    <w:p w14:paraId="1464D1D6" w14:textId="77777777" w:rsidR="00037272" w:rsidRDefault="00037272" w:rsidP="00037272">
      <w:pPr>
        <w:pStyle w:val="FootnoteText"/>
        <w:bidi/>
      </w:pPr>
      <w:r w:rsidRPr="003763CF">
        <w:rPr>
          <w:rStyle w:val="FootnoteReference"/>
          <w:strike/>
        </w:rPr>
        <w:footnoteRef/>
      </w:r>
      <w:r w:rsidRPr="003763CF">
        <w:rPr>
          <w:strike/>
          <w:rtl/>
        </w:rPr>
        <w:t xml:space="preserve"> בו</w:t>
      </w:r>
      <w:r w:rsidRPr="003763C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3763CF">
        <w:rPr>
          <w:rFonts w:hint="cs"/>
          <w:strike/>
          <w:rtl/>
        </w:rPr>
        <w:t xml:space="preserve"> בה.</w:t>
      </w:r>
    </w:p>
  </w:footnote>
  <w:footnote w:id="431">
    <w:p w14:paraId="7AD2B2F7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שכלכלית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שכילכית.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שכלבת.</w:t>
      </w:r>
    </w:p>
  </w:footnote>
  <w:footnote w:id="432">
    <w:p w14:paraId="00289EB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כלכליות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כלכיות.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כלביות.</w:t>
      </w:r>
    </w:p>
  </w:footnote>
  <w:footnote w:id="433">
    <w:p w14:paraId="315DF5C0" w14:textId="77777777" w:rsidR="00037272" w:rsidRPr="003630A7" w:rsidRDefault="00037272" w:rsidP="00037272">
      <w:pPr>
        <w:pStyle w:val="FootnoteText"/>
        <w:bidi/>
        <w:rPr>
          <w:strike/>
          <w:sz w:val="18"/>
          <w:szCs w:val="18"/>
          <w:rtl/>
        </w:rPr>
      </w:pPr>
      <w:r w:rsidRPr="003630A7">
        <w:rPr>
          <w:rStyle w:val="FootnoteReference"/>
          <w:strike/>
        </w:rPr>
        <w:footnoteRef/>
      </w:r>
      <w:r w:rsidRPr="003630A7">
        <w:rPr>
          <w:strike/>
          <w:rtl/>
        </w:rPr>
        <w:t xml:space="preserve"> </w:t>
      </w:r>
      <w:r w:rsidRPr="003630A7">
        <w:rPr>
          <w:rFonts w:hint="cs"/>
          <w:strike/>
          <w:rtl/>
        </w:rPr>
        <w:t xml:space="preserve">חתיכה] כ׳׳ה </w:t>
      </w:r>
      <w:r w:rsidRPr="000B55AC">
        <w:rPr>
          <w:rFonts w:hint="cs"/>
          <w:bCs/>
          <w:strike/>
          <w:rtl/>
        </w:rPr>
        <w:t>א</w:t>
      </w:r>
      <w:r w:rsidRPr="003630A7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3630A7">
        <w:rPr>
          <w:rFonts w:hint="cs"/>
          <w:strike/>
          <w:rtl/>
        </w:rPr>
        <w:t xml:space="preserve">. </w:t>
      </w:r>
      <w:r w:rsidRPr="000B55AC">
        <w:rPr>
          <w:rFonts w:hint="cs"/>
          <w:bCs/>
          <w:strike/>
          <w:rtl/>
        </w:rPr>
        <w:t>ב</w:t>
      </w:r>
      <w:r w:rsidRPr="003630A7">
        <w:rPr>
          <w:rFonts w:hint="cs"/>
          <w:strike/>
          <w:rtl/>
        </w:rPr>
        <w:t xml:space="preserve"> </w:t>
      </w:r>
      <w:r w:rsidRPr="003630A7">
        <w:rPr>
          <w:strike/>
          <w:rtl/>
        </w:rPr>
        <w:t>התיכה</w:t>
      </w:r>
      <w:r w:rsidRPr="003630A7">
        <w:rPr>
          <w:rFonts w:hint="cs"/>
          <w:strike/>
          <w:rtl/>
        </w:rPr>
        <w:t>.</w:t>
      </w:r>
    </w:p>
  </w:footnote>
  <w:footnote w:id="434">
    <w:p w14:paraId="7CA998B8" w14:textId="77777777" w:rsidR="00037272" w:rsidRPr="000F7FAD" w:rsidRDefault="00037272" w:rsidP="00037272">
      <w:pPr>
        <w:pStyle w:val="FootnoteText"/>
        <w:bidi/>
        <w:rPr>
          <w:strike/>
        </w:rPr>
      </w:pPr>
      <w:r w:rsidRPr="000F7FAD">
        <w:rPr>
          <w:rStyle w:val="FootnoteReference"/>
          <w:strike/>
        </w:rPr>
        <w:footnoteRef/>
      </w:r>
      <w:r w:rsidRPr="000F7FAD">
        <w:rPr>
          <w:strike/>
          <w:rtl/>
        </w:rPr>
        <w:t xml:space="preserve"> </w:t>
      </w:r>
      <w:r w:rsidRPr="000F7FAD">
        <w:rPr>
          <w:rFonts w:hint="cs"/>
          <w:strike/>
          <w:rtl/>
        </w:rPr>
        <w:t xml:space="preserve">בכולה] </w:t>
      </w:r>
      <w:r w:rsidRPr="000B55AC">
        <w:rPr>
          <w:rFonts w:hint="cs"/>
          <w:b/>
          <w:bCs/>
          <w:strike/>
          <w:rtl/>
        </w:rPr>
        <w:t>א</w:t>
      </w:r>
      <w:r w:rsidRPr="000F7FAD">
        <w:rPr>
          <w:rFonts w:hint="cs"/>
          <w:strike/>
          <w:rtl/>
        </w:rPr>
        <w:t xml:space="preserve">. </w:t>
      </w:r>
      <w:r w:rsidRPr="000B55AC">
        <w:rPr>
          <w:rFonts w:hint="cs"/>
          <w:bCs/>
          <w:strike/>
          <w:rtl/>
        </w:rPr>
        <w:t>ד</w:t>
      </w:r>
      <w:r w:rsidRPr="000F7FAD">
        <w:rPr>
          <w:rFonts w:hint="cs"/>
          <w:strike/>
          <w:rtl/>
        </w:rPr>
        <w:t xml:space="preserve"> בכולן.</w:t>
      </w:r>
    </w:p>
  </w:footnote>
  <w:footnote w:id="435">
    <w:p w14:paraId="1154CE7F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בכולה בין]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436">
    <w:p w14:paraId="7D829727" w14:textId="77777777" w:rsidR="00037272" w:rsidRPr="003630A7" w:rsidRDefault="00037272" w:rsidP="00037272">
      <w:pPr>
        <w:pStyle w:val="FootnoteText"/>
        <w:bidi/>
        <w:rPr>
          <w:strike/>
        </w:rPr>
      </w:pPr>
      <w:r w:rsidRPr="003630A7">
        <w:rPr>
          <w:rStyle w:val="FootnoteReference"/>
          <w:strike/>
        </w:rPr>
        <w:footnoteRef/>
      </w:r>
      <w:r w:rsidRPr="003630A7">
        <w:rPr>
          <w:strike/>
          <w:rtl/>
        </w:rPr>
        <w:t xml:space="preserve"> אפי'</w:t>
      </w:r>
      <w:r w:rsidRPr="003630A7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3630A7">
        <w:rPr>
          <w:rFonts w:hint="cs"/>
          <w:strike/>
          <w:rtl/>
        </w:rPr>
        <w:t xml:space="preserve"> ואפילו.</w:t>
      </w:r>
    </w:p>
  </w:footnote>
  <w:footnote w:id="437">
    <w:p w14:paraId="15EDBC24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ומאה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מן מאה.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ממאה.</w:t>
      </w:r>
    </w:p>
  </w:footnote>
  <w:footnote w:id="438">
    <w:p w14:paraId="5C57660D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מעשה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ומעשה.</w:t>
      </w:r>
    </w:p>
  </w:footnote>
  <w:footnote w:id="439">
    <w:p w14:paraId="1FF2EAA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שהביא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שהביאו.</w:t>
      </w:r>
    </w:p>
  </w:footnote>
  <w:footnote w:id="440">
    <w:p w14:paraId="45219C2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גרבין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גדבין.</w:t>
      </w:r>
    </w:p>
  </w:footnote>
  <w:footnote w:id="441">
    <w:p w14:paraId="3571666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442">
    <w:p w14:paraId="5A735C02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: </w:t>
      </w:r>
      <w:r w:rsidRPr="00E876E5">
        <w:rPr>
          <w:color w:val="EE0000"/>
          <w:rtl/>
        </w:rPr>
        <w:t>אומן</w:t>
      </w:r>
      <w:r w:rsidRPr="00E876E5">
        <w:rPr>
          <w:rFonts w:hint="cs"/>
          <w:color w:val="EE0000"/>
          <w:rtl/>
        </w:rPr>
        <w:t xml:space="preserve"> </w:t>
      </w:r>
      <w:r w:rsidRPr="00E876E5">
        <w:rPr>
          <w:color w:val="EE0000"/>
          <w:rtl/>
        </w:rPr>
        <w:t>הרי</w:t>
      </w:r>
      <w:r w:rsidRPr="00E876E5">
        <w:rPr>
          <w:rFonts w:hint="cs"/>
          <w:color w:val="EE0000"/>
          <w:rtl/>
        </w:rPr>
        <w:t xml:space="preserve"> </w:t>
      </w:r>
      <w:r w:rsidRPr="00E876E5">
        <w:rPr>
          <w:color w:val="EE0000"/>
          <w:rtl/>
        </w:rPr>
        <w:t>זה</w:t>
      </w:r>
      <w:r w:rsidRPr="00E876E5">
        <w:rPr>
          <w:rFonts w:hint="cs"/>
          <w:color w:val="EE0000"/>
          <w:rtl/>
        </w:rPr>
        <w:t xml:space="preserve"> </w:t>
      </w:r>
      <w:r w:rsidRPr="00E876E5">
        <w:rPr>
          <w:color w:val="EE0000"/>
          <w:rtl/>
        </w:rPr>
        <w:t>מותר</w:t>
      </w:r>
      <w:r w:rsidRPr="00E876E5">
        <w:rPr>
          <w:rFonts w:hint="cs"/>
          <w:color w:val="EE0000"/>
          <w:rtl/>
        </w:rPr>
        <w:t xml:space="preserve"> </w:t>
      </w:r>
      <w:r w:rsidRPr="00E876E5">
        <w:rPr>
          <w:color w:val="EE0000"/>
          <w:rtl/>
        </w:rPr>
        <w:t>ר"שבג</w:t>
      </w:r>
      <w:r w:rsidRPr="00E876E5">
        <w:rPr>
          <w:rFonts w:hint="cs"/>
          <w:color w:val="EE0000"/>
          <w:rtl/>
        </w:rPr>
        <w:t xml:space="preserve"> </w:t>
      </w:r>
      <w:r w:rsidRPr="00E876E5">
        <w:rPr>
          <w:color w:val="EE0000"/>
          <w:rtl/>
        </w:rPr>
        <w:t>אומ'‏</w:t>
      </w:r>
      <w:r w:rsidRPr="00E876E5">
        <w:rPr>
          <w:rFonts w:hint="cs"/>
          <w:color w:val="EE0000"/>
          <w:rtl/>
        </w:rPr>
        <w:t xml:space="preserve"> </w:t>
      </w:r>
      <w:r w:rsidRPr="00E876E5">
        <w:rPr>
          <w:color w:val="EE0000"/>
          <w:rtl/>
        </w:rPr>
        <w:t>אף</w:t>
      </w:r>
      <w:r w:rsidRPr="00E876E5">
        <w:rPr>
          <w:rFonts w:hint="cs"/>
          <w:color w:val="EE0000"/>
          <w:rtl/>
        </w:rPr>
        <w:t xml:space="preserve"> </w:t>
      </w:r>
      <w:r w:rsidRPr="00E876E5">
        <w:rPr>
          <w:color w:val="EE0000"/>
          <w:rtl/>
        </w:rPr>
        <w:t>חילוק</w:t>
      </w:r>
      <w:r w:rsidRPr="00E876E5">
        <w:rPr>
          <w:rFonts w:hint="cs"/>
          <w:color w:val="EE0000"/>
          <w:rtl/>
        </w:rPr>
        <w:t>.</w:t>
      </w:r>
    </w:p>
  </w:footnote>
  <w:footnote w:id="443">
    <w:p w14:paraId="169D8E99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ואלנתית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C036EB">
        <w:rPr>
          <w:rtl/>
        </w:rPr>
        <w:t>ואלונטית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C036EB">
        <w:rPr>
          <w:rtl/>
        </w:rPr>
        <w:t>ואילנתית</w:t>
      </w:r>
      <w:r>
        <w:rPr>
          <w:rFonts w:hint="cs"/>
          <w:rtl/>
        </w:rPr>
        <w:t>.</w:t>
      </w:r>
    </w:p>
  </w:footnote>
  <w:footnote w:id="444">
    <w:p w14:paraId="35743D34" w14:textId="77777777" w:rsidR="00037272" w:rsidRPr="00FE6321" w:rsidRDefault="00037272" w:rsidP="00037272">
      <w:pPr>
        <w:pStyle w:val="FootnoteText"/>
        <w:bidi/>
        <w:rPr>
          <w:strike/>
        </w:rPr>
      </w:pPr>
      <w:r w:rsidRPr="00FE6321">
        <w:rPr>
          <w:rStyle w:val="FootnoteReference"/>
          <w:strike/>
        </w:rPr>
        <w:footnoteRef/>
      </w:r>
      <w:r w:rsidRPr="00FE6321">
        <w:rPr>
          <w:strike/>
          <w:rtl/>
        </w:rPr>
        <w:t xml:space="preserve"> אילו</w:t>
      </w:r>
      <w:r w:rsidRPr="00FE6321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FE6321">
        <w:rPr>
          <w:rFonts w:hint="cs"/>
          <w:strike/>
          <w:rtl/>
        </w:rPr>
        <w:t xml:space="preserve"> אלו.</w:t>
      </w:r>
    </w:p>
  </w:footnote>
  <w:footnote w:id="445">
    <w:p w14:paraId="475CC184" w14:textId="77777777" w:rsidR="00037272" w:rsidRPr="0042391B" w:rsidRDefault="00037272" w:rsidP="00037272">
      <w:pPr>
        <w:pStyle w:val="FootnoteText"/>
        <w:bidi/>
        <w:rPr>
          <w:strike/>
        </w:rPr>
      </w:pPr>
      <w:r w:rsidRPr="0042391B">
        <w:rPr>
          <w:rStyle w:val="FootnoteReference"/>
          <w:strike/>
        </w:rPr>
        <w:footnoteRef/>
      </w:r>
      <w:r w:rsidRPr="0042391B">
        <w:rPr>
          <w:strike/>
          <w:rtl/>
        </w:rPr>
        <w:t xml:space="preserve"> </w:t>
      </w:r>
      <w:r w:rsidRPr="0042391B">
        <w:rPr>
          <w:rFonts w:hint="cs"/>
          <w:strike/>
          <w:rtl/>
        </w:rPr>
        <w:t>&lt;</w:t>
      </w:r>
      <w:r w:rsidRPr="000B55AC">
        <w:rPr>
          <w:rFonts w:hint="cs"/>
          <w:b/>
          <w:bCs/>
          <w:strike/>
          <w:rtl/>
        </w:rPr>
        <w:t>א</w:t>
      </w:r>
      <w:r w:rsidRPr="0042391B">
        <w:rPr>
          <w:rFonts w:hint="cs"/>
          <w:strike/>
          <w:rtl/>
        </w:rPr>
        <w:t xml:space="preserve"> כתב ׳מפ׳ לפניו מחקו, כנראה מפני שטעה בצורת ה־׳פ׳.&gt;</w:t>
      </w:r>
    </w:p>
  </w:footnote>
  <w:footnote w:id="446">
    <w:p w14:paraId="4C78C5AF" w14:textId="77777777" w:rsidR="00037272" w:rsidRPr="0042391B" w:rsidRDefault="00037272" w:rsidP="00037272">
      <w:pPr>
        <w:pStyle w:val="FootnoteText"/>
        <w:bidi/>
        <w:rPr>
          <w:strike/>
        </w:rPr>
      </w:pPr>
      <w:r w:rsidRPr="0042391B">
        <w:rPr>
          <w:rStyle w:val="FootnoteReference"/>
          <w:strike/>
        </w:rPr>
        <w:footnoteRef/>
      </w:r>
      <w:r w:rsidRPr="0042391B">
        <w:rPr>
          <w:strike/>
          <w:rtl/>
        </w:rPr>
        <w:t xml:space="preserve"> שתחלתו</w:t>
      </w:r>
      <w:r w:rsidRPr="0042391B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42391B">
        <w:rPr>
          <w:rFonts w:hint="cs"/>
          <w:strike/>
          <w:rtl/>
        </w:rPr>
        <w:t xml:space="preserve"> שתחילתן. </w:t>
      </w:r>
      <w:r w:rsidRPr="000B55AC">
        <w:rPr>
          <w:rFonts w:hint="cs"/>
          <w:bCs/>
          <w:strike/>
          <w:rtl/>
        </w:rPr>
        <w:t>ד</w:t>
      </w:r>
      <w:r w:rsidRPr="0042391B">
        <w:rPr>
          <w:rFonts w:hint="cs"/>
          <w:strike/>
          <w:rtl/>
        </w:rPr>
        <w:t xml:space="preserve"> שתחלתן.</w:t>
      </w:r>
    </w:p>
  </w:footnote>
  <w:footnote w:id="447">
    <w:p w14:paraId="5044B785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אלנתית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אלנטית.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אילנתית.</w:t>
      </w:r>
    </w:p>
  </w:footnote>
  <w:footnote w:id="448">
    <w:p w14:paraId="77414733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בבריתו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כבידייתה.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כברייתה.</w:t>
      </w:r>
    </w:p>
  </w:footnote>
  <w:footnote w:id="449">
    <w:p w14:paraId="1E556039" w14:textId="77777777" w:rsidR="00037272" w:rsidRPr="00D722F2" w:rsidRDefault="00037272" w:rsidP="00037272">
      <w:pPr>
        <w:pStyle w:val="FootnoteText"/>
        <w:bidi/>
        <w:rPr>
          <w:strike/>
        </w:rPr>
      </w:pPr>
      <w:r w:rsidRPr="00D722F2">
        <w:rPr>
          <w:rStyle w:val="FootnoteReference"/>
          <w:strike/>
        </w:rPr>
        <w:footnoteRef/>
      </w:r>
      <w:r w:rsidRPr="00D722F2">
        <w:rPr>
          <w:strike/>
          <w:rtl/>
        </w:rPr>
        <w:t xml:space="preserve"> הפתיק</w:t>
      </w:r>
      <w:r w:rsidRPr="00D722F2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D722F2">
        <w:rPr>
          <w:rFonts w:hint="cs"/>
          <w:strike/>
          <w:rtl/>
        </w:rPr>
        <w:t xml:space="preserve"> הפתק.</w:t>
      </w:r>
    </w:p>
  </w:footnote>
  <w:footnote w:id="450">
    <w:p w14:paraId="4C592560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>: מותרת.</w:t>
      </w:r>
    </w:p>
  </w:footnote>
  <w:footnote w:id="451">
    <w:p w14:paraId="12FBB655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בשוק] יין תפוחים מן השוק.</w:t>
      </w:r>
    </w:p>
  </w:footnote>
  <w:footnote w:id="452">
    <w:p w14:paraId="5D8EA847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שמזריף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שמזדייף.</w:t>
      </w:r>
    </w:p>
  </w:footnote>
  <w:footnote w:id="453">
    <w:p w14:paraId="44DA9DFC" w14:textId="77777777" w:rsidR="00037272" w:rsidRPr="00A27DD0" w:rsidRDefault="00037272" w:rsidP="00037272">
      <w:pPr>
        <w:pStyle w:val="FootnoteText"/>
        <w:bidi/>
        <w:rPr>
          <w:strike/>
        </w:rPr>
      </w:pPr>
      <w:r w:rsidRPr="00A27DD0">
        <w:rPr>
          <w:rStyle w:val="FootnoteReference"/>
          <w:strike/>
        </w:rPr>
        <w:footnoteRef/>
      </w:r>
      <w:r w:rsidRPr="00A27DD0">
        <w:rPr>
          <w:strike/>
          <w:rtl/>
        </w:rPr>
        <w:t xml:space="preserve"> הפתיק</w:t>
      </w:r>
      <w:r w:rsidRPr="00A27DD0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A27DD0">
        <w:rPr>
          <w:rFonts w:hint="cs"/>
          <w:strike/>
          <w:rtl/>
        </w:rPr>
        <w:t xml:space="preserve"> הפתק.</w:t>
      </w:r>
    </w:p>
  </w:footnote>
  <w:footnote w:id="454">
    <w:p w14:paraId="11EB9F7F" w14:textId="77777777" w:rsidR="00037272" w:rsidRPr="000141FB" w:rsidRDefault="00037272" w:rsidP="00037272">
      <w:pPr>
        <w:pStyle w:val="FootnoteText"/>
        <w:bidi/>
        <w:rPr>
          <w:strike/>
        </w:rPr>
      </w:pPr>
      <w:r w:rsidRPr="000141FB">
        <w:rPr>
          <w:rStyle w:val="FootnoteReference"/>
          <w:strike/>
        </w:rPr>
        <w:footnoteRef/>
      </w:r>
      <w:r w:rsidRPr="000141FB">
        <w:rPr>
          <w:strike/>
          <w:rtl/>
        </w:rPr>
        <w:t xml:space="preserve"> מן</w:t>
      </w:r>
      <w:r w:rsidRPr="000141FB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0141FB">
        <w:rPr>
          <w:rFonts w:hint="cs"/>
          <w:strike/>
          <w:rtl/>
        </w:rPr>
        <w:t xml:space="preserve"> ומן.</w:t>
      </w:r>
    </w:p>
  </w:footnote>
  <w:footnote w:id="455">
    <w:p w14:paraId="1752818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אילו] כ׳׳ה </w:t>
      </w:r>
      <w:r w:rsidRPr="000B55AC">
        <w:rPr>
          <w:rFonts w:hint="cs"/>
          <w:b/>
          <w:bCs/>
          <w:rtl/>
        </w:rPr>
        <w:t>א</w:t>
      </w:r>
      <w:r w:rsidRPr="00137652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/>
          <w:bCs/>
          <w:rtl/>
        </w:rPr>
        <w:t>ב</w:t>
      </w:r>
      <w:r>
        <w:rPr>
          <w:rFonts w:hint="cs"/>
          <w:rtl/>
        </w:rPr>
        <w:t xml:space="preserve"> זה. (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 אלו.)</w:t>
      </w:r>
    </w:p>
  </w:footnote>
  <w:footnote w:id="456">
    <w:p w14:paraId="534039A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מן הסלילה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ואם היו נמכרין בסלילה לפני חנוני הרי אילו.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והמוכר בסלילא לפני חנוני.</w:t>
      </w:r>
    </w:p>
  </w:footnote>
  <w:footnote w:id="457">
    <w:p w14:paraId="61F100E1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שיהיו]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458">
    <w:p w14:paraId="75BB9492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 xml:space="preserve">סלקונתית] כ׳׳ה 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סלקונטית.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</w:t>
      </w:r>
      <w:r w:rsidRPr="005B06F7">
        <w:rPr>
          <w:rtl/>
        </w:rPr>
        <w:t>של קינטית</w:t>
      </w:r>
    </w:p>
  </w:footnote>
  <w:footnote w:id="459">
    <w:p w14:paraId="383FA744" w14:textId="77777777" w:rsidR="00037272" w:rsidRPr="00020471" w:rsidRDefault="00037272" w:rsidP="00037272">
      <w:pPr>
        <w:pStyle w:val="FootnoteText"/>
        <w:bidi/>
        <w:rPr>
          <w:strike/>
        </w:rPr>
      </w:pPr>
      <w:r w:rsidRPr="00020471">
        <w:rPr>
          <w:rStyle w:val="FootnoteReference"/>
          <w:strike/>
        </w:rPr>
        <w:footnoteRef/>
      </w:r>
      <w:r w:rsidRPr="00020471">
        <w:rPr>
          <w:strike/>
          <w:rtl/>
        </w:rPr>
        <w:t xml:space="preserve"> משם</w:t>
      </w:r>
      <w:r w:rsidRPr="00020471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020471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020471">
        <w:rPr>
          <w:rFonts w:hint="cs"/>
          <w:strike/>
          <w:rtl/>
        </w:rPr>
        <w:t xml:space="preserve"> משום.</w:t>
      </w:r>
    </w:p>
  </w:footnote>
  <w:footnote w:id="460">
    <w:p w14:paraId="7D00A9B3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חנינא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חנניא.</w:t>
      </w:r>
    </w:p>
  </w:footnote>
  <w:footnote w:id="461">
    <w:p w14:paraId="1D7B3B9B" w14:textId="77777777" w:rsidR="00037272" w:rsidRPr="00020471" w:rsidRDefault="00037272" w:rsidP="00037272">
      <w:pPr>
        <w:pStyle w:val="FootnoteText"/>
        <w:bidi/>
        <w:rPr>
          <w:strike/>
        </w:rPr>
      </w:pPr>
      <w:r w:rsidRPr="00020471">
        <w:rPr>
          <w:rStyle w:val="FootnoteReference"/>
          <w:strike/>
        </w:rPr>
        <w:footnoteRef/>
      </w:r>
      <w:r w:rsidRPr="00020471">
        <w:rPr>
          <w:strike/>
          <w:rtl/>
        </w:rPr>
        <w:t xml:space="preserve"> גבנה</w:t>
      </w:r>
      <w:r w:rsidRPr="00020471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020471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020471">
        <w:rPr>
          <w:rFonts w:hint="cs"/>
          <w:strike/>
          <w:rtl/>
        </w:rPr>
        <w:t xml:space="preserve"> גבינה.</w:t>
      </w:r>
    </w:p>
  </w:footnote>
  <w:footnote w:id="462">
    <w:p w14:paraId="1BAA5B4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ובית הינייקי. +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>: בית היניאקו.</w:t>
      </w:r>
    </w:p>
  </w:footnote>
  <w:footnote w:id="463">
    <w:p w14:paraId="717CDF46" w14:textId="77777777" w:rsidR="00037272" w:rsidRPr="00020471" w:rsidRDefault="00037272" w:rsidP="00037272">
      <w:pPr>
        <w:pStyle w:val="FootnoteText"/>
        <w:bidi/>
        <w:rPr>
          <w:strike/>
        </w:rPr>
      </w:pPr>
      <w:r w:rsidRPr="00020471">
        <w:rPr>
          <w:rStyle w:val="FootnoteReference"/>
          <w:strike/>
        </w:rPr>
        <w:footnoteRef/>
      </w:r>
      <w:r w:rsidRPr="00020471">
        <w:rPr>
          <w:strike/>
          <w:rtl/>
        </w:rPr>
        <w:t xml:space="preserve"> המומחה</w:t>
      </w:r>
      <w:r w:rsidRPr="00020471">
        <w:rPr>
          <w:rFonts w:hint="cs"/>
          <w:strike/>
          <w:rtl/>
        </w:rPr>
        <w:t xml:space="preserve">} </w:t>
      </w:r>
      <w:r w:rsidRPr="000B55AC">
        <w:rPr>
          <w:rFonts w:hint="cs"/>
          <w:bCs/>
          <w:strike/>
          <w:rtl/>
        </w:rPr>
        <w:t>א</w:t>
      </w:r>
      <w:r w:rsidRPr="00020471">
        <w:rPr>
          <w:rFonts w:hint="cs"/>
          <w:strike/>
          <w:rtl/>
        </w:rPr>
        <w:t xml:space="preserve"> </w:t>
      </w:r>
      <w:r w:rsidRPr="00020471">
        <w:rPr>
          <w:rFonts w:hint="cs"/>
          <w:strike/>
          <w:color w:val="FF0000"/>
          <w:rtl/>
        </w:rPr>
        <w:t>המומחא</w:t>
      </w:r>
      <w:r w:rsidRPr="00020471">
        <w:rPr>
          <w:rFonts w:hint="cs"/>
          <w:strike/>
          <w:rtl/>
        </w:rPr>
        <w:t>.</w:t>
      </w:r>
      <w:r>
        <w:rPr>
          <w:rFonts w:hint="cs"/>
          <w:strike/>
          <w:rtl/>
        </w:rPr>
        <w:t xml:space="preserve"> &lt;וכן בכל הממשך, חוץ מ־׳המומחה ולא קורט׳, ו</w:t>
      </w:r>
      <w:r>
        <w:rPr>
          <w:rFonts w:hint="cs"/>
          <w:strike/>
          <w:vertAlign w:val="subscript"/>
          <w:rtl/>
        </w:rPr>
        <w:t>־</w:t>
      </w:r>
      <w:r>
        <w:rPr>
          <w:rFonts w:hint="cs"/>
          <w:strike/>
          <w:rtl/>
        </w:rPr>
        <w:t>׳המומחה וכלן נאכלין׳&gt;</w:t>
      </w:r>
    </w:p>
  </w:footnote>
  <w:footnote w:id="464">
    <w:p w14:paraId="5E8E85E0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נלקחת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ניקחת.</w:t>
      </w:r>
    </w:p>
  </w:footnote>
  <w:footnote w:id="465">
    <w:p w14:paraId="1CB2CF8C" w14:textId="77777777" w:rsidR="00037272" w:rsidRPr="00F74065" w:rsidRDefault="00037272" w:rsidP="00037272">
      <w:pPr>
        <w:pStyle w:val="FootnoteText"/>
        <w:bidi/>
        <w:rPr>
          <w:strike/>
        </w:rPr>
      </w:pPr>
      <w:r w:rsidRPr="00F74065">
        <w:rPr>
          <w:rStyle w:val="FootnoteReference"/>
          <w:strike/>
        </w:rPr>
        <w:footnoteRef/>
      </w:r>
      <w:r w:rsidRPr="00F74065">
        <w:rPr>
          <w:strike/>
          <w:rtl/>
        </w:rPr>
        <w:t xml:space="preserve"> חלתית</w:t>
      </w:r>
      <w:r w:rsidRPr="00F74065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F74065">
        <w:rPr>
          <w:rFonts w:hint="cs"/>
          <w:strike/>
          <w:rtl/>
        </w:rPr>
        <w:t xml:space="preserve"> חילתית.</w:t>
      </w:r>
    </w:p>
  </w:footnote>
  <w:footnote w:id="466">
    <w:p w14:paraId="12D0FA4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נלקח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ניקח.</w:t>
      </w:r>
    </w:p>
  </w:footnote>
  <w:footnote w:id="467">
    <w:p w14:paraId="761EA6D8" w14:textId="77777777" w:rsidR="00037272" w:rsidRPr="00097CC6" w:rsidRDefault="00037272" w:rsidP="00037272">
      <w:pPr>
        <w:pStyle w:val="FootnoteText"/>
        <w:bidi/>
        <w:rPr>
          <w:strike/>
        </w:rPr>
      </w:pPr>
      <w:r w:rsidRPr="00097CC6">
        <w:rPr>
          <w:rStyle w:val="FootnoteReference"/>
          <w:strike/>
        </w:rPr>
        <w:footnoteRef/>
      </w:r>
      <w:r w:rsidRPr="00097CC6">
        <w:rPr>
          <w:strike/>
          <w:rtl/>
        </w:rPr>
        <w:t xml:space="preserve"> מורייס</w:t>
      </w:r>
      <w:r w:rsidRPr="00097CC6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097CC6">
        <w:rPr>
          <w:rFonts w:hint="cs"/>
          <w:strike/>
          <w:rtl/>
        </w:rPr>
        <w:t xml:space="preserve"> המורייס.</w:t>
      </w:r>
    </w:p>
  </w:footnote>
  <w:footnote w:id="468">
    <w:p w14:paraId="10F3B4FE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>: אלא מן המומחה.</w:t>
      </w:r>
    </w:p>
  </w:footnote>
  <w:footnote w:id="469">
    <w:p w14:paraId="707325CC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ולא מלח סלקונטית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470">
    <w:p w14:paraId="0C7E05CA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גבינת בית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גבינה. </w:t>
      </w:r>
      <w:r w:rsidRPr="000B55AC">
        <w:rPr>
          <w:rFonts w:hint="cs"/>
          <w:bCs/>
          <w:strike/>
          <w:rtl/>
        </w:rPr>
        <w:t>ד</w:t>
      </w:r>
      <w:r w:rsidRPr="0003294F">
        <w:rPr>
          <w:rFonts w:hint="cs"/>
          <w:strike/>
          <w:rtl/>
        </w:rPr>
        <w:t xml:space="preserve"> גבנת בית.</w:t>
      </w:r>
    </w:p>
  </w:footnote>
  <w:footnote w:id="471">
    <w:p w14:paraId="59B0C177" w14:textId="77777777" w:rsidR="00037272" w:rsidRDefault="00037272" w:rsidP="00037272">
      <w:pPr>
        <w:pStyle w:val="FootnoteText"/>
        <w:bidi/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5B06F7">
        <w:rPr>
          <w:rtl/>
        </w:rPr>
        <w:t>הינוקי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ותינייקי.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הינאקי.</w:t>
      </w:r>
    </w:p>
  </w:footnote>
  <w:footnote w:id="472">
    <w:p w14:paraId="6CFADD13" w14:textId="77777777" w:rsidR="00037272" w:rsidRPr="00E36287" w:rsidRDefault="00037272" w:rsidP="00037272">
      <w:pPr>
        <w:pStyle w:val="FootnoteText"/>
        <w:bidi/>
        <w:rPr>
          <w:strike/>
        </w:rPr>
      </w:pPr>
      <w:r w:rsidRPr="00E36287">
        <w:rPr>
          <w:rStyle w:val="FootnoteReference"/>
          <w:strike/>
        </w:rPr>
        <w:footnoteRef/>
      </w:r>
      <w:r w:rsidRPr="00E36287">
        <w:rPr>
          <w:strike/>
          <w:rtl/>
        </w:rPr>
        <w:t xml:space="preserve"> חלתית</w:t>
      </w:r>
      <w:r w:rsidRPr="00E36287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E36287">
        <w:rPr>
          <w:rFonts w:hint="cs"/>
          <w:strike/>
          <w:rtl/>
        </w:rPr>
        <w:t xml:space="preserve"> חילתית.</w:t>
      </w:r>
    </w:p>
  </w:footnote>
  <w:footnote w:id="473">
    <w:p w14:paraId="229826CB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אינו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אין.</w:t>
      </w:r>
    </w:p>
  </w:footnote>
  <w:footnote w:id="474">
    <w:p w14:paraId="4214F577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אסור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איסור.</w:t>
      </w:r>
    </w:p>
  </w:footnote>
  <w:footnote w:id="475">
    <w:p w14:paraId="3919A727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בידו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בו.</w:t>
      </w:r>
    </w:p>
  </w:footnote>
  <w:footnote w:id="476">
    <w:p w14:paraId="282E639A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או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ציפור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או</w:t>
      </w:r>
      <w:r w:rsidRPr="00EE2E82">
        <w:rPr>
          <w:rtl/>
        </w:rPr>
        <w:t xml:space="preserve"> </w:t>
      </w:r>
      <w:r w:rsidRPr="00EE2E82">
        <w:rPr>
          <w:rFonts w:hint="cs"/>
          <w:rtl/>
        </w:rPr>
        <w:t>כדור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סו כדור או ציפור.</w:t>
      </w:r>
    </w:p>
  </w:footnote>
  <w:footnote w:id="477">
    <w:p w14:paraId="16AFDC05" w14:textId="77777777" w:rsidR="00545703" w:rsidRPr="00CF4E4B" w:rsidRDefault="00545703" w:rsidP="00037272">
      <w:pPr>
        <w:pStyle w:val="FootnoteText"/>
        <w:bidi/>
        <w:rPr>
          <w:strike/>
          <w:rtl/>
        </w:rPr>
      </w:pPr>
      <w:r w:rsidRPr="00CF4E4B">
        <w:rPr>
          <w:rStyle w:val="FootnoteReference"/>
          <w:strike/>
        </w:rPr>
        <w:footnoteRef/>
      </w:r>
      <w:r w:rsidRPr="00CF4E4B">
        <w:rPr>
          <w:strike/>
        </w:rPr>
        <w:t xml:space="preserve"> </w:t>
      </w:r>
      <w:r w:rsidRPr="00CF4E4B">
        <w:rPr>
          <w:rFonts w:hint="cs"/>
          <w:strike/>
          <w:rtl/>
        </w:rPr>
        <w:t xml:space="preserve">סיף] </w:t>
      </w:r>
      <w:r w:rsidRPr="000B55AC">
        <w:rPr>
          <w:rFonts w:hint="cs"/>
          <w:bCs/>
          <w:strike/>
          <w:rtl/>
        </w:rPr>
        <w:t>א</w:t>
      </w:r>
      <w:r w:rsidRPr="00CF4E4B">
        <w:rPr>
          <w:rFonts w:hint="cs"/>
          <w:strike/>
          <w:rtl/>
        </w:rPr>
        <w:t xml:space="preserve"> סייף.</w:t>
      </w:r>
    </w:p>
  </w:footnote>
  <w:footnote w:id="478">
    <w:p w14:paraId="739873D2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עטרה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עטרת.</w:t>
      </w:r>
    </w:p>
  </w:footnote>
  <w:footnote w:id="479">
    <w:p w14:paraId="3AA02E7C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המכובדין] כ׳׳ה 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 מכובדין. </w:t>
      </w:r>
      <w:r w:rsidRPr="000B55AC">
        <w:rPr>
          <w:rFonts w:hint="cs"/>
          <w:b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480">
    <w:p w14:paraId="2E2413CE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השירים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השיריים.</w:t>
      </w:r>
    </w:p>
  </w:footnote>
  <w:footnote w:id="481">
    <w:p w14:paraId="391887A0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קטליות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וקטלאות.</w:t>
      </w:r>
    </w:p>
  </w:footnote>
  <w:footnote w:id="482">
    <w:p w14:paraId="7D17CB08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אילו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אלו.</w:t>
      </w:r>
    </w:p>
  </w:footnote>
  <w:footnote w:id="483">
    <w:p w14:paraId="14D4DDCE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המבוזין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הבזויין.</w:t>
      </w:r>
    </w:p>
  </w:footnote>
  <w:footnote w:id="484">
    <w:p w14:paraId="454DF0E4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הסיגנין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הטיגנין.</w:t>
      </w:r>
    </w:p>
  </w:footnote>
  <w:footnote w:id="485">
    <w:p w14:paraId="5A1F387D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והקומסמסין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6073BE">
        <w:rPr>
          <w:rFonts w:hint="cs"/>
          <w:rtl/>
        </w:rPr>
        <w:t>והקוקמסין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6073BE">
        <w:rPr>
          <w:rFonts w:hint="cs"/>
          <w:rtl/>
        </w:rPr>
        <w:t>והקומקמין</w:t>
      </w:r>
      <w:r>
        <w:rPr>
          <w:rFonts w:hint="cs"/>
          <w:rtl/>
        </w:rPr>
        <w:t>.</w:t>
      </w:r>
    </w:p>
  </w:footnote>
  <w:footnote w:id="486">
    <w:p w14:paraId="7AC6EF32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והסדנין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והסדינין.</w:t>
      </w:r>
    </w:p>
  </w:footnote>
  <w:footnote w:id="487">
    <w:p w14:paraId="3CD33E8F" w14:textId="77777777" w:rsidR="00545703" w:rsidRPr="006A68A3" w:rsidRDefault="00545703" w:rsidP="00037272">
      <w:pPr>
        <w:pStyle w:val="FootnoteText"/>
        <w:bidi/>
        <w:rPr>
          <w:strike/>
          <w:rtl/>
        </w:rPr>
      </w:pPr>
      <w:r w:rsidRPr="006A68A3">
        <w:rPr>
          <w:rStyle w:val="FootnoteReference"/>
          <w:strike/>
        </w:rPr>
        <w:footnoteRef/>
      </w:r>
      <w:r w:rsidRPr="006A68A3">
        <w:rPr>
          <w:strike/>
        </w:rPr>
        <w:t xml:space="preserve"> </w:t>
      </w:r>
      <w:r w:rsidRPr="006A68A3">
        <w:rPr>
          <w:rFonts w:hint="cs"/>
          <w:strike/>
          <w:rtl/>
        </w:rPr>
        <w:t xml:space="preserve">אילו] </w:t>
      </w:r>
      <w:r w:rsidRPr="000B55AC">
        <w:rPr>
          <w:rFonts w:hint="cs"/>
          <w:bCs/>
          <w:strike/>
          <w:rtl/>
        </w:rPr>
        <w:t>ד</w:t>
      </w:r>
      <w:r w:rsidRPr="006A68A3">
        <w:rPr>
          <w:rFonts w:hint="cs"/>
          <w:strike/>
          <w:rtl/>
        </w:rPr>
        <w:t xml:space="preserve"> אלו.</w:t>
      </w:r>
    </w:p>
  </w:footnote>
  <w:footnote w:id="488">
    <w:p w14:paraId="0F13D549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EE2E82">
        <w:rPr>
          <w:rFonts w:hint="cs"/>
          <w:rtl/>
        </w:rPr>
        <w:t>עליה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ועליה.</w:t>
      </w:r>
    </w:p>
  </w:footnote>
  <w:footnote w:id="489">
    <w:p w14:paraId="06EA0320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צורת דרקון]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 (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 דירקון.)</w:t>
      </w:r>
    </w:p>
  </w:footnote>
  <w:footnote w:id="490">
    <w:p w14:paraId="5A869F8A" w14:textId="77777777" w:rsidR="00545703" w:rsidRPr="006A60A1" w:rsidRDefault="00545703" w:rsidP="00037272">
      <w:pPr>
        <w:pStyle w:val="FootnoteText"/>
        <w:bidi/>
        <w:rPr>
          <w:strike/>
          <w:rtl/>
        </w:rPr>
      </w:pPr>
      <w:r w:rsidRPr="006A60A1">
        <w:rPr>
          <w:rStyle w:val="FootnoteReference"/>
          <w:strike/>
        </w:rPr>
        <w:footnoteRef/>
      </w:r>
      <w:r w:rsidRPr="006A60A1">
        <w:rPr>
          <w:strike/>
        </w:rPr>
        <w:t xml:space="preserve"> </w:t>
      </w:r>
      <w:r w:rsidRPr="006A60A1">
        <w:rPr>
          <w:rFonts w:hint="cs"/>
          <w:strike/>
          <w:rtl/>
        </w:rPr>
        <w:t xml:space="preserve">המלח] </w:t>
      </w:r>
      <w:r w:rsidRPr="000B55AC">
        <w:rPr>
          <w:rFonts w:hint="cs"/>
          <w:bCs/>
          <w:strike/>
          <w:rtl/>
        </w:rPr>
        <w:t>ב</w:t>
      </w:r>
      <w:r w:rsidRPr="006A60A1">
        <w:rPr>
          <w:rFonts w:hint="cs"/>
          <w:strike/>
          <w:rtl/>
        </w:rPr>
        <w:t xml:space="preserve"> המל</w:t>
      </w:r>
      <w:r w:rsidRPr="006A60A1">
        <w:rPr>
          <w:strike/>
          <w:rtl/>
        </w:rPr>
        <w:t>(</w:t>
      </w:r>
      <w:r w:rsidRPr="006A60A1">
        <w:rPr>
          <w:rFonts w:hint="cs"/>
          <w:strike/>
          <w:rtl/>
        </w:rPr>
        <w:t>ך</w:t>
      </w:r>
      <w:r w:rsidRPr="006A60A1">
        <w:rPr>
          <w:strike/>
          <w:rtl/>
        </w:rPr>
        <w:t>)[</w:t>
      </w:r>
      <w:r w:rsidRPr="006A60A1">
        <w:rPr>
          <w:rFonts w:hint="cs"/>
          <w:strike/>
          <w:rtl/>
        </w:rPr>
        <w:t>ח</w:t>
      </w:r>
      <w:r w:rsidRPr="006A60A1">
        <w:rPr>
          <w:strike/>
          <w:rtl/>
        </w:rPr>
        <w:t>]</w:t>
      </w:r>
      <w:r w:rsidRPr="006A60A1">
        <w:rPr>
          <w:rFonts w:hint="cs"/>
          <w:strike/>
          <w:rtl/>
        </w:rPr>
        <w:t>.</w:t>
      </w:r>
    </w:p>
  </w:footnote>
  <w:footnote w:id="491">
    <w:p w14:paraId="79A364D2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ר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יהודה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' </w:t>
      </w:r>
      <w:r w:rsidRPr="003737D6">
        <w:rPr>
          <w:rFonts w:hint="cs"/>
          <w:rtl/>
        </w:rPr>
        <w:t>אף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ואף.</w:t>
      </w:r>
    </w:p>
  </w:footnote>
  <w:footnote w:id="492">
    <w:p w14:paraId="0C5FB784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מניק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הוסרפס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מניקן וסרפס.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מניקה וסרפם.</w:t>
      </w:r>
    </w:p>
  </w:footnote>
  <w:footnote w:id="493">
    <w:p w14:paraId="4F0FF3BB" w14:textId="77777777" w:rsidR="00545703" w:rsidRPr="000C0CAD" w:rsidRDefault="00545703" w:rsidP="00037272">
      <w:pPr>
        <w:pStyle w:val="FootnoteText"/>
        <w:bidi/>
        <w:rPr>
          <w:strike/>
          <w:rtl/>
        </w:rPr>
      </w:pPr>
      <w:r w:rsidRPr="000C0CAD">
        <w:rPr>
          <w:rStyle w:val="FootnoteReference"/>
          <w:strike/>
        </w:rPr>
        <w:footnoteRef/>
      </w:r>
      <w:r w:rsidRPr="000C0CAD">
        <w:rPr>
          <w:strike/>
        </w:rPr>
        <w:t xml:space="preserve"> </w:t>
      </w:r>
      <w:r w:rsidRPr="000C0CAD">
        <w:rPr>
          <w:rFonts w:hint="cs"/>
          <w:strike/>
          <w:rtl/>
        </w:rPr>
        <w:t xml:space="preserve">בהנייה] </w:t>
      </w:r>
      <w:r w:rsidRPr="000B55AC">
        <w:rPr>
          <w:rFonts w:hint="cs"/>
          <w:bCs/>
          <w:strike/>
          <w:rtl/>
        </w:rPr>
        <w:t>א</w:t>
      </w:r>
      <w:r w:rsidRPr="000C0CAD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0C0CAD">
        <w:rPr>
          <w:rFonts w:hint="cs"/>
          <w:strike/>
          <w:rtl/>
        </w:rPr>
        <w:t xml:space="preserve"> בהנאה.</w:t>
      </w:r>
    </w:p>
  </w:footnote>
  <w:footnote w:id="494">
    <w:p w14:paraId="3206304A" w14:textId="77777777" w:rsidR="00545703" w:rsidRPr="006470BE" w:rsidRDefault="00545703" w:rsidP="00037272">
      <w:pPr>
        <w:pStyle w:val="FootnoteText"/>
        <w:bidi/>
        <w:rPr>
          <w:strike/>
          <w:rtl/>
        </w:rPr>
      </w:pPr>
      <w:r w:rsidRPr="006470BE">
        <w:rPr>
          <w:rStyle w:val="FootnoteReference"/>
          <w:strike/>
        </w:rPr>
        <w:footnoteRef/>
      </w:r>
      <w:r w:rsidRPr="006470BE">
        <w:rPr>
          <w:strike/>
        </w:rPr>
        <w:t xml:space="preserve"> </w:t>
      </w:r>
      <w:r w:rsidRPr="006470BE">
        <w:rPr>
          <w:rFonts w:hint="cs"/>
          <w:strike/>
          <w:rtl/>
        </w:rPr>
        <w:t xml:space="preserve">אם] </w:t>
      </w:r>
      <w:r w:rsidRPr="000B55AC">
        <w:rPr>
          <w:rFonts w:hint="cs"/>
          <w:bCs/>
          <w:strike/>
          <w:rtl/>
        </w:rPr>
        <w:t>א</w:t>
      </w:r>
      <w:r w:rsidRPr="006470BE">
        <w:rPr>
          <w:rFonts w:hint="cs"/>
          <w:strike/>
          <w:rtl/>
        </w:rPr>
        <w:t xml:space="preserve"> ואם.</w:t>
      </w:r>
    </w:p>
  </w:footnote>
  <w:footnote w:id="495">
    <w:p w14:paraId="32775B2E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>: בהנאה.</w:t>
      </w:r>
    </w:p>
  </w:footnote>
  <w:footnote w:id="496">
    <w:p w14:paraId="27F1B473" w14:textId="77777777" w:rsidR="00545703" w:rsidRPr="00EC7D18" w:rsidRDefault="00545703" w:rsidP="00037272">
      <w:pPr>
        <w:pStyle w:val="FootnoteText"/>
        <w:bidi/>
        <w:rPr>
          <w:strike/>
          <w:rtl/>
        </w:rPr>
      </w:pPr>
      <w:r w:rsidRPr="00EC7D18">
        <w:rPr>
          <w:rStyle w:val="FootnoteReference"/>
          <w:strike/>
        </w:rPr>
        <w:footnoteRef/>
      </w:r>
      <w:r w:rsidRPr="00EC7D18">
        <w:rPr>
          <w:strike/>
        </w:rPr>
        <w:t xml:space="preserve"> </w:t>
      </w:r>
      <w:r w:rsidRPr="00EC7D18">
        <w:rPr>
          <w:rFonts w:hint="cs"/>
          <w:strike/>
          <w:rtl/>
        </w:rPr>
        <w:t xml:space="preserve">בין] </w:t>
      </w:r>
      <w:r w:rsidRPr="000B55AC">
        <w:rPr>
          <w:rFonts w:hint="cs"/>
          <w:bCs/>
          <w:strike/>
          <w:rtl/>
        </w:rPr>
        <w:t>א</w:t>
      </w:r>
      <w:r w:rsidRPr="00EC7D18">
        <w:rPr>
          <w:rFonts w:hint="cs"/>
          <w:strike/>
          <w:rtl/>
        </w:rPr>
        <w:t xml:space="preserve"> ובין.</w:t>
      </w:r>
    </w:p>
  </w:footnote>
  <w:footnote w:id="497">
    <w:p w14:paraId="7EA47737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בה]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498">
    <w:p w14:paraId="067E7836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ושאין...בה]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499">
    <w:p w14:paraId="3CD6736E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היה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היתה.</w:t>
      </w:r>
    </w:p>
  </w:footnote>
  <w:footnote w:id="500">
    <w:p w14:paraId="0A170533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 xml:space="preserve">: </w:t>
      </w:r>
      <w:r w:rsidRPr="00FF3164">
        <w:rPr>
          <w:rFonts w:hint="cs"/>
          <w:color w:val="FF0000"/>
          <w:rtl/>
        </w:rPr>
        <w:t>אסור לחתום בה מפני שנעשה צורה טבעת שחותמה שוקע.</w:t>
      </w:r>
    </w:p>
  </w:footnote>
  <w:footnote w:id="501">
    <w:p w14:paraId="302F3EE2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מפני שחותמה שוקע.</w:t>
      </w:r>
    </w:p>
  </w:footnote>
  <w:footnote w:id="502">
    <w:p w14:paraId="1F8C3746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חנניה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חנינא.</w:t>
      </w:r>
    </w:p>
  </w:footnote>
  <w:footnote w:id="503">
    <w:p w14:paraId="613143BB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בפרצופות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בחותם של פרצופות.</w:t>
      </w:r>
    </w:p>
  </w:footnote>
  <w:footnote w:id="504">
    <w:p w14:paraId="3A004BD4" w14:textId="77777777" w:rsidR="00545703" w:rsidRPr="00BB07D5" w:rsidRDefault="00545703" w:rsidP="00037272">
      <w:pPr>
        <w:pStyle w:val="FootnoteText"/>
        <w:bidi/>
        <w:rPr>
          <w:strike/>
          <w:rtl/>
        </w:rPr>
      </w:pPr>
      <w:r w:rsidRPr="00BB07D5">
        <w:rPr>
          <w:rStyle w:val="FootnoteReference"/>
          <w:strike/>
        </w:rPr>
        <w:footnoteRef/>
      </w:r>
      <w:r w:rsidRPr="00BB07D5">
        <w:rPr>
          <w:strike/>
        </w:rPr>
        <w:t xml:space="preserve"> </w:t>
      </w:r>
      <w:r w:rsidRPr="00BB07D5">
        <w:rPr>
          <w:rFonts w:hint="cs"/>
          <w:strike/>
          <w:rtl/>
        </w:rPr>
        <w:t xml:space="preserve">לעזר] </w:t>
      </w:r>
      <w:r w:rsidRPr="000B55AC">
        <w:rPr>
          <w:rFonts w:hint="cs"/>
          <w:bCs/>
          <w:strike/>
          <w:rtl/>
        </w:rPr>
        <w:t>א</w:t>
      </w:r>
      <w:r w:rsidRPr="00BB07D5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BB07D5">
        <w:rPr>
          <w:rFonts w:hint="cs"/>
          <w:strike/>
          <w:rtl/>
        </w:rPr>
        <w:t xml:space="preserve"> אלעזר.</w:t>
      </w:r>
    </w:p>
  </w:footnote>
  <w:footnote w:id="505">
    <w:p w14:paraId="3869D743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בי ר׳]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בר׳.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בר.</w:t>
      </w:r>
    </w:p>
  </w:footnote>
  <w:footnote w:id="506">
    <w:p w14:paraId="4F73F79C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בלבד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בלבד הרחוש העשוי.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העשוי.</w:t>
      </w:r>
    </w:p>
  </w:footnote>
  <w:footnote w:id="507">
    <w:p w14:paraId="2EEF0672" w14:textId="77777777" w:rsidR="00545703" w:rsidRPr="001A1CA5" w:rsidRDefault="00545703" w:rsidP="00037272">
      <w:pPr>
        <w:pStyle w:val="FootnoteText"/>
        <w:bidi/>
        <w:rPr>
          <w:strike/>
          <w:rtl/>
        </w:rPr>
      </w:pPr>
      <w:r w:rsidRPr="001A1CA5">
        <w:rPr>
          <w:rStyle w:val="FootnoteReference"/>
          <w:strike/>
        </w:rPr>
        <w:footnoteRef/>
      </w:r>
      <w:r w:rsidRPr="001A1CA5">
        <w:rPr>
          <w:strike/>
        </w:rPr>
        <w:t xml:space="preserve"> </w:t>
      </w:r>
      <w:r w:rsidRPr="001A1CA5">
        <w:rPr>
          <w:rFonts w:hint="cs"/>
          <w:strike/>
          <w:rtl/>
        </w:rPr>
        <w:t xml:space="preserve">דרקון] </w:t>
      </w:r>
      <w:r w:rsidRPr="000B55AC">
        <w:rPr>
          <w:rFonts w:hint="cs"/>
          <w:bCs/>
          <w:strike/>
          <w:rtl/>
        </w:rPr>
        <w:t>א</w:t>
      </w:r>
      <w:r w:rsidRPr="001A1CA5">
        <w:rPr>
          <w:rFonts w:hint="cs"/>
          <w:strike/>
          <w:rtl/>
        </w:rPr>
        <w:t xml:space="preserve"> הדרקון.</w:t>
      </w:r>
    </w:p>
  </w:footnote>
  <w:footnote w:id="508">
    <w:p w14:paraId="22D71709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ושהדרקון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והדרקון.</w:t>
      </w:r>
    </w:p>
  </w:footnote>
  <w:footnote w:id="509">
    <w:p w14:paraId="309B8305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איזה הוא] כ׳׳ה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איזהו.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הוא.</w:t>
      </w:r>
    </w:p>
  </w:footnote>
  <w:footnote w:id="510">
    <w:p w14:paraId="58FE2CFC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כמין]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מין.</w:t>
      </w:r>
    </w:p>
  </w:footnote>
  <w:footnote w:id="511">
    <w:p w14:paraId="2A10950B" w14:textId="77777777" w:rsidR="00545703" w:rsidRPr="001A1CA5" w:rsidRDefault="00545703" w:rsidP="00037272">
      <w:pPr>
        <w:pStyle w:val="FootnoteText"/>
        <w:bidi/>
        <w:rPr>
          <w:strike/>
          <w:rtl/>
        </w:rPr>
      </w:pPr>
      <w:r w:rsidRPr="001A1CA5">
        <w:rPr>
          <w:rStyle w:val="FootnoteReference"/>
          <w:strike/>
        </w:rPr>
        <w:footnoteRef/>
      </w:r>
      <w:r w:rsidRPr="001A1CA5">
        <w:rPr>
          <w:strike/>
        </w:rPr>
        <w:t xml:space="preserve"> </w:t>
      </w:r>
      <w:r w:rsidRPr="001A1CA5">
        <w:rPr>
          <w:rFonts w:hint="cs"/>
          <w:strike/>
          <w:rtl/>
        </w:rPr>
        <w:t xml:space="preserve">דרקון] </w:t>
      </w:r>
      <w:r w:rsidRPr="000B55AC">
        <w:rPr>
          <w:rFonts w:hint="cs"/>
          <w:bCs/>
          <w:strike/>
          <w:rtl/>
        </w:rPr>
        <w:t>א</w:t>
      </w:r>
      <w:r w:rsidRPr="001A1CA5">
        <w:rPr>
          <w:rFonts w:hint="cs"/>
          <w:strike/>
          <w:rtl/>
        </w:rPr>
        <w:t xml:space="preserve"> הדרקון.</w:t>
      </w:r>
    </w:p>
  </w:footnote>
  <w:footnote w:id="512">
    <w:p w14:paraId="59328423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לעזר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אלעזר.</w:t>
      </w:r>
    </w:p>
  </w:footnote>
  <w:footnote w:id="513">
    <w:p w14:paraId="020414F3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יוצאין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יוצא.</w:t>
      </w:r>
    </w:p>
  </w:footnote>
  <w:footnote w:id="514">
    <w:p w14:paraId="71A466C5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אבל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515">
    <w:p w14:paraId="4B07921F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חלק הרי זה מותר]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 &lt;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השאיר מקום חלק.&gt;</w:t>
      </w:r>
    </w:p>
  </w:footnote>
  <w:footnote w:id="516">
    <w:p w14:paraId="7C7D9815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גרוטאות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3737D6">
        <w:rPr>
          <w:rFonts w:hint="cs"/>
          <w:rtl/>
        </w:rPr>
        <w:t>גרוטא</w:t>
      </w:r>
      <w:r>
        <w:rPr>
          <w:rFonts w:hint="cs"/>
          <w:rtl/>
        </w:rPr>
        <w:t>י</w:t>
      </w:r>
      <w:r w:rsidRPr="003737D6">
        <w:rPr>
          <w:rFonts w:hint="cs"/>
          <w:rtl/>
        </w:rPr>
        <w:t>ות</w:t>
      </w:r>
      <w:r>
        <w:rPr>
          <w:rFonts w:hint="cs"/>
          <w:rtl/>
        </w:rPr>
        <w:t>.</w:t>
      </w:r>
    </w:p>
  </w:footnote>
  <w:footnote w:id="517">
    <w:p w14:paraId="79406240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הגוי]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הגוים.</w:t>
      </w:r>
    </w:p>
  </w:footnote>
  <w:footnote w:id="518">
    <w:p w14:paraId="36061E6C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ומוצא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ומצא.</w:t>
      </w:r>
    </w:p>
  </w:footnote>
  <w:footnote w:id="519">
    <w:p w14:paraId="23C9E1BD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בהן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בה.</w:t>
      </w:r>
    </w:p>
  </w:footnote>
  <w:footnote w:id="520">
    <w:p w14:paraId="12E5D499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נוטלה ומשליחה]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</w:t>
      </w:r>
      <w:r w:rsidRPr="003737D6">
        <w:rPr>
          <w:rtl/>
        </w:rPr>
        <w:t>(</w:t>
      </w:r>
      <w:r w:rsidRPr="003737D6">
        <w:rPr>
          <w:rFonts w:hint="cs"/>
          <w:rtl/>
        </w:rPr>
        <w:t>ומשליכה</w:t>
      </w:r>
      <w:r w:rsidRPr="003737D6">
        <w:rPr>
          <w:rtl/>
        </w:rPr>
        <w:t xml:space="preserve">) </w:t>
      </w:r>
      <w:r w:rsidRPr="003737D6">
        <w:rPr>
          <w:rFonts w:hint="cs"/>
          <w:rtl/>
        </w:rPr>
        <w:t>ונוטלה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ומשליכה</w:t>
      </w:r>
      <w:r>
        <w:rPr>
          <w:rFonts w:hint="cs"/>
          <w:rtl/>
        </w:rPr>
        <w:t>.</w:t>
      </w:r>
    </w:p>
  </w:footnote>
  <w:footnote w:id="521">
    <w:p w14:paraId="1619A942" w14:textId="77777777" w:rsidR="00545703" w:rsidRPr="009505F8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ישר׳ שמצא]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522">
    <w:p w14:paraId="717EFAE0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השאר...זרה]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 &lt;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השאיר מקום חלק.&gt;</w:t>
      </w:r>
    </w:p>
  </w:footnote>
  <w:footnote w:id="523">
    <w:p w14:paraId="2F6B6288" w14:textId="77777777" w:rsidR="00545703" w:rsidRPr="00A61E02" w:rsidRDefault="00545703" w:rsidP="00037272">
      <w:pPr>
        <w:pStyle w:val="FootnoteText"/>
        <w:bidi/>
        <w:rPr>
          <w:strike/>
          <w:rtl/>
        </w:rPr>
      </w:pPr>
      <w:r w:rsidRPr="00A61E02">
        <w:rPr>
          <w:rStyle w:val="FootnoteReference"/>
          <w:strike/>
        </w:rPr>
        <w:footnoteRef/>
      </w:r>
      <w:r w:rsidRPr="00A61E02">
        <w:rPr>
          <w:strike/>
        </w:rPr>
        <w:t xml:space="preserve"> </w:t>
      </w:r>
      <w:r w:rsidRPr="00A61E02">
        <w:rPr>
          <w:rFonts w:hint="cs"/>
          <w:strike/>
          <w:rtl/>
        </w:rPr>
        <w:t xml:space="preserve">בין] </w:t>
      </w:r>
      <w:r w:rsidRPr="000B55AC">
        <w:rPr>
          <w:rFonts w:hint="cs"/>
          <w:bCs/>
          <w:strike/>
          <w:rtl/>
        </w:rPr>
        <w:t>א</w:t>
      </w:r>
      <w:r w:rsidRPr="00A61E02">
        <w:rPr>
          <w:rFonts w:hint="cs"/>
          <w:strike/>
          <w:rtl/>
        </w:rPr>
        <w:t xml:space="preserve"> ובין.</w:t>
      </w:r>
    </w:p>
  </w:footnote>
  <w:footnote w:id="524">
    <w:p w14:paraId="45AFB853" w14:textId="77777777" w:rsidR="00545703" w:rsidRPr="00F92108" w:rsidRDefault="00545703" w:rsidP="00037272">
      <w:pPr>
        <w:pStyle w:val="FootnoteText"/>
        <w:bidi/>
        <w:rPr>
          <w:strike/>
          <w:rtl/>
        </w:rPr>
      </w:pPr>
      <w:r w:rsidRPr="00F92108">
        <w:rPr>
          <w:rStyle w:val="FootnoteReference"/>
          <w:strike/>
        </w:rPr>
        <w:footnoteRef/>
      </w:r>
      <w:r w:rsidRPr="00F92108">
        <w:rPr>
          <w:strike/>
        </w:rPr>
        <w:t xml:space="preserve"> </w:t>
      </w:r>
      <w:r w:rsidRPr="00F92108">
        <w:rPr>
          <w:rFonts w:hint="cs"/>
          <w:strike/>
          <w:rtl/>
        </w:rPr>
        <w:t xml:space="preserve">חבירו] </w:t>
      </w:r>
      <w:r w:rsidRPr="000B55AC">
        <w:rPr>
          <w:rFonts w:hint="cs"/>
          <w:bCs/>
          <w:strike/>
          <w:rtl/>
        </w:rPr>
        <w:t>ד</w:t>
      </w:r>
      <w:r w:rsidRPr="00F92108">
        <w:rPr>
          <w:rFonts w:hint="cs"/>
          <w:strike/>
          <w:rtl/>
        </w:rPr>
        <w:t xml:space="preserve"> חברו.</w:t>
      </w:r>
    </w:p>
  </w:footnote>
  <w:footnote w:id="525">
    <w:p w14:paraId="013F157C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שאינה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שאינו.</w:t>
      </w:r>
    </w:p>
  </w:footnote>
  <w:footnote w:id="526">
    <w:p w14:paraId="6C27D48A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מותר]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מותרת.</w:t>
      </w:r>
    </w:p>
  </w:footnote>
  <w:footnote w:id="527">
    <w:p w14:paraId="4F11AF90" w14:textId="77777777" w:rsidR="00545703" w:rsidRPr="00041D1A" w:rsidRDefault="00545703" w:rsidP="00037272">
      <w:pPr>
        <w:pStyle w:val="FootnoteText"/>
        <w:bidi/>
        <w:rPr>
          <w:strike/>
          <w:rtl/>
        </w:rPr>
      </w:pPr>
      <w:r w:rsidRPr="00041D1A">
        <w:rPr>
          <w:rStyle w:val="FootnoteReference"/>
          <w:strike/>
        </w:rPr>
        <w:footnoteRef/>
      </w:r>
      <w:r w:rsidRPr="00041D1A">
        <w:rPr>
          <w:strike/>
        </w:rPr>
        <w:t xml:space="preserve"> </w:t>
      </w:r>
      <w:r w:rsidRPr="00041D1A">
        <w:rPr>
          <w:rFonts w:hint="cs"/>
          <w:strike/>
          <w:rtl/>
        </w:rPr>
        <w:t xml:space="preserve">שתיעבד] </w:t>
      </w:r>
      <w:r w:rsidRPr="000B55AC">
        <w:rPr>
          <w:rFonts w:hint="cs"/>
          <w:bCs/>
          <w:strike/>
          <w:rtl/>
        </w:rPr>
        <w:t>ד</w:t>
      </w:r>
      <w:r w:rsidRPr="00041D1A">
        <w:rPr>
          <w:rFonts w:hint="cs"/>
          <w:strike/>
          <w:rtl/>
        </w:rPr>
        <w:t xml:space="preserve"> שתעבד.</w:t>
      </w:r>
    </w:p>
  </w:footnote>
  <w:footnote w:id="528">
    <w:p w14:paraId="74890F3C" w14:textId="77777777" w:rsidR="00545703" w:rsidRPr="00814D46" w:rsidRDefault="00545703" w:rsidP="00037272">
      <w:pPr>
        <w:pStyle w:val="FootnoteText"/>
        <w:bidi/>
        <w:rPr>
          <w:strike/>
          <w:rtl/>
        </w:rPr>
      </w:pPr>
      <w:r w:rsidRPr="00814D46">
        <w:rPr>
          <w:rStyle w:val="FootnoteReference"/>
          <w:strike/>
        </w:rPr>
        <w:footnoteRef/>
      </w:r>
      <w:r w:rsidRPr="00814D46">
        <w:rPr>
          <w:strike/>
        </w:rPr>
        <w:t xml:space="preserve"> </w:t>
      </w:r>
      <w:r w:rsidRPr="00814D46">
        <w:rPr>
          <w:rFonts w:hint="cs"/>
          <w:strike/>
          <w:rtl/>
        </w:rPr>
        <w:t xml:space="preserve">משם] </w:t>
      </w:r>
      <w:r w:rsidRPr="000B55AC">
        <w:rPr>
          <w:rFonts w:hint="cs"/>
          <w:bCs/>
          <w:strike/>
          <w:rtl/>
        </w:rPr>
        <w:t>א</w:t>
      </w:r>
      <w:r w:rsidRPr="00814D46">
        <w:rPr>
          <w:rFonts w:hint="cs"/>
          <w:strike/>
          <w:rtl/>
        </w:rPr>
        <w:t xml:space="preserve"> משום.</w:t>
      </w:r>
    </w:p>
  </w:footnote>
  <w:footnote w:id="529">
    <w:p w14:paraId="491A6E87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לישראל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ישר׳.</w:t>
      </w:r>
    </w:p>
  </w:footnote>
  <w:footnote w:id="530">
    <w:p w14:paraId="160F02F1" w14:textId="77777777" w:rsidR="00545703" w:rsidRPr="00B40AD0" w:rsidRDefault="00545703" w:rsidP="00037272">
      <w:pPr>
        <w:pStyle w:val="FootnoteText"/>
        <w:bidi/>
        <w:rPr>
          <w:strike/>
          <w:rtl/>
        </w:rPr>
      </w:pPr>
      <w:r w:rsidRPr="00B40AD0">
        <w:rPr>
          <w:rStyle w:val="FootnoteReference"/>
          <w:strike/>
        </w:rPr>
        <w:footnoteRef/>
      </w:r>
      <w:r w:rsidRPr="00B40AD0">
        <w:rPr>
          <w:strike/>
        </w:rPr>
        <w:t xml:space="preserve"> </w:t>
      </w:r>
      <w:r w:rsidRPr="00B40AD0">
        <w:rPr>
          <w:rFonts w:hint="cs"/>
          <w:strike/>
          <w:rtl/>
        </w:rPr>
        <w:t xml:space="preserve">מתחילה] </w:t>
      </w:r>
      <w:r w:rsidRPr="000B55AC">
        <w:rPr>
          <w:rFonts w:hint="cs"/>
          <w:bCs/>
          <w:strike/>
          <w:rtl/>
        </w:rPr>
        <w:t>ד</w:t>
      </w:r>
      <w:r w:rsidRPr="00B40AD0">
        <w:rPr>
          <w:rFonts w:hint="cs"/>
          <w:strike/>
          <w:rtl/>
        </w:rPr>
        <w:t xml:space="preserve"> מתחלה.</w:t>
      </w:r>
    </w:p>
  </w:footnote>
  <w:footnote w:id="531">
    <w:p w14:paraId="58F09F7B" w14:textId="77777777" w:rsidR="00545703" w:rsidRPr="006170CE" w:rsidRDefault="00545703" w:rsidP="00037272">
      <w:pPr>
        <w:pStyle w:val="FootnoteText"/>
        <w:bidi/>
        <w:rPr>
          <w:strike/>
          <w:rtl/>
        </w:rPr>
      </w:pPr>
      <w:r w:rsidRPr="006170CE">
        <w:rPr>
          <w:rStyle w:val="FootnoteReference"/>
          <w:strike/>
        </w:rPr>
        <w:footnoteRef/>
      </w:r>
      <w:r w:rsidRPr="006170CE">
        <w:rPr>
          <w:strike/>
        </w:rPr>
        <w:t xml:space="preserve"> </w:t>
      </w:r>
      <w:r w:rsidRPr="006170CE">
        <w:rPr>
          <w:rFonts w:hint="cs"/>
          <w:strike/>
          <w:rtl/>
        </w:rPr>
        <w:t>לעובדיה] &lt;</w:t>
      </w:r>
      <w:r w:rsidRPr="000B55AC">
        <w:rPr>
          <w:rFonts w:hint="cs"/>
          <w:b/>
          <w:bCs/>
          <w:strike/>
          <w:rtl/>
        </w:rPr>
        <w:t>א</w:t>
      </w:r>
      <w:r w:rsidRPr="006170CE">
        <w:rPr>
          <w:rFonts w:hint="cs"/>
          <w:strike/>
          <w:rtl/>
        </w:rPr>
        <w:t xml:space="preserve"> כתב תחילה ׳לעוב׳ ומחקה, ולא ברור הטעם.&gt;</w:t>
      </w:r>
    </w:p>
  </w:footnote>
  <w:footnote w:id="532">
    <w:p w14:paraId="222319E9" w14:textId="77777777" w:rsidR="00545703" w:rsidRDefault="00545703" w:rsidP="00037272">
      <w:pPr>
        <w:pStyle w:val="FootnoteText"/>
        <w:bidi/>
        <w:rPr>
          <w:rtl/>
        </w:rPr>
      </w:pPr>
      <w:r w:rsidRPr="006170CE">
        <w:rPr>
          <w:rStyle w:val="FootnoteReference"/>
          <w:strike/>
        </w:rPr>
        <w:footnoteRef/>
      </w:r>
      <w:r w:rsidRPr="006170CE">
        <w:rPr>
          <w:strike/>
        </w:rPr>
        <w:t xml:space="preserve"> </w:t>
      </w:r>
      <w:r w:rsidRPr="006170CE">
        <w:rPr>
          <w:rFonts w:hint="cs"/>
          <w:strike/>
          <w:rtl/>
        </w:rPr>
        <w:t xml:space="preserve">מפלת] </w:t>
      </w:r>
      <w:r w:rsidRPr="000B55AC">
        <w:rPr>
          <w:rFonts w:hint="cs"/>
          <w:bCs/>
          <w:strike/>
          <w:rtl/>
        </w:rPr>
        <w:t>א</w:t>
      </w:r>
      <w:r w:rsidRPr="006170CE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6170CE">
        <w:rPr>
          <w:rFonts w:hint="cs"/>
          <w:strike/>
          <w:rtl/>
        </w:rPr>
        <w:t xml:space="preserve"> מפולת.</w:t>
      </w:r>
    </w:p>
  </w:footnote>
  <w:footnote w:id="533">
    <w:p w14:paraId="37A5CC86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או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שהניחוה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ליסטין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  <w:p w14:paraId="6EA3F217" w14:textId="77777777" w:rsidR="00545703" w:rsidRDefault="00545703" w:rsidP="00037272">
      <w:pPr>
        <w:pStyle w:val="FootnoteText"/>
        <w:bidi/>
        <w:rPr>
          <w:rtl/>
        </w:rPr>
      </w:pPr>
      <w:r>
        <w:rPr>
          <w:rFonts w:hint="cs"/>
          <w:rtl/>
        </w:rPr>
        <w:t xml:space="preserve">   ליסטין]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בעלים.</w:t>
      </w:r>
    </w:p>
  </w:footnote>
  <w:footnote w:id="534">
    <w:p w14:paraId="228B4C27" w14:textId="77777777" w:rsidR="00545703" w:rsidRPr="00A530BC" w:rsidRDefault="00545703" w:rsidP="00037272">
      <w:pPr>
        <w:pStyle w:val="FootnoteText"/>
        <w:bidi/>
        <w:rPr>
          <w:strike/>
          <w:rtl/>
        </w:rPr>
      </w:pPr>
      <w:r w:rsidRPr="00A530BC">
        <w:rPr>
          <w:rStyle w:val="FootnoteReference"/>
          <w:strike/>
        </w:rPr>
        <w:footnoteRef/>
      </w:r>
      <w:r w:rsidRPr="00A530BC">
        <w:rPr>
          <w:strike/>
        </w:rPr>
        <w:t xml:space="preserve"> </w:t>
      </w:r>
      <w:r w:rsidRPr="00A530BC">
        <w:rPr>
          <w:rFonts w:hint="cs"/>
          <w:strike/>
          <w:rtl/>
        </w:rPr>
        <w:t xml:space="preserve">לאו] </w:t>
      </w:r>
      <w:r w:rsidRPr="000B55AC">
        <w:rPr>
          <w:rFonts w:hint="cs"/>
          <w:bCs/>
          <w:strike/>
          <w:rtl/>
        </w:rPr>
        <w:t>ד</w:t>
      </w:r>
      <w:r w:rsidRPr="00A530BC">
        <w:rPr>
          <w:rFonts w:hint="cs"/>
          <w:strike/>
          <w:rtl/>
        </w:rPr>
        <w:t xml:space="preserve"> לא.</w:t>
      </w:r>
    </w:p>
  </w:footnote>
  <w:footnote w:id="535">
    <w:p w14:paraId="54F527F1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במסיות</w:t>
      </w:r>
      <w:r>
        <w:rPr>
          <w:rFonts w:hint="cs"/>
          <w:rtl/>
        </w:rPr>
        <w:t xml:space="preserve">] </w:t>
      </w:r>
      <w:r w:rsidRPr="00945119">
        <w:rPr>
          <w:rFonts w:hint="cs"/>
          <w:rtl/>
        </w:rPr>
        <w:t>בי</w:t>
      </w:r>
      <w:r>
        <w:rPr>
          <w:rFonts w:hint="cs"/>
          <w:rtl/>
        </w:rPr>
        <w:t xml:space="preserve"> </w:t>
      </w:r>
      <w:r w:rsidRPr="00945119">
        <w:rPr>
          <w:rFonts w:hint="cs"/>
          <w:rtl/>
        </w:rPr>
        <w:t>מוּסְויַיאות</w:t>
      </w:r>
      <w:r>
        <w:rPr>
          <w:rFonts w:hint="cs"/>
          <w:rtl/>
        </w:rPr>
        <w:t>.</w:t>
      </w:r>
    </w:p>
  </w:footnote>
  <w:footnote w:id="536">
    <w:p w14:paraId="5C0A3618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מלכין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גוים.</w:t>
      </w:r>
    </w:p>
  </w:footnote>
  <w:footnote w:id="537">
    <w:p w14:paraId="0ECA25FE" w14:textId="77777777" w:rsidR="00545703" w:rsidRPr="00464CBB" w:rsidRDefault="00545703" w:rsidP="00037272">
      <w:pPr>
        <w:pStyle w:val="FootnoteText"/>
        <w:bidi/>
        <w:rPr>
          <w:strike/>
          <w:rtl/>
        </w:rPr>
      </w:pPr>
      <w:r w:rsidRPr="00464CBB">
        <w:rPr>
          <w:rStyle w:val="FootnoteReference"/>
          <w:strike/>
        </w:rPr>
        <w:footnoteRef/>
      </w:r>
      <w:r w:rsidRPr="00464CBB">
        <w:rPr>
          <w:strike/>
        </w:rPr>
        <w:t xml:space="preserve"> </w:t>
      </w:r>
      <w:r w:rsidRPr="00464CBB">
        <w:rPr>
          <w:rFonts w:hint="cs"/>
          <w:strike/>
          <w:rtl/>
        </w:rPr>
        <w:t xml:space="preserve">אילו] </w:t>
      </w:r>
      <w:r w:rsidRPr="000B55AC">
        <w:rPr>
          <w:rFonts w:hint="cs"/>
          <w:bCs/>
          <w:strike/>
          <w:rtl/>
        </w:rPr>
        <w:t>ד</w:t>
      </w:r>
      <w:r w:rsidRPr="00464CBB">
        <w:rPr>
          <w:rFonts w:hint="cs"/>
          <w:strike/>
          <w:rtl/>
        </w:rPr>
        <w:t xml:space="preserve"> אלו.</w:t>
      </w:r>
    </w:p>
  </w:footnote>
  <w:footnote w:id="538">
    <w:p w14:paraId="7C202AA1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וכל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E00FE3">
        <w:rPr>
          <w:rFonts w:hint="cs"/>
          <w:color w:val="FF0000"/>
          <w:rtl/>
        </w:rPr>
        <w:t>יכול</w:t>
      </w:r>
      <w:r>
        <w:rPr>
          <w:rFonts w:hint="cs"/>
          <w:rtl/>
        </w:rPr>
        <w:t>.</w:t>
      </w:r>
    </w:p>
  </w:footnote>
  <w:footnote w:id="539">
    <w:p w14:paraId="79106CE1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אליהם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אלהיהם.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אלהיהם תשרפון</w:t>
      </w:r>
      <w:r>
        <w:t xml:space="preserve"> </w:t>
      </w:r>
      <w:r>
        <w:rPr>
          <w:rFonts w:hint="cs"/>
          <w:rtl/>
        </w:rPr>
        <w:t>באש.</w:t>
      </w:r>
    </w:p>
  </w:footnote>
  <w:footnote w:id="540">
    <w:p w14:paraId="062DE077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שנהג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שנוהג.</w:t>
      </w:r>
    </w:p>
  </w:footnote>
  <w:footnote w:id="541">
    <w:p w14:paraId="2908D7ED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בו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542">
    <w:p w14:paraId="53505665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מנהג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לשום.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משום.</w:t>
      </w:r>
    </w:p>
  </w:footnote>
  <w:footnote w:id="543">
    <w:p w14:paraId="4C0F3C7A" w14:textId="77777777" w:rsidR="00545703" w:rsidRPr="006100A6" w:rsidRDefault="00545703" w:rsidP="00037272">
      <w:pPr>
        <w:pStyle w:val="FootnoteText"/>
        <w:bidi/>
        <w:rPr>
          <w:strike/>
          <w:rtl/>
        </w:rPr>
      </w:pPr>
      <w:r w:rsidRPr="006100A6">
        <w:rPr>
          <w:rStyle w:val="FootnoteReference"/>
          <w:strike/>
        </w:rPr>
        <w:footnoteRef/>
      </w:r>
      <w:r w:rsidRPr="006100A6">
        <w:rPr>
          <w:strike/>
        </w:rPr>
        <w:t xml:space="preserve"> </w:t>
      </w:r>
      <w:r w:rsidRPr="006100A6">
        <w:rPr>
          <w:rFonts w:hint="cs"/>
          <w:strike/>
          <w:rtl/>
        </w:rPr>
        <w:t xml:space="preserve">את] </w:t>
      </w:r>
      <w:r w:rsidRPr="000B55AC">
        <w:rPr>
          <w:rFonts w:hint="cs"/>
          <w:bCs/>
          <w:strike/>
          <w:rtl/>
        </w:rPr>
        <w:t>א</w:t>
      </w:r>
      <w:r w:rsidRPr="006100A6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6100A6">
        <w:rPr>
          <w:rFonts w:hint="cs"/>
          <w:strike/>
          <w:rtl/>
        </w:rPr>
        <w:t xml:space="preserve"> ואת.</w:t>
      </w:r>
    </w:p>
  </w:footnote>
  <w:footnote w:id="544">
    <w:p w14:paraId="7F9001B6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שאינו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שאין.</w:t>
      </w:r>
    </w:p>
  </w:footnote>
  <w:footnote w:id="545">
    <w:p w14:paraId="529EAAD0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משם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לשום.</w:t>
      </w:r>
    </w:p>
  </w:footnote>
  <w:footnote w:id="546">
    <w:p w14:paraId="2C0BC59B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יכול]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547">
    <w:p w14:paraId="5AA88F31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אלהים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אלהיהם.</w:t>
      </w:r>
    </w:p>
  </w:footnote>
  <w:footnote w:id="548">
    <w:p w14:paraId="0F8A3A5F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שנהג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שנוהג.</w:t>
      </w:r>
    </w:p>
  </w:footnote>
  <w:footnote w:id="549">
    <w:p w14:paraId="44EE13BF" w14:textId="77777777" w:rsidR="00545703" w:rsidRPr="009C37CB" w:rsidRDefault="00545703" w:rsidP="00037272">
      <w:pPr>
        <w:pStyle w:val="FootnoteText"/>
        <w:bidi/>
        <w:rPr>
          <w:strike/>
          <w:rtl/>
        </w:rPr>
      </w:pPr>
      <w:r w:rsidRPr="009C37CB">
        <w:rPr>
          <w:rStyle w:val="FootnoteReference"/>
          <w:strike/>
        </w:rPr>
        <w:footnoteRef/>
      </w:r>
      <w:r w:rsidRPr="009C37CB">
        <w:rPr>
          <w:strike/>
        </w:rPr>
        <w:t xml:space="preserve"> </w:t>
      </w:r>
      <w:r w:rsidRPr="009C37CB">
        <w:rPr>
          <w:rFonts w:hint="cs"/>
          <w:strike/>
          <w:rtl/>
        </w:rPr>
        <w:t xml:space="preserve">לשם] </w:t>
      </w:r>
      <w:r w:rsidRPr="000B55AC">
        <w:rPr>
          <w:rFonts w:hint="cs"/>
          <w:bCs/>
          <w:strike/>
          <w:rtl/>
        </w:rPr>
        <w:t>א</w:t>
      </w:r>
      <w:r w:rsidRPr="009C37CB">
        <w:rPr>
          <w:rFonts w:hint="cs"/>
          <w:strike/>
          <w:rtl/>
        </w:rPr>
        <w:t xml:space="preserve"> לשום.</w:t>
      </w:r>
    </w:p>
  </w:footnote>
  <w:footnote w:id="550">
    <w:p w14:paraId="7C7859EE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את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ואת.</w:t>
      </w:r>
    </w:p>
  </w:footnote>
  <w:footnote w:id="551">
    <w:p w14:paraId="301EED9B" w14:textId="77777777" w:rsidR="00545703" w:rsidRPr="009C37CB" w:rsidRDefault="00545703" w:rsidP="00037272">
      <w:pPr>
        <w:pStyle w:val="FootnoteText"/>
        <w:bidi/>
        <w:rPr>
          <w:strike/>
          <w:rtl/>
        </w:rPr>
      </w:pPr>
      <w:r w:rsidRPr="009C37CB">
        <w:rPr>
          <w:rStyle w:val="FootnoteReference"/>
          <w:strike/>
        </w:rPr>
        <w:footnoteRef/>
      </w:r>
      <w:r w:rsidRPr="009C37CB">
        <w:rPr>
          <w:strike/>
        </w:rPr>
        <w:t xml:space="preserve"> </w:t>
      </w:r>
      <w:r w:rsidRPr="009C37CB">
        <w:rPr>
          <w:rFonts w:hint="cs"/>
          <w:strike/>
          <w:rtl/>
        </w:rPr>
        <w:t xml:space="preserve">לשם] </w:t>
      </w:r>
      <w:r w:rsidRPr="000B55AC">
        <w:rPr>
          <w:rFonts w:hint="cs"/>
          <w:bCs/>
          <w:strike/>
          <w:rtl/>
        </w:rPr>
        <w:t>א</w:t>
      </w:r>
      <w:r w:rsidRPr="009C37CB">
        <w:rPr>
          <w:rFonts w:hint="cs"/>
          <w:strike/>
          <w:rtl/>
        </w:rPr>
        <w:t xml:space="preserve"> לשום.</w:t>
      </w:r>
    </w:p>
  </w:footnote>
  <w:footnote w:id="552">
    <w:p w14:paraId="2D8E2D99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יכול ע׳ז...ושל ישראל]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 &lt;רשמתי התווח עד ולא עד בכלל.&gt;</w:t>
      </w:r>
    </w:p>
  </w:footnote>
  <w:footnote w:id="553">
    <w:p w14:paraId="42781BB3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שנהג]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שנוהג.</w:t>
      </w:r>
    </w:p>
  </w:footnote>
  <w:footnote w:id="554">
    <w:p w14:paraId="14CB890F" w14:textId="77777777" w:rsidR="00545703" w:rsidRPr="00935E78" w:rsidRDefault="00545703" w:rsidP="00037272">
      <w:pPr>
        <w:pStyle w:val="FootnoteText"/>
        <w:bidi/>
        <w:rPr>
          <w:strike/>
          <w:rtl/>
        </w:rPr>
      </w:pPr>
      <w:r w:rsidRPr="00935E78">
        <w:rPr>
          <w:rStyle w:val="FootnoteReference"/>
          <w:strike/>
        </w:rPr>
        <w:footnoteRef/>
      </w:r>
      <w:r w:rsidRPr="00935E78">
        <w:rPr>
          <w:strike/>
        </w:rPr>
        <w:t xml:space="preserve"> </w:t>
      </w:r>
      <w:r w:rsidRPr="00935E78">
        <w:rPr>
          <w:rFonts w:hint="cs"/>
          <w:strike/>
          <w:rtl/>
        </w:rPr>
        <w:t xml:space="preserve">לשם] </w:t>
      </w:r>
      <w:r w:rsidRPr="000B55AC">
        <w:rPr>
          <w:rFonts w:hint="cs"/>
          <w:bCs/>
          <w:strike/>
          <w:rtl/>
        </w:rPr>
        <w:t>א</w:t>
      </w:r>
      <w:r w:rsidRPr="00935E78">
        <w:rPr>
          <w:rFonts w:hint="cs"/>
          <w:strike/>
          <w:rtl/>
        </w:rPr>
        <w:t xml:space="preserve"> לשום.</w:t>
      </w:r>
    </w:p>
  </w:footnote>
  <w:footnote w:id="555">
    <w:p w14:paraId="5F55AE8F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שלא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נהג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שאינו נוהג.</w:t>
      </w:r>
    </w:p>
  </w:footnote>
  <w:footnote w:id="556">
    <w:p w14:paraId="751680EF" w14:textId="77777777" w:rsidR="00545703" w:rsidRPr="00445F58" w:rsidRDefault="00545703" w:rsidP="00037272">
      <w:pPr>
        <w:pStyle w:val="FootnoteText"/>
        <w:bidi/>
        <w:rPr>
          <w:strike/>
          <w:rtl/>
        </w:rPr>
      </w:pPr>
      <w:r w:rsidRPr="00445F58">
        <w:rPr>
          <w:rStyle w:val="FootnoteReference"/>
          <w:strike/>
        </w:rPr>
        <w:footnoteRef/>
      </w:r>
      <w:r w:rsidRPr="00445F58">
        <w:rPr>
          <w:strike/>
        </w:rPr>
        <w:t xml:space="preserve"> </w:t>
      </w:r>
      <w:r w:rsidRPr="00445F58">
        <w:rPr>
          <w:rFonts w:hint="cs"/>
          <w:strike/>
          <w:rtl/>
        </w:rPr>
        <w:t xml:space="preserve">לשם] </w:t>
      </w:r>
      <w:r w:rsidRPr="000B55AC">
        <w:rPr>
          <w:rFonts w:hint="cs"/>
          <w:bCs/>
          <w:strike/>
          <w:rtl/>
        </w:rPr>
        <w:t>א</w:t>
      </w:r>
      <w:r w:rsidRPr="00445F58">
        <w:rPr>
          <w:rFonts w:hint="cs"/>
          <w:strike/>
          <w:rtl/>
        </w:rPr>
        <w:t xml:space="preserve"> לשום.</w:t>
      </w:r>
    </w:p>
  </w:footnote>
  <w:footnote w:id="557">
    <w:p w14:paraId="7B5D3A9F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שזכה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בקורנה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שיכה בקורנס.</w:t>
      </w:r>
    </w:p>
  </w:footnote>
  <w:footnote w:id="558">
    <w:p w14:paraId="429ED1E2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ויחבל]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337503">
        <w:rPr>
          <w:rFonts w:hint="cs"/>
          <w:color w:val="FF0000"/>
          <w:rtl/>
        </w:rPr>
        <w:t>ויאכל</w:t>
      </w:r>
      <w:r>
        <w:rPr>
          <w:rFonts w:hint="cs"/>
          <w:rtl/>
        </w:rPr>
        <w:t>.</w:t>
      </w:r>
    </w:p>
  </w:footnote>
  <w:footnote w:id="559">
    <w:p w14:paraId="61E6A923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רואה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סטרה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דחאה וסטרה. (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 סיטרה.)</w:t>
      </w:r>
    </w:p>
  </w:footnote>
  <w:footnote w:id="560">
    <w:p w14:paraId="68F37BFA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של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נכרי</w:t>
      </w:r>
      <w:r>
        <w:rPr>
          <w:rFonts w:hint="cs"/>
          <w:rtl/>
        </w:rPr>
        <w:t>] &lt;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יתכן שיש קוים למחיקה מעל מילים אלו.&gt;</w:t>
      </w:r>
    </w:p>
  </w:footnote>
  <w:footnote w:id="561">
    <w:p w14:paraId="5FE824F9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מנסיא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מנסיה.</w:t>
      </w:r>
    </w:p>
  </w:footnote>
  <w:footnote w:id="562">
    <w:p w14:paraId="67DF47A9" w14:textId="77777777" w:rsidR="00545703" w:rsidRDefault="00545703" w:rsidP="00037272">
      <w:pPr>
        <w:pStyle w:val="FootnoteText"/>
        <w:bidi/>
        <w:rPr>
          <w:rtl/>
        </w:rPr>
      </w:pPr>
      <w:r w:rsidRPr="002C6373">
        <w:rPr>
          <w:rStyle w:val="FootnoteReference"/>
          <w:highlight w:val="yellow"/>
        </w:rPr>
        <w:footnoteRef/>
      </w:r>
      <w:r w:rsidRPr="002C6373">
        <w:rPr>
          <w:highlight w:val="yellow"/>
        </w:rPr>
        <w:t xml:space="preserve"> </w:t>
      </w:r>
      <w:r w:rsidRPr="002C6373">
        <w:rPr>
          <w:rFonts w:hint="cs"/>
          <w:highlight w:val="yellow"/>
          <w:rtl/>
        </w:rPr>
        <w:t xml:space="preserve">כולו] </w:t>
      </w:r>
      <w:r w:rsidRPr="000B55AC">
        <w:rPr>
          <w:rFonts w:hint="cs"/>
          <w:bCs/>
          <w:highlight w:val="yellow"/>
          <w:rtl/>
        </w:rPr>
        <w:t>ד</w:t>
      </w:r>
      <w:r w:rsidRPr="002C6373">
        <w:rPr>
          <w:rFonts w:hint="cs"/>
          <w:highlight w:val="yellow"/>
          <w:rtl/>
        </w:rPr>
        <w:t xml:space="preserve"> רובו.</w:t>
      </w:r>
    </w:p>
  </w:footnote>
  <w:footnote w:id="563">
    <w:p w14:paraId="7BCD0B1D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שינתץ</w:t>
      </w:r>
      <w:r>
        <w:rPr>
          <w:rFonts w:hint="cs"/>
          <w:rtl/>
        </w:rPr>
        <w:t>] &lt;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יתכן שכתב שינתין וחיבר ׳ין׳ ל׳ץ׳&gt;</w:t>
      </w:r>
    </w:p>
  </w:footnote>
  <w:footnote w:id="564">
    <w:p w14:paraId="043046E2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מוקצה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(מוק) ממוקצה.</w:t>
      </w:r>
    </w:p>
  </w:footnote>
  <w:footnote w:id="565">
    <w:p w14:paraId="4B1BFC6E" w14:textId="77777777" w:rsidR="00545703" w:rsidRDefault="00545703" w:rsidP="00037272">
      <w:pPr>
        <w:pStyle w:val="FootnoteText"/>
        <w:bidi/>
        <w:rPr>
          <w:rtl/>
        </w:rPr>
      </w:pPr>
      <w:r w:rsidRPr="00BC773F">
        <w:rPr>
          <w:rStyle w:val="FootnoteReference"/>
          <w:highlight w:val="yellow"/>
        </w:rPr>
        <w:footnoteRef/>
      </w:r>
      <w:r w:rsidRPr="00BC773F">
        <w:rPr>
          <w:highlight w:val="yellow"/>
        </w:rPr>
        <w:t xml:space="preserve"> </w:t>
      </w:r>
      <w:r w:rsidRPr="00BC773F">
        <w:rPr>
          <w:rFonts w:hint="cs"/>
          <w:highlight w:val="yellow"/>
          <w:rtl/>
        </w:rPr>
        <w:t xml:space="preserve">אסור] </w:t>
      </w:r>
      <w:r w:rsidRPr="000B55AC">
        <w:rPr>
          <w:rFonts w:hint="cs"/>
          <w:bCs/>
          <w:highlight w:val="yellow"/>
          <w:rtl/>
        </w:rPr>
        <w:t>א</w:t>
      </w:r>
      <w:r w:rsidRPr="00BC773F">
        <w:rPr>
          <w:rFonts w:hint="cs"/>
          <w:highlight w:val="yellow"/>
          <w:rtl/>
        </w:rPr>
        <w:t xml:space="preserve"> (אסור) מותר.</w:t>
      </w:r>
    </w:p>
  </w:footnote>
  <w:footnote w:id="566">
    <w:p w14:paraId="0BAFE7DF" w14:textId="77777777" w:rsidR="00545703" w:rsidRPr="005C2F41" w:rsidRDefault="00545703" w:rsidP="00037272">
      <w:pPr>
        <w:pStyle w:val="FootnoteText"/>
        <w:bidi/>
        <w:rPr>
          <w:strike/>
          <w:rtl/>
        </w:rPr>
      </w:pPr>
      <w:r w:rsidRPr="005C2F41">
        <w:rPr>
          <w:rStyle w:val="FootnoteReference"/>
          <w:strike/>
        </w:rPr>
        <w:footnoteRef/>
      </w:r>
      <w:r w:rsidRPr="005C2F41">
        <w:rPr>
          <w:strike/>
        </w:rPr>
        <w:t xml:space="preserve"> </w:t>
      </w:r>
      <w:r w:rsidRPr="005C2F41">
        <w:rPr>
          <w:rFonts w:hint="cs"/>
          <w:strike/>
          <w:rtl/>
        </w:rPr>
        <w:t xml:space="preserve">חבירו] </w:t>
      </w:r>
      <w:r w:rsidRPr="000B55AC">
        <w:rPr>
          <w:rFonts w:hint="cs"/>
          <w:bCs/>
          <w:strike/>
          <w:rtl/>
        </w:rPr>
        <w:t>ד</w:t>
      </w:r>
      <w:r w:rsidRPr="005C2F41">
        <w:rPr>
          <w:rFonts w:hint="cs"/>
          <w:strike/>
          <w:rtl/>
        </w:rPr>
        <w:t xml:space="preserve"> חברו.</w:t>
      </w:r>
    </w:p>
  </w:footnote>
  <w:footnote w:id="567">
    <w:p w14:paraId="765F1CAB" w14:textId="77777777" w:rsidR="00545703" w:rsidRDefault="00545703" w:rsidP="00037272">
      <w:pPr>
        <w:pStyle w:val="FootnoteText"/>
        <w:bidi/>
        <w:rPr>
          <w:rtl/>
        </w:rPr>
      </w:pPr>
      <w:r w:rsidRPr="00490F24">
        <w:rPr>
          <w:rStyle w:val="FootnoteReference"/>
          <w:highlight w:val="yellow"/>
        </w:rPr>
        <w:footnoteRef/>
      </w:r>
      <w:r w:rsidRPr="00490F24">
        <w:rPr>
          <w:highlight w:val="yellow"/>
        </w:rPr>
        <w:t xml:space="preserve"> </w:t>
      </w:r>
      <w:r w:rsidRPr="00490F24">
        <w:rPr>
          <w:rFonts w:hint="cs"/>
          <w:highlight w:val="yellow"/>
          <w:rtl/>
        </w:rPr>
        <w:t xml:space="preserve">מותר] </w:t>
      </w:r>
      <w:r w:rsidRPr="000B55AC">
        <w:rPr>
          <w:rFonts w:hint="cs"/>
          <w:bCs/>
          <w:highlight w:val="yellow"/>
          <w:rtl/>
        </w:rPr>
        <w:t>א</w:t>
      </w:r>
      <w:r w:rsidRPr="00490F24">
        <w:rPr>
          <w:rFonts w:hint="cs"/>
          <w:highlight w:val="yellow"/>
          <w:rtl/>
        </w:rPr>
        <w:t xml:space="preserve"> אסור.</w:t>
      </w:r>
    </w:p>
  </w:footnote>
  <w:footnote w:id="568">
    <w:p w14:paraId="39DBB0FA" w14:textId="77777777" w:rsidR="00545703" w:rsidRPr="00DA1409" w:rsidRDefault="00545703" w:rsidP="00037272">
      <w:pPr>
        <w:pStyle w:val="FootnoteText"/>
        <w:bidi/>
        <w:rPr>
          <w:strike/>
          <w:rtl/>
        </w:rPr>
      </w:pPr>
      <w:r w:rsidRPr="00DA1409">
        <w:rPr>
          <w:rStyle w:val="FootnoteReference"/>
          <w:strike/>
        </w:rPr>
        <w:footnoteRef/>
      </w:r>
      <w:r w:rsidRPr="00DA1409">
        <w:rPr>
          <w:strike/>
        </w:rPr>
        <w:t xml:space="preserve"> </w:t>
      </w:r>
      <w:r w:rsidRPr="00DA1409">
        <w:rPr>
          <w:rFonts w:hint="cs"/>
          <w:strike/>
          <w:rtl/>
        </w:rPr>
        <w:t xml:space="preserve">מאימתי] </w:t>
      </w:r>
      <w:r w:rsidRPr="000B55AC">
        <w:rPr>
          <w:rFonts w:hint="cs"/>
          <w:bCs/>
          <w:strike/>
          <w:rtl/>
        </w:rPr>
        <w:t>א</w:t>
      </w:r>
      <w:r w:rsidRPr="00DA1409">
        <w:rPr>
          <w:rFonts w:hint="cs"/>
          <w:strike/>
          <w:rtl/>
        </w:rPr>
        <w:t xml:space="preserve"> מאמתי.</w:t>
      </w:r>
    </w:p>
  </w:footnote>
  <w:footnote w:id="569">
    <w:p w14:paraId="3C212D07" w14:textId="77777777" w:rsidR="00545703" w:rsidRPr="00CE7F91" w:rsidRDefault="00545703" w:rsidP="00037272">
      <w:pPr>
        <w:pStyle w:val="FootnoteText"/>
        <w:bidi/>
        <w:rPr>
          <w:strike/>
          <w:rtl/>
        </w:rPr>
      </w:pPr>
      <w:r w:rsidRPr="00CE7F91">
        <w:rPr>
          <w:rStyle w:val="FootnoteReference"/>
          <w:strike/>
        </w:rPr>
        <w:footnoteRef/>
      </w:r>
      <w:r w:rsidRPr="00CE7F91">
        <w:rPr>
          <w:strike/>
        </w:rPr>
        <w:t xml:space="preserve"> </w:t>
      </w:r>
      <w:r w:rsidRPr="00CE7F91">
        <w:rPr>
          <w:rFonts w:hint="cs"/>
          <w:strike/>
          <w:rtl/>
        </w:rPr>
        <w:t>אי</w:t>
      </w:r>
      <w:r w:rsidRPr="00CE7F91">
        <w:rPr>
          <w:strike/>
          <w:rtl/>
        </w:rPr>
        <w:t xml:space="preserve"> </w:t>
      </w:r>
      <w:r w:rsidRPr="00CE7F91">
        <w:rPr>
          <w:rFonts w:hint="cs"/>
          <w:strike/>
          <w:rtl/>
        </w:rPr>
        <w:t xml:space="preserve">זהו] </w:t>
      </w:r>
      <w:r w:rsidRPr="000B55AC">
        <w:rPr>
          <w:rFonts w:hint="cs"/>
          <w:bCs/>
          <w:strike/>
          <w:rtl/>
        </w:rPr>
        <w:t>א</w:t>
      </w:r>
      <w:r w:rsidRPr="00CE7F91">
        <w:rPr>
          <w:rFonts w:hint="cs"/>
          <w:strike/>
          <w:rtl/>
        </w:rPr>
        <w:t xml:space="preserve"> איזה הוא. </w:t>
      </w:r>
      <w:r w:rsidRPr="000B55AC">
        <w:rPr>
          <w:rFonts w:hint="cs"/>
          <w:bCs/>
          <w:strike/>
          <w:rtl/>
        </w:rPr>
        <w:t>ד</w:t>
      </w:r>
      <w:r w:rsidRPr="00CE7F91">
        <w:rPr>
          <w:rFonts w:hint="cs"/>
          <w:strike/>
          <w:rtl/>
        </w:rPr>
        <w:t xml:space="preserve"> איזהו.</w:t>
      </w:r>
    </w:p>
  </w:footnote>
  <w:footnote w:id="570">
    <w:p w14:paraId="5FC946F3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בשגגה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בשוגג.</w:t>
      </w:r>
    </w:p>
  </w:footnote>
  <w:footnote w:id="571">
    <w:p w14:paraId="47B3B736" w14:textId="77777777" w:rsidR="00545703" w:rsidRPr="00CE66B4" w:rsidRDefault="00545703" w:rsidP="00037272">
      <w:pPr>
        <w:pStyle w:val="FootnoteText"/>
        <w:bidi/>
        <w:rPr>
          <w:strike/>
          <w:rtl/>
        </w:rPr>
      </w:pPr>
      <w:r w:rsidRPr="00CE66B4">
        <w:rPr>
          <w:rStyle w:val="FootnoteReference"/>
          <w:strike/>
        </w:rPr>
        <w:footnoteRef/>
      </w:r>
      <w:r w:rsidRPr="00CE66B4">
        <w:rPr>
          <w:strike/>
        </w:rPr>
        <w:t xml:space="preserve"> </w:t>
      </w:r>
      <w:r w:rsidRPr="00CE66B4">
        <w:rPr>
          <w:rFonts w:hint="cs"/>
          <w:strike/>
          <w:rtl/>
        </w:rPr>
        <w:t>אי</w:t>
      </w:r>
      <w:r w:rsidRPr="00CE66B4">
        <w:rPr>
          <w:strike/>
          <w:rtl/>
        </w:rPr>
        <w:t xml:space="preserve"> </w:t>
      </w:r>
      <w:r w:rsidRPr="00CE66B4">
        <w:rPr>
          <w:rFonts w:hint="cs"/>
          <w:strike/>
          <w:rtl/>
        </w:rPr>
        <w:t xml:space="preserve">זהו] </w:t>
      </w:r>
      <w:r w:rsidRPr="000B55AC">
        <w:rPr>
          <w:rFonts w:hint="cs"/>
          <w:bCs/>
          <w:strike/>
          <w:rtl/>
        </w:rPr>
        <w:t>א</w:t>
      </w:r>
      <w:r w:rsidRPr="00CE66B4">
        <w:rPr>
          <w:rFonts w:hint="cs"/>
          <w:strike/>
          <w:rtl/>
        </w:rPr>
        <w:t xml:space="preserve"> איזהו. </w:t>
      </w:r>
      <w:r w:rsidRPr="000B55AC">
        <w:rPr>
          <w:rFonts w:hint="cs"/>
          <w:bCs/>
          <w:strike/>
          <w:rtl/>
        </w:rPr>
        <w:t>ד</w:t>
      </w:r>
      <w:r w:rsidRPr="00CE66B4">
        <w:rPr>
          <w:rFonts w:hint="cs"/>
          <w:strike/>
          <w:rtl/>
        </w:rPr>
        <w:t xml:space="preserve"> איזה הוא.</w:t>
      </w:r>
    </w:p>
  </w:footnote>
  <w:footnote w:id="572">
    <w:p w14:paraId="548871C6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שור...זרה]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 </w:t>
      </w:r>
    </w:p>
  </w:footnote>
  <w:footnote w:id="573">
    <w:p w14:paraId="1181ACFF" w14:textId="77777777" w:rsidR="00545703" w:rsidRDefault="005457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3737D6">
        <w:rPr>
          <w:rFonts w:hint="cs"/>
          <w:rtl/>
        </w:rPr>
        <w:t>בית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זה</w:t>
      </w:r>
      <w:r w:rsidRPr="003737D6">
        <w:rPr>
          <w:rtl/>
        </w:rPr>
        <w:t xml:space="preserve"> </w:t>
      </w:r>
      <w:r w:rsidRPr="003737D6">
        <w:rPr>
          <w:rFonts w:hint="cs"/>
          <w:rtl/>
        </w:rPr>
        <w:t>לע</w:t>
      </w:r>
      <w:r w:rsidRPr="003737D6">
        <w:rPr>
          <w:rtl/>
        </w:rPr>
        <w:t>'</w:t>
      </w:r>
      <w:r w:rsidRPr="003737D6">
        <w:rPr>
          <w:rFonts w:hint="cs"/>
          <w:rtl/>
        </w:rPr>
        <w:t>ז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574">
    <w:p w14:paraId="750D9F8F" w14:textId="30BBD4DA" w:rsidR="002941CA" w:rsidRDefault="002941C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ירזה]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ירדה.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ורדי.</w:t>
      </w:r>
    </w:p>
  </w:footnote>
  <w:footnote w:id="575">
    <w:p w14:paraId="65A4FF74" w14:textId="4113C355" w:rsidR="003A33F0" w:rsidRDefault="003A33F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גנה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לגינה.</w:t>
      </w:r>
    </w:p>
  </w:footnote>
  <w:footnote w:id="576">
    <w:p w14:paraId="08C6456A" w14:textId="06788851" w:rsidR="00ED7ABF" w:rsidRDefault="00ED7AB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יבור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ובור.</w:t>
      </w:r>
    </w:p>
  </w:footnote>
  <w:footnote w:id="577">
    <w:p w14:paraId="2D8EEB7C" w14:textId="5EC4D66D" w:rsidR="002D24B6" w:rsidRDefault="002D24B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שנטעה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שנרה.</w:t>
      </w:r>
    </w:p>
  </w:footnote>
  <w:footnote w:id="578">
    <w:p w14:paraId="1574C8F2" w14:textId="4D159CC1" w:rsidR="009D5A94" w:rsidRPr="00D3691F" w:rsidRDefault="009D5A94" w:rsidP="00037272">
      <w:pPr>
        <w:pStyle w:val="FootnoteText"/>
        <w:bidi/>
        <w:rPr>
          <w:strike/>
          <w:rtl/>
        </w:rPr>
      </w:pPr>
      <w:r w:rsidRPr="00D3691F">
        <w:rPr>
          <w:rStyle w:val="FootnoteReference"/>
          <w:strike/>
        </w:rPr>
        <w:footnoteRef/>
      </w:r>
      <w:r w:rsidRPr="00D3691F">
        <w:rPr>
          <w:strike/>
        </w:rPr>
        <w:t xml:space="preserve"> </w:t>
      </w:r>
      <w:r w:rsidRPr="00D3691F">
        <w:rPr>
          <w:rFonts w:hint="cs"/>
          <w:strike/>
          <w:rtl/>
        </w:rPr>
        <w:t xml:space="preserve">אשרה] </w:t>
      </w:r>
      <w:r w:rsidRPr="000B55AC">
        <w:rPr>
          <w:rFonts w:hint="cs"/>
          <w:bCs/>
          <w:strike/>
          <w:rtl/>
        </w:rPr>
        <w:t>א</w:t>
      </w:r>
      <w:r w:rsidRPr="00D3691F">
        <w:rPr>
          <w:rFonts w:hint="cs"/>
          <w:strike/>
          <w:rtl/>
        </w:rPr>
        <w:t xml:space="preserve"> אשירה.</w:t>
      </w:r>
    </w:p>
  </w:footnote>
  <w:footnote w:id="579">
    <w:p w14:paraId="56E0533E" w14:textId="77777777" w:rsidR="00CD6D7A" w:rsidRDefault="00CD6D7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יבור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ובור.</w:t>
      </w:r>
    </w:p>
  </w:footnote>
  <w:footnote w:id="580">
    <w:p w14:paraId="797F1F9F" w14:textId="6ABCCA4B" w:rsidR="00075E86" w:rsidRDefault="00075E8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קלאילון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484946">
        <w:rPr>
          <w:rFonts w:hint="cs"/>
          <w:rtl/>
        </w:rPr>
        <w:t>קלאילן</w:t>
      </w:r>
      <w:r>
        <w:rPr>
          <w:rFonts w:hint="cs"/>
          <w:rtl/>
        </w:rPr>
        <w:t>.</w:t>
      </w:r>
    </w:p>
  </w:footnote>
  <w:footnote w:id="581">
    <w:p w14:paraId="632FC2A2" w14:textId="705A512E" w:rsidR="002A2251" w:rsidRDefault="002A225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שדשו</w:t>
      </w:r>
      <w:r>
        <w:rPr>
          <w:rFonts w:hint="cs"/>
          <w:rtl/>
        </w:rPr>
        <w:t>] שדשה.</w:t>
      </w:r>
    </w:p>
  </w:footnote>
  <w:footnote w:id="582">
    <w:p w14:paraId="129D43A7" w14:textId="1A1D735F" w:rsidR="00326C7D" w:rsidRPr="00065CCC" w:rsidRDefault="00326C7D" w:rsidP="00037272">
      <w:pPr>
        <w:pStyle w:val="FootnoteText"/>
        <w:bidi/>
        <w:rPr>
          <w:strike/>
          <w:rtl/>
        </w:rPr>
      </w:pPr>
      <w:r w:rsidRPr="00065CCC">
        <w:rPr>
          <w:rStyle w:val="FootnoteReference"/>
          <w:strike/>
        </w:rPr>
        <w:footnoteRef/>
      </w:r>
      <w:r w:rsidRPr="00065CCC">
        <w:rPr>
          <w:strike/>
        </w:rPr>
        <w:t xml:space="preserve"> </w:t>
      </w:r>
      <w:r w:rsidRPr="00065CCC">
        <w:rPr>
          <w:rFonts w:hint="cs"/>
          <w:strike/>
          <w:rtl/>
        </w:rPr>
        <w:t xml:space="preserve">אשרה] </w:t>
      </w:r>
      <w:r w:rsidRPr="000B55AC">
        <w:rPr>
          <w:rFonts w:hint="cs"/>
          <w:bCs/>
          <w:strike/>
          <w:rtl/>
        </w:rPr>
        <w:t>א</w:t>
      </w:r>
      <w:r w:rsidRPr="00065CCC">
        <w:rPr>
          <w:rFonts w:hint="cs"/>
          <w:strike/>
          <w:rtl/>
        </w:rPr>
        <w:t xml:space="preserve"> אשירה.</w:t>
      </w:r>
    </w:p>
  </w:footnote>
  <w:footnote w:id="583">
    <w:p w14:paraId="01DCB2CE" w14:textId="00130539" w:rsidR="009F6498" w:rsidRDefault="009F649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לחומה</w:t>
      </w:r>
      <w:r>
        <w:rPr>
          <w:rFonts w:hint="cs"/>
          <w:rtl/>
        </w:rPr>
        <w:t xml:space="preserve">] </w:t>
      </w:r>
      <w:r w:rsidR="00A731C2" w:rsidRPr="000B55AC">
        <w:rPr>
          <w:rFonts w:hint="cs"/>
          <w:bCs/>
          <w:rtl/>
        </w:rPr>
        <w:t>א</w:t>
      </w:r>
      <w:r w:rsidR="00A731C2">
        <w:rPr>
          <w:rFonts w:hint="cs"/>
          <w:rtl/>
        </w:rPr>
        <w:t xml:space="preserve"> לחומרו. </w:t>
      </w:r>
      <w:r w:rsidR="00A731C2" w:rsidRPr="000B55AC">
        <w:rPr>
          <w:rFonts w:hint="cs"/>
          <w:bCs/>
          <w:rtl/>
        </w:rPr>
        <w:t>ד</w:t>
      </w:r>
      <w:r w:rsidR="00A731C2">
        <w:rPr>
          <w:rFonts w:hint="cs"/>
          <w:rtl/>
        </w:rPr>
        <w:t xml:space="preserve"> לחומר.</w:t>
      </w:r>
    </w:p>
  </w:footnote>
  <w:footnote w:id="584">
    <w:p w14:paraId="644F0E75" w14:textId="51EA3D28" w:rsidR="005A091C" w:rsidRDefault="005A091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היו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היה.</w:t>
      </w:r>
    </w:p>
  </w:footnote>
  <w:footnote w:id="585">
    <w:p w14:paraId="0ED63629" w14:textId="2B86D58B" w:rsidR="003F09AB" w:rsidRDefault="003F09A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עשויין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עושין.</w:t>
      </w:r>
    </w:p>
  </w:footnote>
  <w:footnote w:id="586">
    <w:p w14:paraId="1E23587C" w14:textId="4E70F19A" w:rsidR="00615950" w:rsidRPr="00107DE4" w:rsidRDefault="00615950" w:rsidP="00037272">
      <w:pPr>
        <w:pStyle w:val="FootnoteText"/>
        <w:bidi/>
        <w:rPr>
          <w:strike/>
          <w:rtl/>
        </w:rPr>
      </w:pPr>
      <w:r w:rsidRPr="00107DE4">
        <w:rPr>
          <w:rStyle w:val="FootnoteReference"/>
          <w:strike/>
        </w:rPr>
        <w:footnoteRef/>
      </w:r>
      <w:r w:rsidRPr="00107DE4">
        <w:rPr>
          <w:strike/>
        </w:rPr>
        <w:t xml:space="preserve"> </w:t>
      </w:r>
      <w:r w:rsidRPr="00107DE4">
        <w:rPr>
          <w:rFonts w:hint="cs"/>
          <w:strike/>
          <w:rtl/>
        </w:rPr>
        <w:t xml:space="preserve">חניות] </w:t>
      </w:r>
      <w:r w:rsidRPr="000B55AC">
        <w:rPr>
          <w:rFonts w:hint="cs"/>
          <w:bCs/>
          <w:strike/>
          <w:rtl/>
        </w:rPr>
        <w:t>א</w:t>
      </w:r>
      <w:r w:rsidRPr="00107DE4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107DE4">
        <w:rPr>
          <w:rFonts w:hint="cs"/>
          <w:strike/>
          <w:rtl/>
        </w:rPr>
        <w:t xml:space="preserve"> חנויות.</w:t>
      </w:r>
    </w:p>
  </w:footnote>
  <w:footnote w:id="587">
    <w:p w14:paraId="61575340" w14:textId="0139BDCB" w:rsidR="00107DE4" w:rsidRDefault="00107DE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אסור לשכור...מותר לשכור]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 &lt;רשמתי תווח עד ולא עד בכלל.&gt;</w:t>
      </w:r>
    </w:p>
  </w:footnote>
  <w:footnote w:id="588">
    <w:p w14:paraId="5C87A5A3" w14:textId="0D88F417" w:rsidR="006737B8" w:rsidRDefault="006737B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מהן.</w:t>
      </w:r>
    </w:p>
  </w:footnote>
  <w:footnote w:id="589">
    <w:p w14:paraId="4B372691" w14:textId="7A93B641" w:rsidR="00E37A13" w:rsidRDefault="00E37A1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עשויות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עושות.</w:t>
      </w:r>
    </w:p>
  </w:footnote>
  <w:footnote w:id="590">
    <w:p w14:paraId="16BDB930" w14:textId="442AF1DF" w:rsidR="00552A9A" w:rsidRPr="00552A9A" w:rsidRDefault="00552A9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עשויין]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591">
    <w:p w14:paraId="741967FD" w14:textId="57141127" w:rsidR="00FA5B11" w:rsidRDefault="00FA5B1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לשכור...מותר] </w:t>
      </w:r>
      <w:r w:rsidR="00D70698">
        <w:rPr>
          <w:rFonts w:hint="cs"/>
          <w:rtl/>
        </w:rPr>
        <w:t xml:space="preserve">כ׳׳ה </w:t>
      </w:r>
      <w:r w:rsidR="00D70698" w:rsidRPr="000B55AC">
        <w:rPr>
          <w:rFonts w:hint="cs"/>
          <w:bCs/>
          <w:rtl/>
        </w:rPr>
        <w:t>א</w:t>
      </w:r>
      <w:r w:rsidR="00D70698">
        <w:rPr>
          <w:rFonts w:hint="cs"/>
          <w:rtl/>
        </w:rPr>
        <w:t xml:space="preserve"> </w:t>
      </w:r>
      <w:r w:rsidR="00D70698" w:rsidRPr="000B55AC">
        <w:rPr>
          <w:rFonts w:hint="cs"/>
          <w:bCs/>
          <w:rtl/>
        </w:rPr>
        <w:t>ד</w:t>
      </w:r>
      <w:r w:rsidR="00D70698">
        <w:rPr>
          <w:rFonts w:hint="cs"/>
          <w:rtl/>
        </w:rPr>
        <w:t xml:space="preserve">. </w:t>
      </w:r>
      <w:r w:rsidR="00D70698" w:rsidRPr="000B55AC">
        <w:rPr>
          <w:rFonts w:hint="cs"/>
          <w:bCs/>
          <w:rtl/>
        </w:rPr>
        <w:t>ב</w:t>
      </w:r>
      <w:r w:rsidR="00D70698">
        <w:rPr>
          <w:rFonts w:hint="cs"/>
          <w:rtl/>
        </w:rPr>
        <w:t xml:space="preserve"> ח׳.</w:t>
      </w:r>
    </w:p>
  </w:footnote>
  <w:footnote w:id="592">
    <w:p w14:paraId="08D98A74" w14:textId="563C5207" w:rsidR="005F418D" w:rsidRDefault="005F418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מטמא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מיט</w:t>
      </w:r>
      <w:r w:rsidR="00325101">
        <w:rPr>
          <w:rFonts w:hint="cs"/>
          <w:rtl/>
        </w:rPr>
        <w:t>מ</w:t>
      </w:r>
      <w:r>
        <w:rPr>
          <w:rFonts w:hint="cs"/>
          <w:rtl/>
        </w:rPr>
        <w:t>א.</w:t>
      </w:r>
    </w:p>
  </w:footnote>
  <w:footnote w:id="593">
    <w:p w14:paraId="33F95435" w14:textId="783AA361" w:rsidR="00522120" w:rsidRDefault="0052212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בביאה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356A0D">
        <w:rPr>
          <w:rFonts w:hint="cs"/>
          <w:color w:val="FF0000"/>
          <w:rtl/>
        </w:rPr>
        <w:t>בציאה</w:t>
      </w:r>
      <w:r>
        <w:rPr>
          <w:rFonts w:hint="cs"/>
          <w:rtl/>
        </w:rPr>
        <w:t>.</w:t>
      </w:r>
    </w:p>
  </w:footnote>
  <w:footnote w:id="594">
    <w:p w14:paraId="37FC886B" w14:textId="6DBADD62" w:rsidR="00356A0D" w:rsidRDefault="00356A0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והעובר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והעומד.</w:t>
      </w:r>
    </w:p>
  </w:footnote>
  <w:footnote w:id="595">
    <w:p w14:paraId="3F90E9BE" w14:textId="49BF687D" w:rsidR="008E243D" w:rsidRDefault="008E243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בתוכו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לתוכו.</w:t>
      </w:r>
    </w:p>
  </w:footnote>
  <w:footnote w:id="596">
    <w:p w14:paraId="2EAA1049" w14:textId="520F8D1A" w:rsidR="005F0AD4" w:rsidRDefault="005F0AD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כעובר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כאילו עומד.</w:t>
      </w:r>
    </w:p>
  </w:footnote>
  <w:footnote w:id="597">
    <w:p w14:paraId="5ADBE8A9" w14:textId="5830F1CA" w:rsidR="004F772F" w:rsidRDefault="004F772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בתוך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בבית.</w:t>
      </w:r>
    </w:p>
  </w:footnote>
  <w:footnote w:id="598">
    <w:p w14:paraId="13D7B6F8" w14:textId="2C500A34" w:rsidR="00636BF8" w:rsidRPr="00B25A79" w:rsidRDefault="00636BF8" w:rsidP="00037272">
      <w:pPr>
        <w:pStyle w:val="FootnoteText"/>
        <w:bidi/>
        <w:rPr>
          <w:strike/>
          <w:rtl/>
        </w:rPr>
      </w:pPr>
      <w:r w:rsidRPr="00B25A79">
        <w:rPr>
          <w:rStyle w:val="FootnoteReference"/>
          <w:strike/>
        </w:rPr>
        <w:footnoteRef/>
      </w:r>
      <w:r w:rsidRPr="00B25A79">
        <w:rPr>
          <w:strike/>
        </w:rPr>
        <w:t xml:space="preserve"> </w:t>
      </w:r>
      <w:r w:rsidRPr="00B25A79">
        <w:rPr>
          <w:rFonts w:hint="cs"/>
          <w:strike/>
          <w:rtl/>
        </w:rPr>
        <w:t xml:space="preserve">ואם] </w:t>
      </w:r>
      <w:r w:rsidRPr="000B55AC">
        <w:rPr>
          <w:rFonts w:hint="cs"/>
          <w:bCs/>
          <w:strike/>
          <w:rtl/>
        </w:rPr>
        <w:t>א</w:t>
      </w:r>
      <w:r w:rsidRPr="00B25A79">
        <w:rPr>
          <w:rFonts w:hint="cs"/>
          <w:strike/>
          <w:rtl/>
        </w:rPr>
        <w:t xml:space="preserve"> אם.</w:t>
      </w:r>
    </w:p>
  </w:footnote>
  <w:footnote w:id="599">
    <w:p w14:paraId="709D40E3" w14:textId="188E727B" w:rsidR="002A4E37" w:rsidRPr="00B64F9E" w:rsidRDefault="002A4E37" w:rsidP="00037272">
      <w:pPr>
        <w:pStyle w:val="FootnoteText"/>
        <w:bidi/>
        <w:rPr>
          <w:strike/>
          <w:rtl/>
        </w:rPr>
      </w:pPr>
      <w:r w:rsidRPr="00B64F9E">
        <w:rPr>
          <w:rStyle w:val="FootnoteReference"/>
          <w:strike/>
        </w:rPr>
        <w:footnoteRef/>
      </w:r>
      <w:r w:rsidRPr="00B64F9E">
        <w:rPr>
          <w:strike/>
        </w:rPr>
        <w:t xml:space="preserve"> </w:t>
      </w:r>
      <w:r w:rsidRPr="00B64F9E">
        <w:rPr>
          <w:rFonts w:hint="cs"/>
          <w:strike/>
          <w:rtl/>
        </w:rPr>
        <w:t xml:space="preserve">מפסיקתה] </w:t>
      </w:r>
      <w:r w:rsidRPr="000B55AC">
        <w:rPr>
          <w:rFonts w:hint="cs"/>
          <w:bCs/>
          <w:strike/>
          <w:rtl/>
        </w:rPr>
        <w:t>א</w:t>
      </w:r>
      <w:r w:rsidRPr="00B64F9E">
        <w:rPr>
          <w:rFonts w:hint="cs"/>
          <w:strike/>
          <w:rtl/>
        </w:rPr>
        <w:t xml:space="preserve"> מפסקתו. </w:t>
      </w:r>
      <w:r w:rsidRPr="000B55AC">
        <w:rPr>
          <w:rFonts w:hint="cs"/>
          <w:bCs/>
          <w:strike/>
          <w:rtl/>
        </w:rPr>
        <w:t>ד</w:t>
      </w:r>
      <w:r w:rsidRPr="00B64F9E">
        <w:rPr>
          <w:rFonts w:hint="cs"/>
          <w:strike/>
          <w:rtl/>
        </w:rPr>
        <w:t xml:space="preserve"> מפסקתה.</w:t>
      </w:r>
    </w:p>
  </w:footnote>
  <w:footnote w:id="600">
    <w:p w14:paraId="6050EE7D" w14:textId="24B536DD" w:rsidR="005703A1" w:rsidRDefault="005703A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הסומך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הסמוך.</w:t>
      </w:r>
    </w:p>
  </w:footnote>
  <w:footnote w:id="601">
    <w:p w14:paraId="1A8B3721" w14:textId="2F3C9E32" w:rsidR="00890C93" w:rsidRDefault="00890C9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לבית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לעבודה זרה.</w:t>
      </w:r>
    </w:p>
  </w:footnote>
  <w:footnote w:id="602">
    <w:p w14:paraId="2E38212D" w14:textId="3562FC31" w:rsidR="00E207BA" w:rsidRPr="005635A5" w:rsidRDefault="00E207BA" w:rsidP="00037272">
      <w:pPr>
        <w:pStyle w:val="FootnoteText"/>
        <w:bidi/>
        <w:rPr>
          <w:strike/>
          <w:rtl/>
        </w:rPr>
      </w:pPr>
      <w:r w:rsidRPr="005635A5">
        <w:rPr>
          <w:rStyle w:val="FootnoteReference"/>
          <w:strike/>
        </w:rPr>
        <w:footnoteRef/>
      </w:r>
      <w:r w:rsidRPr="005635A5">
        <w:rPr>
          <w:strike/>
        </w:rPr>
        <w:t xml:space="preserve"> </w:t>
      </w:r>
      <w:r w:rsidRPr="005635A5">
        <w:rPr>
          <w:rFonts w:hint="cs"/>
          <w:strike/>
          <w:rtl/>
        </w:rPr>
        <w:t xml:space="preserve">נידון] </w:t>
      </w:r>
      <w:r w:rsidRPr="000B55AC">
        <w:rPr>
          <w:rFonts w:hint="cs"/>
          <w:bCs/>
          <w:strike/>
          <w:rtl/>
        </w:rPr>
        <w:t>ד</w:t>
      </w:r>
      <w:r w:rsidRPr="005635A5">
        <w:rPr>
          <w:rFonts w:hint="cs"/>
          <w:strike/>
          <w:rtl/>
        </w:rPr>
        <w:t xml:space="preserve"> נדון.</w:t>
      </w:r>
    </w:p>
  </w:footnote>
  <w:footnote w:id="603">
    <w:p w14:paraId="2107239B" w14:textId="60F80D55" w:rsidR="005635A5" w:rsidRDefault="005635A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למחצה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על מחצה.</w:t>
      </w:r>
    </w:p>
  </w:footnote>
  <w:footnote w:id="604">
    <w:p w14:paraId="449D1C8F" w14:textId="33CD7C4A" w:rsidR="00344496" w:rsidRDefault="0034449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נפל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נפלה.</w:t>
      </w:r>
    </w:p>
  </w:footnote>
  <w:footnote w:id="605">
    <w:p w14:paraId="7C40BE7F" w14:textId="78116DF5" w:rsidR="009A507B" w:rsidRDefault="009A507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ליהנות</w:t>
      </w:r>
      <w:r>
        <w:rPr>
          <w:rFonts w:hint="cs"/>
          <w:rtl/>
        </w:rPr>
        <w:t xml:space="preserve">] </w:t>
      </w:r>
      <w:r w:rsidR="00282329" w:rsidRPr="000B55AC">
        <w:rPr>
          <w:rFonts w:hint="cs"/>
          <w:bCs/>
          <w:rtl/>
        </w:rPr>
        <w:t>א</w:t>
      </w:r>
      <w:r w:rsidR="00282329">
        <w:rPr>
          <w:rFonts w:hint="cs"/>
          <w:rtl/>
        </w:rPr>
        <w:t xml:space="preserve"> </w:t>
      </w:r>
      <w:r w:rsidR="00282329" w:rsidRPr="000B55AC">
        <w:rPr>
          <w:rFonts w:hint="cs"/>
          <w:bCs/>
          <w:rtl/>
        </w:rPr>
        <w:t>ד</w:t>
      </w:r>
      <w:r w:rsidR="00282329">
        <w:rPr>
          <w:rFonts w:hint="cs"/>
          <w:rtl/>
        </w:rPr>
        <w:t xml:space="preserve"> לבנותו.</w:t>
      </w:r>
    </w:p>
  </w:footnote>
  <w:footnote w:id="606">
    <w:p w14:paraId="7AB01B82" w14:textId="054FDCE2" w:rsidR="00D82628" w:rsidRPr="00B43B71" w:rsidRDefault="00D82628" w:rsidP="00037272">
      <w:pPr>
        <w:pStyle w:val="FootnoteText"/>
        <w:bidi/>
        <w:rPr>
          <w:strike/>
          <w:rtl/>
        </w:rPr>
      </w:pPr>
      <w:r w:rsidRPr="00B43B71">
        <w:rPr>
          <w:rStyle w:val="FootnoteReference"/>
          <w:strike/>
        </w:rPr>
        <w:footnoteRef/>
      </w:r>
      <w:r w:rsidRPr="00B43B71">
        <w:rPr>
          <w:strike/>
        </w:rPr>
        <w:t xml:space="preserve"> </w:t>
      </w:r>
      <w:r w:rsidRPr="00B43B71">
        <w:rPr>
          <w:rFonts w:hint="cs"/>
          <w:strike/>
          <w:rtl/>
        </w:rPr>
        <w:t xml:space="preserve">לתחלתו] </w:t>
      </w:r>
      <w:r w:rsidRPr="000B55AC">
        <w:rPr>
          <w:rFonts w:hint="cs"/>
          <w:bCs/>
          <w:strike/>
          <w:rtl/>
        </w:rPr>
        <w:t>א</w:t>
      </w:r>
      <w:r w:rsidRPr="00B43B71">
        <w:rPr>
          <w:rFonts w:hint="cs"/>
          <w:strike/>
          <w:rtl/>
        </w:rPr>
        <w:t xml:space="preserve"> לתחילתו.</w:t>
      </w:r>
    </w:p>
  </w:footnote>
  <w:footnote w:id="607">
    <w:p w14:paraId="7675639A" w14:textId="6390E68B" w:rsidR="00B43B71" w:rsidRDefault="00B43B7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כולו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מטמא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כולן מטמאין.</w:t>
      </w:r>
    </w:p>
  </w:footnote>
  <w:footnote w:id="608">
    <w:p w14:paraId="0AE8A729" w14:textId="54916ED2" w:rsidR="00147875" w:rsidRDefault="0014787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כותל]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הכותל.</w:t>
      </w:r>
    </w:p>
  </w:footnote>
  <w:footnote w:id="609">
    <w:p w14:paraId="41106F55" w14:textId="71FB0893" w:rsidR="001252F0" w:rsidRPr="001252F0" w:rsidRDefault="001252F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נידון]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610">
    <w:p w14:paraId="6F33A8C7" w14:textId="4F806E37" w:rsidR="00DB2711" w:rsidRDefault="00DB271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למחצה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על מחצה.</w:t>
      </w:r>
    </w:p>
  </w:footnote>
  <w:footnote w:id="611">
    <w:p w14:paraId="3A947D18" w14:textId="16891FA2" w:rsidR="00543227" w:rsidRPr="00C577DB" w:rsidRDefault="00543227" w:rsidP="00037272">
      <w:pPr>
        <w:pStyle w:val="FootnoteText"/>
        <w:bidi/>
        <w:rPr>
          <w:strike/>
          <w:rtl/>
        </w:rPr>
      </w:pPr>
      <w:r w:rsidRPr="00C577DB">
        <w:rPr>
          <w:rStyle w:val="FootnoteReference"/>
          <w:strike/>
        </w:rPr>
        <w:footnoteRef/>
      </w:r>
      <w:r w:rsidRPr="00C577DB">
        <w:rPr>
          <w:strike/>
        </w:rPr>
        <w:t xml:space="preserve"> </w:t>
      </w:r>
      <w:r w:rsidRPr="00C577DB">
        <w:rPr>
          <w:rFonts w:hint="cs"/>
          <w:strike/>
          <w:rtl/>
        </w:rPr>
        <w:t xml:space="preserve">הנייה] </w:t>
      </w:r>
      <w:r w:rsidRPr="000B55AC">
        <w:rPr>
          <w:rFonts w:hint="cs"/>
          <w:bCs/>
          <w:strike/>
          <w:rtl/>
        </w:rPr>
        <w:t>א</w:t>
      </w:r>
      <w:r w:rsidRPr="00C577DB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C577DB">
        <w:rPr>
          <w:rFonts w:hint="cs"/>
          <w:strike/>
          <w:rtl/>
        </w:rPr>
        <w:t xml:space="preserve"> הנאה.</w:t>
      </w:r>
    </w:p>
  </w:footnote>
  <w:footnote w:id="612">
    <w:p w14:paraId="64CEA6B0" w14:textId="364B4A69" w:rsidR="000077C2" w:rsidRDefault="000077C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את</w:t>
      </w:r>
      <w:r>
        <w:rPr>
          <w:rFonts w:hint="cs"/>
          <w:rtl/>
        </w:rPr>
        <w:t xml:space="preserve"> (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׳׳פ)]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613">
    <w:p w14:paraId="2860C826" w14:textId="687E3BF1" w:rsidR="005C52F8" w:rsidRDefault="005C52F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בארכים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בערכיים.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בערכאין.</w:t>
      </w:r>
    </w:p>
  </w:footnote>
  <w:footnote w:id="614">
    <w:p w14:paraId="4C677C08" w14:textId="3FE10DE2" w:rsidR="00CB2C61" w:rsidRDefault="00CB2C6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חרס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חרש.</w:t>
      </w:r>
    </w:p>
  </w:footnote>
  <w:footnote w:id="615">
    <w:p w14:paraId="18C9FF38" w14:textId="0B0C7802" w:rsidR="009767FE" w:rsidRDefault="009767F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אחוריו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אוירו.</w:t>
      </w:r>
    </w:p>
  </w:footnote>
  <w:footnote w:id="616">
    <w:p w14:paraId="77E2CF20" w14:textId="2467F2C2" w:rsidR="007C7863" w:rsidRDefault="007C786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לבית עבודה זרה.</w:t>
      </w:r>
    </w:p>
  </w:footnote>
  <w:footnote w:id="617">
    <w:p w14:paraId="5CF06ACE" w14:textId="296D0E53" w:rsidR="00005D37" w:rsidRDefault="00005D3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והקתדריות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05D37">
        <w:rPr>
          <w:rFonts w:hint="cs"/>
          <w:rtl/>
        </w:rPr>
        <w:t>והקתידראות</w:t>
      </w:r>
      <w:r>
        <w:rPr>
          <w:rFonts w:hint="cs"/>
          <w:rtl/>
        </w:rPr>
        <w:t>.</w:t>
      </w:r>
    </w:p>
  </w:footnote>
  <w:footnote w:id="618">
    <w:p w14:paraId="6B2DB93C" w14:textId="1EE8ED59" w:rsidR="005B23E6" w:rsidRDefault="005B23E6" w:rsidP="00037272">
      <w:pPr>
        <w:pStyle w:val="FootnoteText"/>
        <w:bidi/>
        <w:rPr>
          <w:rtl/>
        </w:rPr>
      </w:pPr>
      <w:r w:rsidRPr="005125F4">
        <w:rPr>
          <w:rStyle w:val="FootnoteReference"/>
          <w:highlight w:val="yellow"/>
        </w:rPr>
        <w:footnoteRef/>
      </w:r>
      <w:r w:rsidRPr="005125F4">
        <w:rPr>
          <w:highlight w:val="yellow"/>
        </w:rPr>
        <w:t xml:space="preserve"> </w:t>
      </w:r>
      <w:r w:rsidRPr="005125F4">
        <w:rPr>
          <w:rFonts w:hint="cs"/>
          <w:highlight w:val="yellow"/>
          <w:rtl/>
        </w:rPr>
        <w:t xml:space="preserve">לפגם] </w:t>
      </w:r>
      <w:r w:rsidR="002B059E" w:rsidRPr="000B55AC">
        <w:rPr>
          <w:rFonts w:hint="cs"/>
          <w:bCs/>
          <w:highlight w:val="yellow"/>
          <w:rtl/>
        </w:rPr>
        <w:t>א</w:t>
      </w:r>
      <w:r w:rsidR="002B059E" w:rsidRPr="005125F4">
        <w:rPr>
          <w:rFonts w:hint="cs"/>
          <w:highlight w:val="yellow"/>
          <w:rtl/>
        </w:rPr>
        <w:t xml:space="preserve"> </w:t>
      </w:r>
      <w:r w:rsidR="002B059E" w:rsidRPr="000B55AC">
        <w:rPr>
          <w:rFonts w:hint="cs"/>
          <w:bCs/>
          <w:highlight w:val="yellow"/>
          <w:rtl/>
        </w:rPr>
        <w:t>ד</w:t>
      </w:r>
      <w:r w:rsidR="002B059E" w:rsidRPr="005125F4">
        <w:rPr>
          <w:rFonts w:hint="cs"/>
          <w:highlight w:val="yellow"/>
          <w:rtl/>
        </w:rPr>
        <w:t xml:space="preserve"> לגנאי.</w:t>
      </w:r>
    </w:p>
  </w:footnote>
  <w:footnote w:id="619">
    <w:p w14:paraId="0035E779" w14:textId="4DD28EE9" w:rsidR="000E38E2" w:rsidRPr="005E01E6" w:rsidRDefault="000E38E2" w:rsidP="00037272">
      <w:pPr>
        <w:pStyle w:val="FootnoteText"/>
        <w:bidi/>
        <w:rPr>
          <w:strike/>
          <w:rtl/>
        </w:rPr>
      </w:pPr>
      <w:r w:rsidRPr="005E01E6">
        <w:rPr>
          <w:rStyle w:val="FootnoteReference"/>
          <w:strike/>
        </w:rPr>
        <w:footnoteRef/>
      </w:r>
      <w:r w:rsidRPr="005E01E6">
        <w:rPr>
          <w:strike/>
        </w:rPr>
        <w:t xml:space="preserve"> </w:t>
      </w:r>
      <w:r w:rsidRPr="005E01E6">
        <w:rPr>
          <w:rFonts w:hint="cs"/>
          <w:strike/>
          <w:rtl/>
        </w:rPr>
        <w:t xml:space="preserve">שקוראין] </w:t>
      </w:r>
      <w:r w:rsidRPr="000B55AC">
        <w:rPr>
          <w:rFonts w:hint="cs"/>
          <w:bCs/>
          <w:strike/>
          <w:rtl/>
        </w:rPr>
        <w:t>א</w:t>
      </w:r>
      <w:r w:rsidRPr="005E01E6">
        <w:rPr>
          <w:rFonts w:hint="cs"/>
          <w:strike/>
          <w:rtl/>
        </w:rPr>
        <w:t xml:space="preserve"> שקורין.</w:t>
      </w:r>
      <w:r w:rsidR="00822068">
        <w:rPr>
          <w:rFonts w:hint="cs"/>
          <w:strike/>
          <w:rtl/>
        </w:rPr>
        <w:t xml:space="preserve"> &lt;וכן קוראין בהמשך&gt;</w:t>
      </w:r>
    </w:p>
  </w:footnote>
  <w:footnote w:id="620">
    <w:p w14:paraId="1FEDB24F" w14:textId="231078B9" w:rsidR="003F6163" w:rsidRDefault="003F616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אותו]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אותה.</w:t>
      </w:r>
      <w:r w:rsidR="00C0657A">
        <w:rPr>
          <w:rFonts w:hint="cs"/>
          <w:rtl/>
        </w:rPr>
        <w:t xml:space="preserve"> &lt;וכן בכל הממשך.&gt;</w:t>
      </w:r>
    </w:p>
  </w:footnote>
  <w:footnote w:id="621">
    <w:p w14:paraId="453F1B5D" w14:textId="3E55AD72" w:rsidR="00B33F70" w:rsidRDefault="00B33F7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מלך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אלוה.</w:t>
      </w:r>
    </w:p>
  </w:footnote>
  <w:footnote w:id="622">
    <w:p w14:paraId="12BF107C" w14:textId="7BD201CF" w:rsidR="000E04BD" w:rsidRDefault="000E04B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כוס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כל.</w:t>
      </w:r>
    </w:p>
  </w:footnote>
  <w:footnote w:id="623">
    <w:p w14:paraId="02412812" w14:textId="6B7A4FD0" w:rsidR="00683024" w:rsidRDefault="0068302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גדיא</w:t>
      </w:r>
      <w:r>
        <w:rPr>
          <w:rFonts w:hint="cs"/>
          <w:rtl/>
        </w:rPr>
        <w:t xml:space="preserve">] </w:t>
      </w:r>
      <w:r w:rsidR="00953DE0" w:rsidRPr="000B55AC">
        <w:rPr>
          <w:rFonts w:hint="cs"/>
          <w:bCs/>
          <w:rtl/>
        </w:rPr>
        <w:t>א</w:t>
      </w:r>
      <w:r w:rsidR="00953DE0">
        <w:rPr>
          <w:rFonts w:hint="cs"/>
          <w:rtl/>
        </w:rPr>
        <w:t xml:space="preserve"> גרגיא. </w:t>
      </w:r>
      <w:r w:rsidR="00953DE0" w:rsidRPr="000B55AC">
        <w:rPr>
          <w:rFonts w:hint="cs"/>
          <w:bCs/>
          <w:rtl/>
        </w:rPr>
        <w:t>ד</w:t>
      </w:r>
      <w:r w:rsidR="00953DE0">
        <w:rPr>
          <w:rFonts w:hint="cs"/>
          <w:rtl/>
        </w:rPr>
        <w:t xml:space="preserve"> גריא.</w:t>
      </w:r>
    </w:p>
  </w:footnote>
  <w:footnote w:id="624">
    <w:p w14:paraId="08FA077F" w14:textId="44724D39" w:rsidR="0016152E" w:rsidRDefault="0016152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שנפזרו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שנתפזרו לו</w:t>
      </w:r>
      <w:r w:rsidR="00816EC1">
        <w:rPr>
          <w:rFonts w:hint="cs"/>
          <w:rtl/>
        </w:rPr>
        <w:t>.</w:t>
      </w:r>
    </w:p>
  </w:footnote>
  <w:footnote w:id="625">
    <w:p w14:paraId="21B1FFA7" w14:textId="28084629" w:rsidR="00A24999" w:rsidRDefault="00A2499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לפני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לבית.</w:t>
      </w:r>
    </w:p>
  </w:footnote>
  <w:footnote w:id="626">
    <w:p w14:paraId="2530D096" w14:textId="52C77956" w:rsidR="00922C06" w:rsidRDefault="00922C0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כשוחה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כשוחח.</w:t>
      </w:r>
    </w:p>
  </w:footnote>
  <w:footnote w:id="627">
    <w:p w14:paraId="0C0385A1" w14:textId="501E15F2" w:rsidR="00917F43" w:rsidRDefault="00917F4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ומלקט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628">
    <w:p w14:paraId="38A2B081" w14:textId="7ADA2B20" w:rsidR="00F34440" w:rsidRPr="00F7030E" w:rsidRDefault="00F34440" w:rsidP="00037272">
      <w:pPr>
        <w:pStyle w:val="FootnoteText"/>
        <w:bidi/>
        <w:rPr>
          <w:strike/>
          <w:rtl/>
        </w:rPr>
      </w:pPr>
      <w:r w:rsidRPr="00F7030E">
        <w:rPr>
          <w:rStyle w:val="FootnoteReference"/>
          <w:strike/>
        </w:rPr>
        <w:footnoteRef/>
      </w:r>
      <w:r w:rsidRPr="00F7030E">
        <w:rPr>
          <w:strike/>
        </w:rPr>
        <w:t xml:space="preserve"> </w:t>
      </w:r>
      <w:r w:rsidRPr="00F7030E">
        <w:rPr>
          <w:rFonts w:hint="cs"/>
          <w:strike/>
          <w:rtl/>
        </w:rPr>
        <w:t xml:space="preserve">מעין] </w:t>
      </w:r>
      <w:r w:rsidRPr="000B55AC">
        <w:rPr>
          <w:rFonts w:hint="cs"/>
          <w:bCs/>
          <w:strike/>
          <w:rtl/>
        </w:rPr>
        <w:t>ד</w:t>
      </w:r>
      <w:r w:rsidRPr="00F7030E">
        <w:rPr>
          <w:rFonts w:hint="cs"/>
          <w:strike/>
          <w:rtl/>
        </w:rPr>
        <w:t xml:space="preserve"> מעיין.</w:t>
      </w:r>
    </w:p>
  </w:footnote>
  <w:footnote w:id="629">
    <w:p w14:paraId="060B52A9" w14:textId="62481750" w:rsidR="00F7030E" w:rsidRDefault="00F7030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מים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630">
    <w:p w14:paraId="204D1875" w14:textId="657815CB" w:rsidR="00AE74A2" w:rsidRDefault="00AE74A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שוחה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שוחח.</w:t>
      </w:r>
    </w:p>
  </w:footnote>
  <w:footnote w:id="631">
    <w:p w14:paraId="095F2256" w14:textId="77777777" w:rsidR="00B66EBF" w:rsidRDefault="00B66EB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כשוחה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כשוחח.</w:t>
      </w:r>
    </w:p>
  </w:footnote>
  <w:footnote w:id="632">
    <w:p w14:paraId="0D9F8969" w14:textId="173FAD6E" w:rsidR="00B52612" w:rsidRDefault="00B5261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לעבודה זרה] כ׳׳ה.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לפני עבודה זרה.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633">
    <w:p w14:paraId="24A94792" w14:textId="0A7A5D85" w:rsidR="00955301" w:rsidRDefault="0095530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לאחריו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484946">
        <w:rPr>
          <w:rFonts w:hint="cs"/>
          <w:rtl/>
        </w:rPr>
        <w:t>לאח</w:t>
      </w:r>
      <w:r>
        <w:rPr>
          <w:rFonts w:hint="cs"/>
          <w:rtl/>
        </w:rPr>
        <w:t>ו</w:t>
      </w:r>
      <w:r w:rsidRPr="00484946">
        <w:rPr>
          <w:rFonts w:hint="cs"/>
          <w:rtl/>
        </w:rPr>
        <w:t>ריו</w:t>
      </w:r>
      <w:r>
        <w:rPr>
          <w:rFonts w:hint="cs"/>
          <w:rtl/>
        </w:rPr>
        <w:t>.</w:t>
      </w:r>
    </w:p>
  </w:footnote>
  <w:footnote w:id="634">
    <w:p w14:paraId="3E760BE9" w14:textId="04618640" w:rsidR="00A86E73" w:rsidRDefault="00A86E7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>: ושותה.</w:t>
      </w:r>
      <w:r w:rsidR="00286309">
        <w:rPr>
          <w:rFonts w:hint="cs"/>
          <w:rtl/>
        </w:rPr>
        <w:t xml:space="preserve"> &lt;יתכן שהוא </w:t>
      </w:r>
      <w:r w:rsidR="007B6BBA">
        <w:rPr>
          <w:rFonts w:hint="cs"/>
          <w:rtl/>
        </w:rPr>
        <w:t>גליון שהוכנס בטעות להשלמת ׳וישתה׳ במהשך.</w:t>
      </w:r>
      <w:r w:rsidR="00286309">
        <w:rPr>
          <w:rFonts w:hint="cs"/>
          <w:rtl/>
        </w:rPr>
        <w:t>&gt;</w:t>
      </w:r>
    </w:p>
  </w:footnote>
  <w:footnote w:id="635">
    <w:p w14:paraId="557F8A96" w14:textId="019E4DFE" w:rsidR="005D0733" w:rsidRDefault="005D073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וישתה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  <w:r w:rsidR="007B6BBA">
        <w:rPr>
          <w:rFonts w:hint="cs"/>
          <w:rtl/>
        </w:rPr>
        <w:t xml:space="preserve"> &lt;השווה הע׳ קודמת.&gt;</w:t>
      </w:r>
    </w:p>
  </w:footnote>
  <w:footnote w:id="636">
    <w:p w14:paraId="7E8ADE82" w14:textId="312D438B" w:rsidR="00831336" w:rsidRDefault="0083133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לע</w:t>
      </w:r>
      <w:r w:rsidRPr="00484946">
        <w:rPr>
          <w:rtl/>
        </w:rPr>
        <w:t>'</w:t>
      </w:r>
      <w:r w:rsidRPr="00484946">
        <w:rPr>
          <w:rFonts w:hint="cs"/>
          <w:rtl/>
        </w:rPr>
        <w:t>ז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עבודה זרה.</w:t>
      </w:r>
    </w:p>
  </w:footnote>
  <w:footnote w:id="637">
    <w:p w14:paraId="4311FA66" w14:textId="1B913786" w:rsidR="00E30A28" w:rsidRPr="003B663B" w:rsidRDefault="00E30A28" w:rsidP="00037272">
      <w:pPr>
        <w:pStyle w:val="FootnoteText"/>
        <w:bidi/>
        <w:rPr>
          <w:strike/>
          <w:rtl/>
        </w:rPr>
      </w:pPr>
      <w:r w:rsidRPr="003B663B">
        <w:rPr>
          <w:rStyle w:val="FootnoteReference"/>
          <w:strike/>
        </w:rPr>
        <w:footnoteRef/>
      </w:r>
      <w:r w:rsidRPr="003B663B">
        <w:rPr>
          <w:strike/>
        </w:rPr>
        <w:t xml:space="preserve"> </w:t>
      </w:r>
      <w:r w:rsidRPr="003B663B">
        <w:rPr>
          <w:rFonts w:hint="cs"/>
          <w:strike/>
          <w:rtl/>
        </w:rPr>
        <w:t xml:space="preserve">יתר] </w:t>
      </w:r>
      <w:r w:rsidRPr="000B55AC">
        <w:rPr>
          <w:rFonts w:hint="cs"/>
          <w:bCs/>
          <w:strike/>
          <w:rtl/>
        </w:rPr>
        <w:t>א</w:t>
      </w:r>
      <w:r w:rsidRPr="003B663B">
        <w:rPr>
          <w:rFonts w:hint="cs"/>
          <w:strike/>
          <w:rtl/>
        </w:rPr>
        <w:t xml:space="preserve"> יותר.</w:t>
      </w:r>
    </w:p>
  </w:footnote>
  <w:footnote w:id="638">
    <w:p w14:paraId="1BE3B4C8" w14:textId="3A24249C" w:rsidR="003B663B" w:rsidRPr="003B663B" w:rsidRDefault="003B663B" w:rsidP="00037272">
      <w:pPr>
        <w:pStyle w:val="FootnoteText"/>
        <w:bidi/>
        <w:rPr>
          <w:b/>
          <w:bCs/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פיו]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</w:t>
      </w:r>
      <w:r w:rsidRPr="00484946">
        <w:rPr>
          <w:rFonts w:hint="cs"/>
          <w:rtl/>
        </w:rPr>
        <w:t>אדם</w:t>
      </w:r>
      <w:r>
        <w:rPr>
          <w:rFonts w:hint="cs"/>
          <w:rtl/>
        </w:rPr>
        <w:t>.</w:t>
      </w:r>
    </w:p>
  </w:footnote>
  <w:footnote w:id="639">
    <w:p w14:paraId="19D8D0A7" w14:textId="5C1BA03F" w:rsidR="00321965" w:rsidRDefault="0032196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פלוספין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321965">
        <w:rPr>
          <w:rFonts w:hint="cs"/>
          <w:rtl/>
        </w:rPr>
        <w:t>פילוסופין</w:t>
      </w:r>
      <w:r>
        <w:rPr>
          <w:rFonts w:hint="cs"/>
          <w:rtl/>
        </w:rPr>
        <w:t>.</w:t>
      </w:r>
    </w:p>
  </w:footnote>
  <w:footnote w:id="640">
    <w:p w14:paraId="26F42F20" w14:textId="301FA637" w:rsidR="00410882" w:rsidRDefault="0041088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הזקנים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זקנים.</w:t>
      </w:r>
    </w:p>
  </w:footnote>
  <w:footnote w:id="641">
    <w:p w14:paraId="40EF6E8C" w14:textId="6FE97B4D" w:rsidR="002A26E4" w:rsidRDefault="002A26E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אמרו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אמ׳.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אמר.</w:t>
      </w:r>
    </w:p>
  </w:footnote>
  <w:footnote w:id="642">
    <w:p w14:paraId="7370A7A2" w14:textId="4B5F68E1" w:rsidR="00DE2485" w:rsidRDefault="00DE248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אילו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אלו.</w:t>
      </w:r>
    </w:p>
  </w:footnote>
  <w:footnote w:id="643">
    <w:p w14:paraId="14446466" w14:textId="7E62EF39" w:rsidR="003B361A" w:rsidRDefault="003B361A" w:rsidP="00037272">
      <w:pPr>
        <w:pStyle w:val="FootnoteText"/>
        <w:bidi/>
        <w:rPr>
          <w:rtl/>
        </w:rPr>
      </w:pPr>
      <w:r w:rsidRPr="00354000">
        <w:rPr>
          <w:rStyle w:val="FootnoteReference"/>
          <w:highlight w:val="yellow"/>
        </w:rPr>
        <w:footnoteRef/>
      </w:r>
      <w:r w:rsidRPr="00354000">
        <w:rPr>
          <w:highlight w:val="yellow"/>
        </w:rPr>
        <w:t xml:space="preserve"> </w:t>
      </w:r>
      <w:r w:rsidRPr="00354000">
        <w:rPr>
          <w:rFonts w:hint="cs"/>
          <w:highlight w:val="yellow"/>
          <w:rtl/>
        </w:rPr>
        <w:t xml:space="preserve">אחד] </w:t>
      </w:r>
      <w:r w:rsidRPr="000B55AC">
        <w:rPr>
          <w:rFonts w:hint="cs"/>
          <w:bCs/>
          <w:highlight w:val="yellow"/>
          <w:rtl/>
        </w:rPr>
        <w:t>א</w:t>
      </w:r>
      <w:r w:rsidRPr="00354000">
        <w:rPr>
          <w:rFonts w:hint="cs"/>
          <w:highlight w:val="yellow"/>
          <w:rtl/>
        </w:rPr>
        <w:t xml:space="preserve"> שאין להן צורך. </w:t>
      </w:r>
      <w:r w:rsidRPr="000B55AC">
        <w:rPr>
          <w:rFonts w:hint="cs"/>
          <w:bCs/>
          <w:highlight w:val="yellow"/>
          <w:rtl/>
        </w:rPr>
        <w:t>ד</w:t>
      </w:r>
      <w:r w:rsidRPr="00354000">
        <w:rPr>
          <w:rFonts w:hint="cs"/>
          <w:highlight w:val="yellow"/>
          <w:rtl/>
        </w:rPr>
        <w:t xml:space="preserve"> שאין העולם צור׳ בהן.</w:t>
      </w:r>
    </w:p>
  </w:footnote>
  <w:footnote w:id="644">
    <w:p w14:paraId="6D6CB34F" w14:textId="1A9F937D" w:rsidR="00482046" w:rsidRDefault="0048204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היו]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היה.</w:t>
      </w:r>
    </w:p>
  </w:footnote>
  <w:footnote w:id="645">
    <w:p w14:paraId="164F4BD1" w14:textId="1F49E099" w:rsidR="00691846" w:rsidRDefault="0069184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אומרין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במטלן.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מבטלו.</w:t>
      </w:r>
    </w:p>
  </w:footnote>
  <w:footnote w:id="646">
    <w:p w14:paraId="39D56EC5" w14:textId="0F876BE1" w:rsidR="00361DE6" w:rsidRPr="00CD0129" w:rsidRDefault="00361DE6" w:rsidP="00037272">
      <w:pPr>
        <w:pStyle w:val="FootnoteText"/>
        <w:bidi/>
        <w:rPr>
          <w:strike/>
          <w:rtl/>
        </w:rPr>
      </w:pPr>
      <w:r w:rsidRPr="00CD0129">
        <w:rPr>
          <w:rStyle w:val="FootnoteReference"/>
          <w:strike/>
        </w:rPr>
        <w:footnoteRef/>
      </w:r>
      <w:r w:rsidRPr="00CD0129">
        <w:rPr>
          <w:strike/>
        </w:rPr>
        <w:t xml:space="preserve"> </w:t>
      </w:r>
      <w:r w:rsidRPr="00CD0129">
        <w:rPr>
          <w:rFonts w:hint="cs"/>
          <w:strike/>
          <w:rtl/>
        </w:rPr>
        <w:t xml:space="preserve">הרי] </w:t>
      </w:r>
      <w:r w:rsidRPr="000B55AC">
        <w:rPr>
          <w:rFonts w:hint="cs"/>
          <w:bCs/>
          <w:strike/>
          <w:rtl/>
        </w:rPr>
        <w:t>א</w:t>
      </w:r>
      <w:r w:rsidRPr="00CD0129">
        <w:rPr>
          <w:rFonts w:hint="cs"/>
          <w:strike/>
          <w:rtl/>
        </w:rPr>
        <w:t xml:space="preserve"> והרי.</w:t>
      </w:r>
    </w:p>
  </w:footnote>
  <w:footnote w:id="647">
    <w:p w14:paraId="04692326" w14:textId="30A363EF" w:rsidR="007F0079" w:rsidRDefault="007F0079" w:rsidP="00037272">
      <w:pPr>
        <w:pStyle w:val="FootnoteText"/>
        <w:bidi/>
        <w:rPr>
          <w:rtl/>
        </w:rPr>
      </w:pPr>
      <w:r w:rsidRPr="00CD0129">
        <w:rPr>
          <w:rStyle w:val="FootnoteReference"/>
          <w:strike/>
        </w:rPr>
        <w:footnoteRef/>
      </w:r>
      <w:r w:rsidRPr="00CD0129">
        <w:rPr>
          <w:strike/>
        </w:rPr>
        <w:t xml:space="preserve"> </w:t>
      </w:r>
      <w:r w:rsidRPr="00CD0129">
        <w:rPr>
          <w:rFonts w:hint="cs"/>
          <w:strike/>
          <w:rtl/>
        </w:rPr>
        <w:t xml:space="preserve">לכוכבים] </w:t>
      </w:r>
      <w:r w:rsidRPr="000B55AC">
        <w:rPr>
          <w:rFonts w:hint="cs"/>
          <w:bCs/>
          <w:strike/>
          <w:rtl/>
        </w:rPr>
        <w:t>א</w:t>
      </w:r>
      <w:r w:rsidRPr="00CD0129">
        <w:rPr>
          <w:rFonts w:hint="cs"/>
          <w:strike/>
          <w:rtl/>
        </w:rPr>
        <w:t xml:space="preserve"> ולכוכבים.</w:t>
      </w:r>
    </w:p>
  </w:footnote>
  <w:footnote w:id="648">
    <w:p w14:paraId="7B8CF239" w14:textId="26F90CE6" w:rsidR="00CD0129" w:rsidRDefault="00CD012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ולמזלות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 </w:t>
      </w:r>
    </w:p>
  </w:footnote>
  <w:footnote w:id="649">
    <w:p w14:paraId="39906805" w14:textId="3C64FC17" w:rsidR="003831E0" w:rsidRDefault="003831E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יאבד</w:t>
      </w:r>
      <w:r>
        <w:rPr>
          <w:rFonts w:hint="cs"/>
          <w:rtl/>
        </w:rPr>
        <w:t>] &lt;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 xml:space="preserve"> כתב לפני יאמד, ומחקו&gt;</w:t>
      </w:r>
    </w:p>
  </w:footnote>
  <w:footnote w:id="650">
    <w:p w14:paraId="1D64501F" w14:textId="61BE4712" w:rsidR="00407927" w:rsidRDefault="0040792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לעולם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העולם.</w:t>
      </w:r>
    </w:p>
  </w:footnote>
  <w:footnote w:id="651">
    <w:p w14:paraId="69196985" w14:textId="002E5C81" w:rsidR="003607F1" w:rsidRDefault="003607F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שינהג</w:t>
      </w:r>
      <w:r>
        <w:rPr>
          <w:rFonts w:hint="cs"/>
          <w:rtl/>
        </w:rPr>
        <w:t xml:space="preserve">] </w:t>
      </w:r>
      <w:r w:rsidR="00D50915" w:rsidRPr="000B55AC">
        <w:rPr>
          <w:rFonts w:hint="cs"/>
          <w:bCs/>
          <w:rtl/>
        </w:rPr>
        <w:t>א</w:t>
      </w:r>
      <w:r w:rsidR="00D50915">
        <w:rPr>
          <w:rFonts w:hint="cs"/>
          <w:rtl/>
        </w:rPr>
        <w:t xml:space="preserve"> שינהגו</w:t>
      </w:r>
      <w:r w:rsidR="00251DB5">
        <w:rPr>
          <w:rFonts w:hint="cs"/>
          <w:rtl/>
        </w:rPr>
        <w:t>.</w:t>
      </w:r>
    </w:p>
  </w:footnote>
  <w:footnote w:id="652">
    <w:p w14:paraId="5A640349" w14:textId="0777956F" w:rsidR="00251DB5" w:rsidRDefault="00251DB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ושוטין</w:t>
      </w:r>
      <w:r>
        <w:rPr>
          <w:rFonts w:hint="cs"/>
          <w:rtl/>
        </w:rPr>
        <w:t xml:space="preserve">] </w:t>
      </w:r>
      <w:r w:rsidR="00981128" w:rsidRPr="000B55AC">
        <w:rPr>
          <w:rFonts w:hint="cs"/>
          <w:bCs/>
          <w:rtl/>
        </w:rPr>
        <w:t>א</w:t>
      </w:r>
      <w:r w:rsidR="00981128">
        <w:rPr>
          <w:rFonts w:hint="cs"/>
          <w:rtl/>
        </w:rPr>
        <w:t xml:space="preserve"> והשוטים.</w:t>
      </w:r>
    </w:p>
  </w:footnote>
  <w:footnote w:id="653">
    <w:p w14:paraId="617775CC" w14:textId="0C5BB43A" w:rsidR="004D3428" w:rsidRPr="001F057F" w:rsidRDefault="004D3428" w:rsidP="00037272">
      <w:pPr>
        <w:pStyle w:val="FootnoteText"/>
        <w:bidi/>
        <w:rPr>
          <w:strike/>
          <w:rtl/>
        </w:rPr>
      </w:pPr>
      <w:r w:rsidRPr="001F057F">
        <w:rPr>
          <w:rStyle w:val="FootnoteReference"/>
          <w:strike/>
        </w:rPr>
        <w:footnoteRef/>
      </w:r>
      <w:r w:rsidRPr="001F057F">
        <w:rPr>
          <w:strike/>
        </w:rPr>
        <w:t xml:space="preserve"> </w:t>
      </w:r>
      <w:r w:rsidRPr="001F057F">
        <w:rPr>
          <w:rFonts w:hint="cs"/>
          <w:strike/>
          <w:rtl/>
        </w:rPr>
        <w:t>שקילקלו</w:t>
      </w:r>
      <w:r w:rsidR="00507EBC">
        <w:rPr>
          <w:rFonts w:hint="cs"/>
          <w:strike/>
          <w:rtl/>
        </w:rPr>
        <w:t xml:space="preserve"> (</w:t>
      </w:r>
      <w:r w:rsidR="00507EBC" w:rsidRPr="000B55AC">
        <w:rPr>
          <w:rFonts w:hint="cs"/>
          <w:bCs/>
          <w:strike/>
          <w:rtl/>
        </w:rPr>
        <w:t>ב</w:t>
      </w:r>
      <w:r w:rsidR="00507EBC">
        <w:rPr>
          <w:rFonts w:hint="cs"/>
          <w:strike/>
          <w:rtl/>
        </w:rPr>
        <w:t>׳׳פ)</w:t>
      </w:r>
      <w:r w:rsidRPr="001F057F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ד</w:t>
      </w:r>
      <w:r w:rsidRPr="001F057F">
        <w:rPr>
          <w:rFonts w:hint="cs"/>
          <w:strike/>
          <w:rtl/>
        </w:rPr>
        <w:t xml:space="preserve"> שלקלו.</w:t>
      </w:r>
    </w:p>
  </w:footnote>
  <w:footnote w:id="654">
    <w:p w14:paraId="66F39563" w14:textId="65A024E2" w:rsidR="005C4B3D" w:rsidRDefault="005C4B3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עתידין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ליתן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יבואו ויתנו.</w:t>
      </w:r>
    </w:p>
  </w:footnote>
  <w:footnote w:id="655">
    <w:p w14:paraId="47EA2017" w14:textId="7E04AD1A" w:rsidR="005563AA" w:rsidRDefault="005563A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בא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על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בעל.</w:t>
      </w:r>
    </w:p>
  </w:footnote>
  <w:footnote w:id="656">
    <w:p w14:paraId="786F9A7E" w14:textId="21EEF2DC" w:rsidR="009E58D2" w:rsidRDefault="009E58D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אין]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לא.</w:t>
      </w:r>
    </w:p>
  </w:footnote>
  <w:footnote w:id="657">
    <w:p w14:paraId="07A694B7" w14:textId="25AA00C6" w:rsidR="00EF1C8F" w:rsidRDefault="00EF1C8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סופה]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סופו.</w:t>
      </w:r>
    </w:p>
  </w:footnote>
  <w:footnote w:id="658">
    <w:p w14:paraId="02E2E883" w14:textId="6AB3B823" w:rsidR="000A249C" w:rsidRDefault="000A249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לילד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שתלד.</w:t>
      </w:r>
    </w:p>
  </w:footnote>
  <w:footnote w:id="659">
    <w:p w14:paraId="7EC0E8CC" w14:textId="12785D3E" w:rsidR="00BF104D" w:rsidRDefault="00BF104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לעולם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את העולם.</w:t>
      </w:r>
    </w:p>
  </w:footnote>
  <w:footnote w:id="660">
    <w:p w14:paraId="5DDA9ACC" w14:textId="21473014" w:rsidR="007D4AA9" w:rsidRDefault="007D4AA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ושוטין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והשוטין.</w:t>
      </w:r>
    </w:p>
  </w:footnote>
  <w:footnote w:id="661">
    <w:p w14:paraId="1BF05375" w14:textId="7837E45C" w:rsidR="00020C7C" w:rsidRDefault="00020C7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יבאו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ויתנו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יתנו.</w:t>
      </w:r>
    </w:p>
  </w:footnote>
  <w:footnote w:id="662">
    <w:p w14:paraId="19BCE02B" w14:textId="71C1D17F" w:rsidR="00CB3CAA" w:rsidRDefault="00CB3CA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העובדין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</w:t>
      </w:r>
      <w:r w:rsidRPr="00484946">
        <w:rPr>
          <w:rFonts w:hint="cs"/>
          <w:rtl/>
        </w:rPr>
        <w:t>העובדין</w:t>
      </w:r>
    </w:p>
  </w:footnote>
  <w:footnote w:id="663">
    <w:p w14:paraId="0F6A03EF" w14:textId="2A9C3767" w:rsidR="00B94FBC" w:rsidRDefault="00B94FB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מותרין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B94FBC">
        <w:rPr>
          <w:rtl/>
        </w:rPr>
        <w:t>(</w:t>
      </w:r>
      <w:r w:rsidRPr="00B94FBC">
        <w:rPr>
          <w:rFonts w:hint="cs"/>
          <w:rtl/>
        </w:rPr>
        <w:t>סותרין</w:t>
      </w:r>
      <w:r w:rsidRPr="00B94FBC">
        <w:rPr>
          <w:rtl/>
        </w:rPr>
        <w:t>)</w:t>
      </w:r>
      <w:r>
        <w:rPr>
          <w:rFonts w:hint="cs"/>
          <w:rtl/>
        </w:rPr>
        <w:t xml:space="preserve"> </w:t>
      </w:r>
      <w:r w:rsidRPr="00B94FBC">
        <w:rPr>
          <w:rFonts w:hint="cs"/>
          <w:rtl/>
        </w:rPr>
        <w:t>מותַרין</w:t>
      </w:r>
      <w:r>
        <w:rPr>
          <w:rFonts w:hint="cs"/>
          <w:rtl/>
        </w:rPr>
        <w:t>.</w:t>
      </w:r>
    </w:p>
  </w:footnote>
  <w:footnote w:id="664">
    <w:p w14:paraId="54B00ADF" w14:textId="1A6E4755" w:rsidR="00AF7EC1" w:rsidRDefault="00AF7EC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הנעבד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שנעבד.</w:t>
      </w:r>
    </w:p>
  </w:footnote>
  <w:footnote w:id="665">
    <w:p w14:paraId="7468593A" w14:textId="1DD19C8E" w:rsidR="002F3E76" w:rsidRDefault="002F3E7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עובדיו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עובדיהו.</w:t>
      </w:r>
    </w:p>
  </w:footnote>
  <w:footnote w:id="666">
    <w:p w14:paraId="21F60C6F" w14:textId="103B746E" w:rsidR="00A945A3" w:rsidRPr="00125E46" w:rsidRDefault="00A945A3" w:rsidP="00037272">
      <w:pPr>
        <w:pStyle w:val="FootnoteText"/>
        <w:bidi/>
        <w:rPr>
          <w:strike/>
          <w:rtl/>
        </w:rPr>
      </w:pPr>
      <w:r w:rsidRPr="00125E46">
        <w:rPr>
          <w:rStyle w:val="FootnoteReference"/>
          <w:strike/>
        </w:rPr>
        <w:footnoteRef/>
      </w:r>
      <w:r w:rsidRPr="00125E46">
        <w:rPr>
          <w:strike/>
        </w:rPr>
        <w:t xml:space="preserve"> </w:t>
      </w:r>
      <w:r w:rsidRPr="00125E46">
        <w:rPr>
          <w:rFonts w:hint="cs"/>
          <w:strike/>
          <w:rtl/>
        </w:rPr>
        <w:t>אי</w:t>
      </w:r>
      <w:r w:rsidRPr="00125E46">
        <w:rPr>
          <w:strike/>
          <w:rtl/>
        </w:rPr>
        <w:t xml:space="preserve"> </w:t>
      </w:r>
      <w:r w:rsidRPr="00125E46">
        <w:rPr>
          <w:rFonts w:hint="cs"/>
          <w:strike/>
          <w:rtl/>
        </w:rPr>
        <w:t xml:space="preserve">זהו] </w:t>
      </w:r>
      <w:r w:rsidRPr="000B55AC">
        <w:rPr>
          <w:rFonts w:hint="cs"/>
          <w:bCs/>
          <w:strike/>
          <w:rtl/>
        </w:rPr>
        <w:t>א</w:t>
      </w:r>
      <w:r w:rsidRPr="00125E46">
        <w:rPr>
          <w:rFonts w:hint="cs"/>
          <w:strike/>
          <w:rtl/>
        </w:rPr>
        <w:t xml:space="preserve"> ואיזהו. </w:t>
      </w:r>
      <w:r w:rsidRPr="000B55AC">
        <w:rPr>
          <w:rFonts w:hint="cs"/>
          <w:bCs/>
          <w:strike/>
          <w:rtl/>
        </w:rPr>
        <w:t>ד</w:t>
      </w:r>
      <w:r w:rsidRPr="00125E46">
        <w:rPr>
          <w:rFonts w:hint="cs"/>
          <w:strike/>
          <w:rtl/>
        </w:rPr>
        <w:t xml:space="preserve"> איזהו.</w:t>
      </w:r>
    </w:p>
  </w:footnote>
  <w:footnote w:id="667">
    <w:p w14:paraId="4F0F24CF" w14:textId="64C29620" w:rsidR="00125E46" w:rsidRDefault="00125E46" w:rsidP="00037272">
      <w:pPr>
        <w:pStyle w:val="FootnoteText"/>
        <w:bidi/>
        <w:rPr>
          <w:rtl/>
        </w:rPr>
      </w:pPr>
      <w:r w:rsidRPr="00125E46">
        <w:rPr>
          <w:rStyle w:val="FootnoteReference"/>
          <w:strike/>
        </w:rPr>
        <w:footnoteRef/>
      </w:r>
      <w:r w:rsidRPr="00125E46">
        <w:rPr>
          <w:strike/>
        </w:rPr>
        <w:t xml:space="preserve"> </w:t>
      </w:r>
      <w:r w:rsidRPr="00125E46">
        <w:rPr>
          <w:rFonts w:hint="cs"/>
          <w:strike/>
          <w:rtl/>
        </w:rPr>
        <w:t xml:space="preserve">אשירה] </w:t>
      </w:r>
      <w:r w:rsidRPr="000B55AC">
        <w:rPr>
          <w:rFonts w:hint="cs"/>
          <w:bCs/>
          <w:strike/>
          <w:rtl/>
        </w:rPr>
        <w:t>ד</w:t>
      </w:r>
      <w:r w:rsidRPr="00125E46">
        <w:rPr>
          <w:rFonts w:hint="cs"/>
          <w:strike/>
          <w:rtl/>
        </w:rPr>
        <w:t xml:space="preserve"> אשרה.</w:t>
      </w:r>
    </w:p>
  </w:footnote>
  <w:footnote w:id="668">
    <w:p w14:paraId="2AC03805" w14:textId="70BCAA31" w:rsidR="00631361" w:rsidRPr="001975E8" w:rsidRDefault="00631361" w:rsidP="00037272">
      <w:pPr>
        <w:pStyle w:val="FootnoteText"/>
        <w:bidi/>
        <w:rPr>
          <w:strike/>
          <w:rtl/>
        </w:rPr>
      </w:pPr>
      <w:r w:rsidRPr="001975E8">
        <w:rPr>
          <w:rStyle w:val="FootnoteReference"/>
          <w:strike/>
        </w:rPr>
        <w:footnoteRef/>
      </w:r>
      <w:r w:rsidRPr="001975E8">
        <w:rPr>
          <w:strike/>
        </w:rPr>
        <w:t xml:space="preserve"> </w:t>
      </w:r>
      <w:r w:rsidRPr="001975E8">
        <w:rPr>
          <w:rFonts w:hint="cs"/>
          <w:strike/>
          <w:rtl/>
        </w:rPr>
        <w:t xml:space="preserve">לעזר] </w:t>
      </w:r>
      <w:r w:rsidRPr="000B55AC">
        <w:rPr>
          <w:rFonts w:hint="cs"/>
          <w:bCs/>
          <w:strike/>
          <w:rtl/>
        </w:rPr>
        <w:t>א</w:t>
      </w:r>
      <w:r w:rsidRPr="001975E8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1975E8">
        <w:rPr>
          <w:rFonts w:hint="cs"/>
          <w:strike/>
          <w:rtl/>
        </w:rPr>
        <w:t xml:space="preserve"> אלער.</w:t>
      </w:r>
    </w:p>
  </w:footnote>
  <w:footnote w:id="669">
    <w:p w14:paraId="166F6D7A" w14:textId="35715D3B" w:rsidR="003C6F56" w:rsidRPr="003C6F56" w:rsidRDefault="003C6F56" w:rsidP="00037272">
      <w:pPr>
        <w:pStyle w:val="FootnoteText"/>
        <w:bidi/>
        <w:rPr>
          <w:b/>
          <w:bCs/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אשירות] כ׳׳ה </w:t>
      </w:r>
      <w:r w:rsidRPr="000B55AC">
        <w:rPr>
          <w:rFonts w:hint="cs"/>
          <w:b/>
          <w:bCs/>
          <w:rtl/>
        </w:rPr>
        <w:t>א</w:t>
      </w:r>
      <w:r w:rsidRPr="009A61F4">
        <w:rPr>
          <w:rFonts w:hint="cs"/>
          <w:b/>
          <w:bCs/>
          <w:rtl/>
        </w:rPr>
        <w:t xml:space="preserve"> 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</w:t>
      </w:r>
      <w:r w:rsidRPr="00484946">
        <w:rPr>
          <w:rFonts w:hint="cs"/>
          <w:rtl/>
        </w:rPr>
        <w:t>אטירות</w:t>
      </w:r>
      <w:r>
        <w:rPr>
          <w:rFonts w:hint="cs"/>
          <w:rtl/>
        </w:rPr>
        <w:t>.</w:t>
      </w:r>
      <w:r w:rsidR="00C038AF">
        <w:rPr>
          <w:rFonts w:hint="cs"/>
          <w:rtl/>
        </w:rPr>
        <w:t xml:space="preserve"> (</w:t>
      </w:r>
      <w:r w:rsidR="00C038AF" w:rsidRPr="000B55AC">
        <w:rPr>
          <w:rFonts w:hint="cs"/>
          <w:b/>
          <w:bCs/>
          <w:rtl/>
        </w:rPr>
        <w:t>ד</w:t>
      </w:r>
      <w:r w:rsidR="00C038AF">
        <w:rPr>
          <w:rFonts w:hint="cs"/>
          <w:rtl/>
        </w:rPr>
        <w:t xml:space="preserve"> אשרות.)</w:t>
      </w:r>
    </w:p>
  </w:footnote>
  <w:footnote w:id="670">
    <w:p w14:paraId="3FD2CBD2" w14:textId="458E847D" w:rsidR="00C11ED1" w:rsidRDefault="00C11ED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חרוס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חרוב.</w:t>
      </w:r>
    </w:p>
  </w:footnote>
  <w:footnote w:id="671">
    <w:p w14:paraId="1144A0E8" w14:textId="5B288178" w:rsidR="001039B6" w:rsidRDefault="001039B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פטם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קטם.</w:t>
      </w:r>
    </w:p>
  </w:footnote>
  <w:footnote w:id="672">
    <w:p w14:paraId="59D731A2" w14:textId="77BA34F2" w:rsidR="00132815" w:rsidRPr="000E709F" w:rsidRDefault="00132815" w:rsidP="00037272">
      <w:pPr>
        <w:pStyle w:val="FootnoteText"/>
        <w:bidi/>
        <w:rPr>
          <w:strike/>
          <w:rtl/>
        </w:rPr>
      </w:pPr>
      <w:r w:rsidRPr="000E709F">
        <w:rPr>
          <w:rStyle w:val="FootnoteReference"/>
          <w:strike/>
        </w:rPr>
        <w:footnoteRef/>
      </w:r>
      <w:r w:rsidRPr="000E709F">
        <w:rPr>
          <w:strike/>
        </w:rPr>
        <w:t xml:space="preserve"> </w:t>
      </w:r>
      <w:r w:rsidRPr="000E709F">
        <w:rPr>
          <w:rFonts w:hint="cs"/>
          <w:strike/>
          <w:rtl/>
        </w:rPr>
        <w:t xml:space="preserve">שבכפר] </w:t>
      </w:r>
      <w:r w:rsidRPr="000B55AC">
        <w:rPr>
          <w:rFonts w:hint="cs"/>
          <w:bCs/>
          <w:strike/>
          <w:rtl/>
        </w:rPr>
        <w:t>א</w:t>
      </w:r>
      <w:r w:rsidRPr="000E709F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0E709F">
        <w:rPr>
          <w:rFonts w:hint="cs"/>
          <w:strike/>
          <w:rtl/>
        </w:rPr>
        <w:t xml:space="preserve"> ושבכפר.</w:t>
      </w:r>
    </w:p>
  </w:footnote>
  <w:footnote w:id="673">
    <w:p w14:paraId="099E940B" w14:textId="2B5AEDC4" w:rsidR="000E709F" w:rsidRDefault="000E709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ושקמה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שקמה.</w:t>
      </w:r>
    </w:p>
  </w:footnote>
  <w:footnote w:id="674">
    <w:p w14:paraId="1440FAD2" w14:textId="4ED6629C" w:rsidR="00797B84" w:rsidRDefault="00797B8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שבארני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שכראנו.</w:t>
      </w:r>
    </w:p>
  </w:footnote>
  <w:footnote w:id="675">
    <w:p w14:paraId="23531E9A" w14:textId="167DDE90" w:rsidR="00B72D87" w:rsidRPr="00B72D87" w:rsidRDefault="00B72D87" w:rsidP="00037272">
      <w:pPr>
        <w:pStyle w:val="FootnoteText"/>
        <w:bidi/>
        <w:rPr>
          <w:strike/>
          <w:rtl/>
        </w:rPr>
      </w:pPr>
      <w:r w:rsidRPr="00B72D87">
        <w:rPr>
          <w:rStyle w:val="FootnoteReference"/>
          <w:strike/>
        </w:rPr>
        <w:footnoteRef/>
      </w:r>
      <w:r w:rsidRPr="00B72D87">
        <w:rPr>
          <w:strike/>
        </w:rPr>
        <w:t xml:space="preserve"> </w:t>
      </w:r>
      <w:r w:rsidRPr="00B72D87">
        <w:rPr>
          <w:rFonts w:hint="cs"/>
          <w:strike/>
          <w:rtl/>
        </w:rPr>
        <w:t xml:space="preserve">אשירה] </w:t>
      </w:r>
      <w:r w:rsidRPr="000B55AC">
        <w:rPr>
          <w:rFonts w:hint="cs"/>
          <w:bCs/>
          <w:strike/>
          <w:rtl/>
        </w:rPr>
        <w:t>א</w:t>
      </w:r>
      <w:r w:rsidRPr="00B72D87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B72D87">
        <w:rPr>
          <w:rFonts w:hint="cs"/>
          <w:strike/>
          <w:rtl/>
        </w:rPr>
        <w:t xml:space="preserve"> אשרה.</w:t>
      </w:r>
    </w:p>
  </w:footnote>
  <w:footnote w:id="676">
    <w:p w14:paraId="6C31A6CF" w14:textId="4F6415A9" w:rsidR="00B72D87" w:rsidRDefault="00B72D8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החיזרין</w:t>
      </w:r>
      <w:r>
        <w:rPr>
          <w:rFonts w:hint="cs"/>
          <w:rtl/>
        </w:rPr>
        <w:t xml:space="preserve">] </w:t>
      </w:r>
      <w:r w:rsidRPr="00484946">
        <w:rPr>
          <w:rFonts w:hint="cs"/>
          <w:rtl/>
        </w:rPr>
        <w:t>החזרי</w:t>
      </w:r>
      <w:r>
        <w:rPr>
          <w:rFonts w:hint="cs"/>
          <w:rtl/>
        </w:rPr>
        <w:t>ם.</w:t>
      </w:r>
    </w:p>
  </w:footnote>
  <w:footnote w:id="677">
    <w:p w14:paraId="0F02F1C0" w14:textId="218406B2" w:rsidR="00A710E4" w:rsidRDefault="00A710E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לעזר</w:t>
      </w:r>
      <w:r>
        <w:rPr>
          <w:rFonts w:hint="cs"/>
          <w:rtl/>
        </w:rPr>
        <w:t xml:space="preserve">] </w:t>
      </w:r>
      <w:r w:rsidR="00F609B9" w:rsidRPr="000B55AC">
        <w:rPr>
          <w:rFonts w:hint="cs"/>
          <w:bCs/>
          <w:rtl/>
        </w:rPr>
        <w:t>א</w:t>
      </w:r>
      <w:r w:rsidR="00F609B9">
        <w:rPr>
          <w:rFonts w:hint="cs"/>
          <w:rtl/>
        </w:rPr>
        <w:t xml:space="preserve"> אלעזר. </w:t>
      </w:r>
      <w:r w:rsidR="00F609B9" w:rsidRPr="000B55AC">
        <w:rPr>
          <w:rFonts w:hint="cs"/>
          <w:bCs/>
          <w:rtl/>
        </w:rPr>
        <w:t>ד</w:t>
      </w:r>
      <w:r w:rsidR="00F609B9">
        <w:rPr>
          <w:rFonts w:hint="cs"/>
          <w:rtl/>
        </w:rPr>
        <w:t xml:space="preserve"> אליעזר.</w:t>
      </w:r>
    </w:p>
  </w:footnote>
  <w:footnote w:id="678">
    <w:p w14:paraId="3A8E387F" w14:textId="25EFEC81" w:rsidR="004C6D0E" w:rsidRDefault="004C6D0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ירקין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ירקות.</w:t>
      </w:r>
    </w:p>
  </w:footnote>
  <w:footnote w:id="679">
    <w:p w14:paraId="2EC6E77A" w14:textId="3DA2C3A3" w:rsidR="00C532AE" w:rsidRDefault="00C532A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והווה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והיה.</w:t>
      </w:r>
    </w:p>
  </w:footnote>
  <w:footnote w:id="680">
    <w:p w14:paraId="1A1F8D03" w14:textId="40500308" w:rsidR="00B327BC" w:rsidRDefault="00B327B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לזבל]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זבל.</w:t>
      </w:r>
    </w:p>
  </w:footnote>
  <w:footnote w:id="681">
    <w:p w14:paraId="115D1599" w14:textId="4814E3A6" w:rsidR="00851DD7" w:rsidRPr="00851DD7" w:rsidRDefault="00851DD7" w:rsidP="00037272">
      <w:pPr>
        <w:pStyle w:val="FootnoteText"/>
        <w:bidi/>
        <w:rPr>
          <w:strike/>
          <w:rtl/>
        </w:rPr>
      </w:pPr>
      <w:r w:rsidRPr="00851DD7">
        <w:rPr>
          <w:rStyle w:val="FootnoteReference"/>
          <w:strike/>
        </w:rPr>
        <w:footnoteRef/>
      </w:r>
      <w:r w:rsidRPr="00851DD7">
        <w:rPr>
          <w:strike/>
        </w:rPr>
        <w:t xml:space="preserve"> </w:t>
      </w:r>
      <w:r w:rsidRPr="00851DD7">
        <w:rPr>
          <w:rFonts w:hint="cs"/>
          <w:strike/>
          <w:rtl/>
        </w:rPr>
        <w:t xml:space="preserve">אם] </w:t>
      </w:r>
      <w:r w:rsidRPr="000B55AC">
        <w:rPr>
          <w:rFonts w:hint="cs"/>
          <w:bCs/>
          <w:strike/>
          <w:rtl/>
        </w:rPr>
        <w:t>א</w:t>
      </w:r>
      <w:r w:rsidRPr="00851DD7">
        <w:rPr>
          <w:rFonts w:hint="cs"/>
          <w:strike/>
          <w:rtl/>
        </w:rPr>
        <w:t xml:space="preserve"> ואם.</w:t>
      </w:r>
    </w:p>
  </w:footnote>
  <w:footnote w:id="682">
    <w:p w14:paraId="7BE3CA2E" w14:textId="65317DE0" w:rsidR="009622A1" w:rsidRDefault="009622A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רשות]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683">
    <w:p w14:paraId="11305CA6" w14:textId="5FEB2AD3" w:rsidR="00B1550D" w:rsidRDefault="00B1550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זו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זה.</w:t>
      </w:r>
    </w:p>
  </w:footnote>
  <w:footnote w:id="684">
    <w:p w14:paraId="6D5D356F" w14:textId="624D2D3E" w:rsidR="007F3662" w:rsidRDefault="007F366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שפיסל</w:t>
      </w:r>
      <w:r w:rsidR="009109ED">
        <w:rPr>
          <w:rFonts w:hint="cs"/>
          <w:rtl/>
        </w:rPr>
        <w:t xml:space="preserve"> (</w:t>
      </w:r>
      <w:r w:rsidR="009109ED" w:rsidRPr="000B55AC">
        <w:rPr>
          <w:rFonts w:hint="cs"/>
          <w:bCs/>
          <w:rtl/>
        </w:rPr>
        <w:t>ב</w:t>
      </w:r>
      <w:r w:rsidR="009109ED">
        <w:rPr>
          <w:rFonts w:hint="cs"/>
          <w:rtl/>
        </w:rPr>
        <w:t>׳׳פ)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שפסל.</w:t>
      </w:r>
    </w:p>
  </w:footnote>
  <w:footnote w:id="685">
    <w:p w14:paraId="16B48386" w14:textId="5F09C37F" w:rsidR="00D97867" w:rsidRDefault="00D9786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D97867">
        <w:rPr>
          <w:rFonts w:hint="cs"/>
          <w:strike/>
          <w:rtl/>
        </w:rPr>
        <w:t>ה</w:t>
      </w:r>
      <w:r w:rsidRPr="00B72D87">
        <w:rPr>
          <w:rFonts w:hint="cs"/>
          <w:strike/>
          <w:rtl/>
        </w:rPr>
        <w:t xml:space="preserve">אשירה] </w:t>
      </w:r>
      <w:r w:rsidRPr="000B55AC">
        <w:rPr>
          <w:rFonts w:hint="cs"/>
          <w:bCs/>
          <w:strike/>
          <w:rtl/>
        </w:rPr>
        <w:t>א</w:t>
      </w:r>
      <w:r w:rsidRPr="00B72D87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B72D87">
        <w:rPr>
          <w:rFonts w:hint="cs"/>
          <w:strike/>
          <w:rtl/>
        </w:rPr>
        <w:t xml:space="preserve"> </w:t>
      </w:r>
      <w:r>
        <w:rPr>
          <w:rFonts w:hint="cs"/>
          <w:strike/>
          <w:rtl/>
        </w:rPr>
        <w:t>ה</w:t>
      </w:r>
      <w:r w:rsidRPr="00B72D87">
        <w:rPr>
          <w:rFonts w:hint="cs"/>
          <w:strike/>
          <w:rtl/>
        </w:rPr>
        <w:t>אשרה.</w:t>
      </w:r>
    </w:p>
  </w:footnote>
  <w:footnote w:id="686">
    <w:p w14:paraId="0779C061" w14:textId="5DEF9F07" w:rsidR="00F62BB5" w:rsidRDefault="00F62BB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לצרכו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לצורכה.</w:t>
      </w:r>
    </w:p>
  </w:footnote>
  <w:footnote w:id="687">
    <w:p w14:paraId="1A00D961" w14:textId="2625CDE4" w:rsidR="00364B76" w:rsidRDefault="00364B7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ובין.</w:t>
      </w:r>
    </w:p>
  </w:footnote>
  <w:footnote w:id="688">
    <w:p w14:paraId="27640F9F" w14:textId="6F12E340" w:rsidR="00196704" w:rsidRDefault="00196704" w:rsidP="00037272">
      <w:pPr>
        <w:pStyle w:val="FootnoteText"/>
        <w:bidi/>
        <w:rPr>
          <w:rtl/>
        </w:rPr>
      </w:pPr>
      <w:r w:rsidRPr="00C834C9">
        <w:rPr>
          <w:rStyle w:val="FootnoteReference"/>
          <w:highlight w:val="yellow"/>
        </w:rPr>
        <w:footnoteRef/>
      </w:r>
      <w:r w:rsidRPr="00C834C9">
        <w:rPr>
          <w:highlight w:val="yellow"/>
        </w:rPr>
        <w:t xml:space="preserve"> </w:t>
      </w:r>
      <w:r w:rsidRPr="00C834C9">
        <w:rPr>
          <w:rFonts w:hint="cs"/>
          <w:highlight w:val="yellow"/>
          <w:rtl/>
        </w:rPr>
        <w:t>שלא</w:t>
      </w:r>
      <w:r w:rsidRPr="00C834C9">
        <w:rPr>
          <w:highlight w:val="yellow"/>
          <w:rtl/>
        </w:rPr>
        <w:t xml:space="preserve"> </w:t>
      </w:r>
      <w:r w:rsidRPr="00C834C9">
        <w:rPr>
          <w:rFonts w:hint="cs"/>
          <w:highlight w:val="yellow"/>
          <w:rtl/>
        </w:rPr>
        <w:t xml:space="preserve">בצרכו] </w:t>
      </w:r>
      <w:r w:rsidRPr="000B55AC">
        <w:rPr>
          <w:rFonts w:hint="cs"/>
          <w:bCs/>
          <w:highlight w:val="yellow"/>
          <w:rtl/>
        </w:rPr>
        <w:t>א</w:t>
      </w:r>
      <w:r w:rsidRPr="00C834C9">
        <w:rPr>
          <w:rFonts w:hint="cs"/>
          <w:highlight w:val="yellow"/>
          <w:rtl/>
        </w:rPr>
        <w:t xml:space="preserve"> לצורכו. </w:t>
      </w:r>
      <w:r w:rsidRPr="000B55AC">
        <w:rPr>
          <w:rFonts w:hint="cs"/>
          <w:bCs/>
          <w:highlight w:val="yellow"/>
          <w:rtl/>
        </w:rPr>
        <w:t>ד</w:t>
      </w:r>
      <w:r w:rsidRPr="00C834C9">
        <w:rPr>
          <w:rFonts w:hint="cs"/>
          <w:highlight w:val="yellow"/>
          <w:rtl/>
        </w:rPr>
        <w:t xml:space="preserve"> שלא לצרכו.</w:t>
      </w:r>
    </w:p>
  </w:footnote>
  <w:footnote w:id="689">
    <w:p w14:paraId="6C005CD5" w14:textId="0E755EE8" w:rsidR="00100A55" w:rsidRDefault="00100A5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האשיר</w:t>
      </w:r>
      <w:r w:rsidRPr="00484946">
        <w:rPr>
          <w:rtl/>
        </w:rPr>
        <w:t>'</w:t>
      </w:r>
      <w:r>
        <w:rPr>
          <w:rFonts w:hint="cs"/>
          <w:rtl/>
        </w:rPr>
        <w:t xml:space="preserve">] </w:t>
      </w:r>
      <w:r w:rsidR="00FA37B0"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האשרה.</w:t>
      </w:r>
    </w:p>
  </w:footnote>
  <w:footnote w:id="690">
    <w:p w14:paraId="55225A06" w14:textId="03E595E9" w:rsidR="00FA37B0" w:rsidRDefault="00FA37B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לצרכה</w:t>
      </w:r>
      <w:r w:rsidR="0062756A">
        <w:rPr>
          <w:rFonts w:hint="cs"/>
          <w:rtl/>
        </w:rPr>
        <w:t xml:space="preserve"> (</w:t>
      </w:r>
      <w:r w:rsidR="0062756A" w:rsidRPr="000B55AC">
        <w:rPr>
          <w:rFonts w:hint="cs"/>
          <w:bCs/>
          <w:rtl/>
        </w:rPr>
        <w:t>ב</w:t>
      </w:r>
      <w:r w:rsidR="0062756A">
        <w:rPr>
          <w:rFonts w:hint="cs"/>
          <w:rtl/>
        </w:rPr>
        <w:t>׳׳פ)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לצורכה.</w:t>
      </w:r>
    </w:p>
  </w:footnote>
  <w:footnote w:id="691">
    <w:p w14:paraId="29C93581" w14:textId="6581EC75" w:rsidR="005047A6" w:rsidRDefault="005047A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הכרמים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הבימוס,</w:t>
      </w:r>
    </w:p>
  </w:footnote>
  <w:footnote w:id="692">
    <w:p w14:paraId="06D97C63" w14:textId="11F909F3" w:rsidR="00F64EF2" w:rsidRDefault="00F64EF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ולטנפו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אפילו לטנפו.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לטנפו.</w:t>
      </w:r>
    </w:p>
  </w:footnote>
  <w:footnote w:id="693">
    <w:p w14:paraId="76095680" w14:textId="62DA08AF" w:rsidR="00D129D9" w:rsidRDefault="00D129D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משם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 </w:t>
      </w:r>
      <w:r w:rsidR="00B9066D" w:rsidRPr="000B55AC">
        <w:rPr>
          <w:rFonts w:hint="cs"/>
          <w:bCs/>
          <w:rtl/>
        </w:rPr>
        <w:t>ד</w:t>
      </w:r>
      <w:r w:rsidR="00B9066D">
        <w:rPr>
          <w:rFonts w:hint="cs"/>
          <w:rtl/>
        </w:rPr>
        <w:t xml:space="preserve"> משום</w:t>
      </w:r>
      <w:r w:rsidR="00466BEA">
        <w:rPr>
          <w:rFonts w:hint="cs"/>
          <w:rtl/>
        </w:rPr>
        <w:t>.</w:t>
      </w:r>
    </w:p>
  </w:footnote>
  <w:footnote w:id="694">
    <w:p w14:paraId="417F16AB" w14:textId="34E55919" w:rsidR="004D0132" w:rsidRDefault="004D013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ולא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לא.</w:t>
      </w:r>
    </w:p>
  </w:footnote>
  <w:footnote w:id="695">
    <w:p w14:paraId="6496D5EE" w14:textId="279BA204" w:rsidR="00775B1A" w:rsidRDefault="00775B1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וגו׳] </w:t>
      </w:r>
      <w:r w:rsidR="00E52AD5" w:rsidRPr="000B55AC">
        <w:rPr>
          <w:rFonts w:hint="cs"/>
          <w:bCs/>
          <w:rtl/>
        </w:rPr>
        <w:t>א</w:t>
      </w:r>
      <w:r w:rsidR="00E52AD5">
        <w:rPr>
          <w:rFonts w:hint="cs"/>
          <w:rtl/>
        </w:rPr>
        <w:t xml:space="preserve"> מן החרם. </w:t>
      </w:r>
      <w:r w:rsidR="00E52AD5" w:rsidRPr="000B55AC">
        <w:rPr>
          <w:rFonts w:hint="cs"/>
          <w:bCs/>
          <w:rtl/>
        </w:rPr>
        <w:t>ד</w:t>
      </w:r>
      <w:r w:rsidR="00E52AD5">
        <w:rPr>
          <w:rFonts w:hint="cs"/>
          <w:rtl/>
        </w:rPr>
        <w:t xml:space="preserve"> ח׳.</w:t>
      </w:r>
    </w:p>
  </w:footnote>
  <w:footnote w:id="696">
    <w:p w14:paraId="0657DE08" w14:textId="53A422CF" w:rsidR="001C6094" w:rsidRPr="0015179B" w:rsidRDefault="001C6094" w:rsidP="00037272">
      <w:pPr>
        <w:pStyle w:val="FootnoteText"/>
        <w:bidi/>
        <w:rPr>
          <w:strike/>
          <w:rtl/>
        </w:rPr>
      </w:pPr>
      <w:r w:rsidRPr="0015179B">
        <w:rPr>
          <w:rStyle w:val="FootnoteReference"/>
          <w:strike/>
        </w:rPr>
        <w:footnoteRef/>
      </w:r>
      <w:r w:rsidRPr="0015179B">
        <w:rPr>
          <w:strike/>
        </w:rPr>
        <w:t xml:space="preserve"> </w:t>
      </w:r>
      <w:r w:rsidRPr="0015179B">
        <w:rPr>
          <w:rFonts w:hint="cs"/>
          <w:strike/>
          <w:rtl/>
        </w:rPr>
        <w:t xml:space="preserve">לחבירו] </w:t>
      </w:r>
      <w:r w:rsidRPr="000B55AC">
        <w:rPr>
          <w:rFonts w:hint="cs"/>
          <w:bCs/>
          <w:strike/>
          <w:rtl/>
        </w:rPr>
        <w:t>ד</w:t>
      </w:r>
      <w:r w:rsidRPr="0015179B">
        <w:rPr>
          <w:rFonts w:hint="cs"/>
          <w:strike/>
          <w:rtl/>
        </w:rPr>
        <w:t xml:space="preserve"> לחברו.</w:t>
      </w:r>
    </w:p>
  </w:footnote>
  <w:footnote w:id="697">
    <w:p w14:paraId="2FC02276" w14:textId="122860E3" w:rsidR="00973D55" w:rsidRDefault="00973D5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1A150A">
        <w:rPr>
          <w:rFonts w:hint="cs"/>
          <w:color w:val="FF0000"/>
          <w:rtl/>
        </w:rPr>
        <w:t>לו</w:t>
      </w:r>
      <w:r w:rsidR="001A150A">
        <w:rPr>
          <w:rFonts w:hint="cs"/>
          <w:rtl/>
        </w:rPr>
        <w:t>.</w:t>
      </w:r>
    </w:p>
  </w:footnote>
  <w:footnote w:id="698">
    <w:p w14:paraId="1BEE1569" w14:textId="65E3D102" w:rsidR="001D6BCF" w:rsidRDefault="001D6BC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פל</w:t>
      </w:r>
      <w:r w:rsidRPr="00484946">
        <w:rPr>
          <w:rtl/>
        </w:rPr>
        <w:t>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פלונית.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פלוני.</w:t>
      </w:r>
    </w:p>
  </w:footnote>
  <w:footnote w:id="699">
    <w:p w14:paraId="47764955" w14:textId="334CABC3" w:rsidR="00EB582F" w:rsidRDefault="00EB582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פל</w:t>
      </w:r>
      <w:r w:rsidRPr="00484946">
        <w:rPr>
          <w:rtl/>
        </w:rPr>
        <w:t>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פלונית.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פלנית.</w:t>
      </w:r>
    </w:p>
  </w:footnote>
  <w:footnote w:id="700">
    <w:p w14:paraId="0ED9BB0D" w14:textId="4A4EE7F1" w:rsidR="00F15192" w:rsidRDefault="00F1519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אלים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אלהים.</w:t>
      </w:r>
    </w:p>
  </w:footnote>
  <w:footnote w:id="701">
    <w:p w14:paraId="26E11964" w14:textId="2A7FC1ED" w:rsidR="00DC650B" w:rsidRDefault="00DC650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>: וגומר.</w:t>
      </w:r>
    </w:p>
  </w:footnote>
  <w:footnote w:id="702">
    <w:p w14:paraId="428B04E8" w14:textId="77777777" w:rsidR="00817179" w:rsidRDefault="0081717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שעליה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שעלה.</w:t>
      </w:r>
    </w:p>
  </w:footnote>
  <w:footnote w:id="703">
    <w:p w14:paraId="3F935C97" w14:textId="6EF25E44" w:rsidR="00DE0B8A" w:rsidRDefault="00DE0B8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לגבי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מזבח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על גבי המזבח.</w:t>
      </w:r>
    </w:p>
  </w:footnote>
  <w:footnote w:id="704">
    <w:p w14:paraId="78648885" w14:textId="0306EE0E" w:rsidR="00EC5C16" w:rsidRDefault="00EC5C1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המשתמשות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EC5C16">
        <w:rPr>
          <w:rFonts w:hint="cs"/>
          <w:rtl/>
        </w:rPr>
        <w:t>המשתמשין</w:t>
      </w:r>
      <w:r>
        <w:rPr>
          <w:rFonts w:hint="cs"/>
          <w:rtl/>
        </w:rPr>
        <w:t>.</w:t>
      </w:r>
    </w:p>
  </w:footnote>
  <w:footnote w:id="705">
    <w:p w14:paraId="5C8B393A" w14:textId="09A0ADBA" w:rsidR="00EC5C16" w:rsidRDefault="00EC5C1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בה. +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>: בהן.</w:t>
      </w:r>
    </w:p>
  </w:footnote>
  <w:footnote w:id="706">
    <w:p w14:paraId="1480D446" w14:textId="216D45FA" w:rsidR="0087641E" w:rsidRDefault="0087641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בגופן]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ובגופה.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בגופה.</w:t>
      </w:r>
    </w:p>
  </w:footnote>
  <w:footnote w:id="707">
    <w:p w14:paraId="4321E0AA" w14:textId="56F0979F" w:rsidR="00156C9B" w:rsidRDefault="00156C9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בגופן]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בגופה.</w:t>
      </w:r>
    </w:p>
  </w:footnote>
  <w:footnote w:id="708">
    <w:p w14:paraId="39C2FC78" w14:textId="2091A54F" w:rsidR="00841EB4" w:rsidRDefault="00841EB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בגופה]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ובגופה.</w:t>
      </w:r>
    </w:p>
  </w:footnote>
  <w:footnote w:id="709">
    <w:p w14:paraId="147C3E23" w14:textId="00BA44EC" w:rsidR="007B3F0F" w:rsidRPr="00580BBF" w:rsidRDefault="007B3F0F" w:rsidP="00037272">
      <w:pPr>
        <w:pStyle w:val="FootnoteText"/>
        <w:bidi/>
        <w:rPr>
          <w:strike/>
          <w:rtl/>
        </w:rPr>
      </w:pPr>
      <w:r w:rsidRPr="00580BBF">
        <w:rPr>
          <w:rStyle w:val="FootnoteReference"/>
          <w:strike/>
        </w:rPr>
        <w:footnoteRef/>
      </w:r>
      <w:r w:rsidRPr="00580BBF">
        <w:rPr>
          <w:strike/>
        </w:rPr>
        <w:t xml:space="preserve"> </w:t>
      </w:r>
      <w:r w:rsidRPr="00580BBF">
        <w:rPr>
          <w:rFonts w:hint="cs"/>
          <w:strike/>
          <w:rtl/>
        </w:rPr>
        <w:t xml:space="preserve">אילו] </w:t>
      </w:r>
      <w:r w:rsidRPr="000B55AC">
        <w:rPr>
          <w:rFonts w:hint="cs"/>
          <w:bCs/>
          <w:strike/>
          <w:rtl/>
        </w:rPr>
        <w:t>ד</w:t>
      </w:r>
      <w:r w:rsidRPr="00580BBF">
        <w:rPr>
          <w:rFonts w:hint="cs"/>
          <w:strike/>
          <w:rtl/>
        </w:rPr>
        <w:t xml:space="preserve"> אלו.</w:t>
      </w:r>
    </w:p>
  </w:footnote>
  <w:footnote w:id="710">
    <w:p w14:paraId="52487696" w14:textId="508A3A09" w:rsidR="00580BBF" w:rsidRPr="005F539D" w:rsidRDefault="00580BBF" w:rsidP="00037272">
      <w:pPr>
        <w:pStyle w:val="FootnoteText"/>
        <w:bidi/>
        <w:rPr>
          <w:strike/>
          <w:rtl/>
        </w:rPr>
      </w:pPr>
      <w:r w:rsidRPr="005F539D">
        <w:rPr>
          <w:rStyle w:val="FootnoteReference"/>
          <w:strike/>
        </w:rPr>
        <w:footnoteRef/>
      </w:r>
      <w:r w:rsidRPr="005F539D">
        <w:rPr>
          <w:strike/>
        </w:rPr>
        <w:t xml:space="preserve"> </w:t>
      </w:r>
      <w:r w:rsidRPr="005F539D">
        <w:rPr>
          <w:rFonts w:hint="cs"/>
          <w:strike/>
          <w:rtl/>
        </w:rPr>
        <w:t xml:space="preserve">תחמד] </w:t>
      </w:r>
      <w:r w:rsidRPr="000B55AC">
        <w:rPr>
          <w:rFonts w:hint="cs"/>
          <w:bCs/>
          <w:strike/>
          <w:rtl/>
        </w:rPr>
        <w:t>א</w:t>
      </w:r>
      <w:r w:rsidRPr="005F539D">
        <w:rPr>
          <w:rFonts w:hint="cs"/>
          <w:strike/>
          <w:rtl/>
        </w:rPr>
        <w:t xml:space="preserve"> תחמוד.</w:t>
      </w:r>
    </w:p>
  </w:footnote>
  <w:footnote w:id="711">
    <w:p w14:paraId="491A594E" w14:textId="0EB27BE2" w:rsidR="005F539D" w:rsidRDefault="005F539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וזהב עליהם ולקחת לך.</w:t>
      </w:r>
    </w:p>
  </w:footnote>
  <w:footnote w:id="712">
    <w:p w14:paraId="6954E13A" w14:textId="085B8955" w:rsidR="00B278D4" w:rsidRDefault="00B278D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אחד]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אחר.</w:t>
      </w:r>
    </w:p>
  </w:footnote>
  <w:footnote w:id="713">
    <w:p w14:paraId="0B47ED1B" w14:textId="1912C2BA" w:rsidR="006F17FC" w:rsidRDefault="006F17F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כיצד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כיזה צד.</w:t>
      </w:r>
    </w:p>
  </w:footnote>
  <w:footnote w:id="714">
    <w:p w14:paraId="3CC4F637" w14:textId="033CF5F4" w:rsidR="004510B5" w:rsidRDefault="004510B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הלילו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הללו.</w:t>
      </w:r>
    </w:p>
  </w:footnote>
  <w:footnote w:id="715">
    <w:p w14:paraId="78022ED2" w14:textId="65C1374E" w:rsidR="002D509E" w:rsidRDefault="002D509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עליהן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716">
    <w:p w14:paraId="7BDEC06B" w14:textId="1B26D768" w:rsidR="00571EAB" w:rsidRDefault="00571EA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את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ואת.</w:t>
      </w:r>
    </w:p>
  </w:footnote>
  <w:footnote w:id="717">
    <w:p w14:paraId="7B278206" w14:textId="2E6F2CB3" w:rsidR="00E4368F" w:rsidRDefault="00E4368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אף]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ואף.</w:t>
      </w:r>
    </w:p>
  </w:footnote>
  <w:footnote w:id="718">
    <w:p w14:paraId="687118F2" w14:textId="185AEA5A" w:rsidR="001B16B3" w:rsidRDefault="001B16B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שגופן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שגופה.</w:t>
      </w:r>
    </w:p>
  </w:footnote>
  <w:footnote w:id="719">
    <w:p w14:paraId="65BED159" w14:textId="0EE39D3F" w:rsidR="00EF49AF" w:rsidRDefault="00EF49A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גנבום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כומרים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720">
    <w:p w14:paraId="6AF5110A" w14:textId="4A420B60" w:rsidR="009F5389" w:rsidRDefault="009F538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ומכרום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מכרום.</w:t>
      </w:r>
    </w:p>
  </w:footnote>
  <w:footnote w:id="721">
    <w:p w14:paraId="2FCA425D" w14:textId="58014086" w:rsidR="00B06F1D" w:rsidRDefault="00B06F1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אילו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אלו.</w:t>
      </w:r>
    </w:p>
  </w:footnote>
  <w:footnote w:id="722">
    <w:p w14:paraId="5BD3EC30" w14:textId="476DAF77" w:rsidR="009257F3" w:rsidRDefault="009257F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מרקוליס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מרקולין.</w:t>
      </w:r>
    </w:p>
  </w:footnote>
  <w:footnote w:id="723">
    <w:p w14:paraId="5A6EC485" w14:textId="034DC5DA" w:rsidR="00B22EEC" w:rsidRDefault="00B22EE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זה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724">
    <w:p w14:paraId="4BB20C23" w14:textId="0B948AFD" w:rsidR="00D60D61" w:rsidRDefault="00D60D6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על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גבי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המזבח</w:t>
      </w:r>
      <w:r>
        <w:rPr>
          <w:rFonts w:hint="cs"/>
          <w:rtl/>
        </w:rPr>
        <w:t xml:space="preserve">] </w:t>
      </w:r>
      <w:r w:rsidR="00330DBF" w:rsidRPr="000B55AC">
        <w:rPr>
          <w:rFonts w:hint="cs"/>
          <w:bCs/>
          <w:rtl/>
        </w:rPr>
        <w:t>א</w:t>
      </w:r>
      <w:r w:rsidR="00330DBF">
        <w:rPr>
          <w:rFonts w:hint="cs"/>
          <w:rtl/>
        </w:rPr>
        <w:t xml:space="preserve"> לגבי מזבח.</w:t>
      </w:r>
    </w:p>
  </w:footnote>
  <w:footnote w:id="725">
    <w:p w14:paraId="15472B30" w14:textId="3402555D" w:rsidR="005309EF" w:rsidRDefault="005309E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אילו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726">
    <w:p w14:paraId="014C215C" w14:textId="5C5425DB" w:rsidR="00D43013" w:rsidRDefault="00D4301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אף.</w:t>
      </w:r>
    </w:p>
  </w:footnote>
  <w:footnote w:id="727">
    <w:p w14:paraId="7A98E216" w14:textId="2FB91EB7" w:rsidR="00D43013" w:rsidRPr="00F80738" w:rsidRDefault="00D43013" w:rsidP="00037272">
      <w:pPr>
        <w:pStyle w:val="FootnoteText"/>
        <w:bidi/>
        <w:rPr>
          <w:strike/>
          <w:rtl/>
        </w:rPr>
      </w:pPr>
      <w:r w:rsidRPr="00F80738">
        <w:rPr>
          <w:rStyle w:val="FootnoteReference"/>
          <w:strike/>
        </w:rPr>
        <w:footnoteRef/>
      </w:r>
      <w:r w:rsidRPr="00F80738">
        <w:rPr>
          <w:strike/>
        </w:rPr>
        <w:t xml:space="preserve"> </w:t>
      </w:r>
      <w:r w:rsidRPr="00F80738">
        <w:rPr>
          <w:rFonts w:hint="cs"/>
          <w:strike/>
          <w:rtl/>
        </w:rPr>
        <w:t xml:space="preserve">אילו] </w:t>
      </w:r>
      <w:r w:rsidRPr="000B55AC">
        <w:rPr>
          <w:rFonts w:hint="cs"/>
          <w:bCs/>
          <w:strike/>
          <w:rtl/>
        </w:rPr>
        <w:t>ד</w:t>
      </w:r>
      <w:r w:rsidRPr="00F80738">
        <w:rPr>
          <w:rFonts w:hint="cs"/>
          <w:strike/>
          <w:rtl/>
        </w:rPr>
        <w:t xml:space="preserve"> אלו.</w:t>
      </w:r>
    </w:p>
  </w:footnote>
  <w:footnote w:id="728">
    <w:p w14:paraId="6468B089" w14:textId="4B2A9D2D" w:rsidR="00F80738" w:rsidRDefault="00F8073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F80738">
        <w:rPr>
          <w:rFonts w:hint="cs"/>
          <w:highlight w:val="yellow"/>
          <w:rtl/>
        </w:rPr>
        <w:t xml:space="preserve">+ </w:t>
      </w:r>
      <w:r w:rsidRPr="000B55AC">
        <w:rPr>
          <w:rFonts w:hint="cs"/>
          <w:b/>
          <w:bCs/>
          <w:highlight w:val="yellow"/>
          <w:rtl/>
        </w:rPr>
        <w:t>א</w:t>
      </w:r>
      <w:r w:rsidRPr="00F80738">
        <w:rPr>
          <w:rFonts w:hint="cs"/>
          <w:b/>
          <w:bCs/>
          <w:highlight w:val="yellow"/>
          <w:rtl/>
        </w:rPr>
        <w:t xml:space="preserve"> </w:t>
      </w:r>
      <w:r w:rsidRPr="000B55AC">
        <w:rPr>
          <w:rFonts w:hint="cs"/>
          <w:b/>
          <w:bCs/>
          <w:highlight w:val="yellow"/>
          <w:rtl/>
        </w:rPr>
        <w:t>ד</w:t>
      </w:r>
      <w:r w:rsidRPr="00F80738">
        <w:rPr>
          <w:rFonts w:hint="cs"/>
          <w:highlight w:val="yellow"/>
          <w:rtl/>
        </w:rPr>
        <w:t>: אומר.</w:t>
      </w:r>
    </w:p>
  </w:footnote>
  <w:footnote w:id="729">
    <w:p w14:paraId="2521FB92" w14:textId="104FF177" w:rsidR="00F80738" w:rsidRDefault="00F8073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שהן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תפוסות</w:t>
      </w:r>
      <w:r>
        <w:rPr>
          <w:rFonts w:hint="cs"/>
          <w:rtl/>
        </w:rPr>
        <w:t xml:space="preserve">] 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 xml:space="preserve"> שלתופוסות. 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 שלש תפוסות.</w:t>
      </w:r>
    </w:p>
  </w:footnote>
  <w:footnote w:id="730">
    <w:p w14:paraId="24D90F16" w14:textId="44B5E473" w:rsidR="00E82CAB" w:rsidRDefault="00E82CA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ושאין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שאין.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ושאינן.</w:t>
      </w:r>
    </w:p>
  </w:footnote>
  <w:footnote w:id="731">
    <w:p w14:paraId="0533B404" w14:textId="77777777" w:rsidR="00E7576C" w:rsidRDefault="00E7576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הרי</w:t>
      </w:r>
      <w:r w:rsidRPr="00484946">
        <w:rPr>
          <w:rtl/>
        </w:rPr>
        <w:t xml:space="preserve"> </w:t>
      </w:r>
      <w:r w:rsidRPr="00484946">
        <w:rPr>
          <w:rFonts w:hint="cs"/>
          <w:rtl/>
        </w:rPr>
        <w:t>אילו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732">
    <w:p w14:paraId="0A012389" w14:textId="4CC0B50D" w:rsidR="00E7576C" w:rsidRPr="00E7576C" w:rsidRDefault="00E7576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גוי]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וגוי.</w:t>
      </w:r>
    </w:p>
  </w:footnote>
  <w:footnote w:id="733">
    <w:p w14:paraId="6364D396" w14:textId="5B76EC24" w:rsidR="0083393B" w:rsidRPr="0083393B" w:rsidRDefault="0083393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המרקוליס]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המרקליס.</w:t>
      </w:r>
    </w:p>
  </w:footnote>
  <w:footnote w:id="734">
    <w:p w14:paraId="324377C7" w14:textId="3C048915" w:rsidR="00AA4D32" w:rsidRDefault="00AA4D3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אסורות...הרי אילו]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 &lt;דמ׳׳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>&gt;</w:t>
      </w:r>
    </w:p>
  </w:footnote>
  <w:footnote w:id="735">
    <w:p w14:paraId="3B0EAF49" w14:textId="38ED8144" w:rsidR="00A35E8F" w:rsidRDefault="00A35E8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שהן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שהיא.</w:t>
      </w:r>
    </w:p>
  </w:footnote>
  <w:footnote w:id="736">
    <w:p w14:paraId="30EB540A" w14:textId="01735013" w:rsidR="006A6615" w:rsidRDefault="006A661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בעליה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עובדיה.</w:t>
      </w:r>
    </w:p>
  </w:footnote>
  <w:footnote w:id="737">
    <w:p w14:paraId="3E44ABA4" w14:textId="41E4633E" w:rsidR="008F52C2" w:rsidRDefault="008F52C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שמנקר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שנעקר.</w:t>
      </w:r>
    </w:p>
  </w:footnote>
  <w:footnote w:id="738">
    <w:p w14:paraId="0B9D30FC" w14:textId="41A73F88" w:rsidR="00322E2F" w:rsidRDefault="00322E2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ומותר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מותר.</w:t>
      </w:r>
    </w:p>
  </w:footnote>
  <w:footnote w:id="739">
    <w:p w14:paraId="17D69879" w14:textId="48097B34" w:rsidR="006F0420" w:rsidRDefault="006F042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בהנייה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בהנאה.</w:t>
      </w:r>
    </w:p>
  </w:footnote>
  <w:footnote w:id="740">
    <w:p w14:paraId="1E3694D3" w14:textId="01C9157E" w:rsidR="003E40DF" w:rsidRDefault="003E40D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כזורק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בזורק.</w:t>
      </w:r>
    </w:p>
  </w:footnote>
  <w:footnote w:id="741">
    <w:p w14:paraId="2C279133" w14:textId="705D4D10" w:rsidR="00321C8F" w:rsidRDefault="00321C8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במרקוליס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למרקוליס.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במרקולים.</w:t>
      </w:r>
    </w:p>
  </w:footnote>
  <w:footnote w:id="742">
    <w:p w14:paraId="3D3C0E80" w14:textId="7BCAD2E4" w:rsidR="00166D79" w:rsidRDefault="00166D7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מכבדו]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מהו אומר.</w:t>
      </w:r>
    </w:p>
  </w:footnote>
  <w:footnote w:id="743">
    <w:p w14:paraId="52B8CBAF" w14:textId="4279C0D1" w:rsidR="00F36B9C" w:rsidRDefault="00F36B9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למרגמה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במרגמה</w:t>
      </w:r>
      <w:r w:rsidR="00142797">
        <w:rPr>
          <w:rFonts w:hint="cs"/>
          <w:rtl/>
        </w:rPr>
        <w:t xml:space="preserve"> כן נותן לכסיל כבוד</w:t>
      </w:r>
      <w:r>
        <w:rPr>
          <w:rFonts w:hint="cs"/>
          <w:rtl/>
        </w:rPr>
        <w:t>.</w:t>
      </w:r>
    </w:p>
  </w:footnote>
  <w:footnote w:id="744">
    <w:p w14:paraId="0D01B2F5" w14:textId="24AA3E2B" w:rsidR="0038682F" w:rsidRDefault="0038682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במרקוליס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למרקוליס.</w:t>
      </w:r>
    </w:p>
  </w:footnote>
  <w:footnote w:id="745">
    <w:p w14:paraId="7A7F2398" w14:textId="392A434C" w:rsidR="00612C4C" w:rsidRDefault="00612C4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יודע</w:t>
      </w:r>
      <w:r>
        <w:rPr>
          <w:rFonts w:hint="cs"/>
          <w:rtl/>
        </w:rPr>
        <w:t xml:space="preserve">] </w:t>
      </w:r>
      <w:r w:rsidR="006C1136">
        <w:rPr>
          <w:rFonts w:hint="cs"/>
          <w:rtl/>
        </w:rPr>
        <w:t>&lt;</w:t>
      </w:r>
      <w:r w:rsidR="006C1136" w:rsidRPr="000B55AC">
        <w:rPr>
          <w:rFonts w:hint="cs"/>
          <w:b/>
          <w:bCs/>
          <w:rtl/>
        </w:rPr>
        <w:t>ב</w:t>
      </w:r>
      <w:r w:rsidR="006C1136">
        <w:rPr>
          <w:rFonts w:hint="cs"/>
          <w:rtl/>
        </w:rPr>
        <w:t xml:space="preserve"> כתב חתלה ׳ידוע׳, ואח׳׳כ תיקן.&gt;</w:t>
      </w:r>
    </w:p>
  </w:footnote>
  <w:footnote w:id="746">
    <w:p w14:paraId="41B5705F" w14:textId="45DC8452" w:rsidR="00CA4435" w:rsidRDefault="00CA443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כיבוד</w:t>
      </w:r>
      <w:r w:rsidR="00166F81">
        <w:rPr>
          <w:rFonts w:hint="cs"/>
          <w:rtl/>
        </w:rPr>
        <w:t xml:space="preserve"> (</w:t>
      </w:r>
      <w:r w:rsidR="00166F81" w:rsidRPr="000B55AC">
        <w:rPr>
          <w:rFonts w:hint="cs"/>
          <w:bCs/>
          <w:rtl/>
        </w:rPr>
        <w:t>ב</w:t>
      </w:r>
      <w:r w:rsidR="00166F81">
        <w:rPr>
          <w:rFonts w:hint="cs"/>
          <w:rtl/>
        </w:rPr>
        <w:t>׳׳פ)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כבוד.</w:t>
      </w:r>
    </w:p>
  </w:footnote>
  <w:footnote w:id="747">
    <w:p w14:paraId="51F4CED2" w14:textId="46D040FF" w:rsidR="00443E67" w:rsidRDefault="00443E67" w:rsidP="00037272">
      <w:pPr>
        <w:pStyle w:val="FootnoteText"/>
        <w:bidi/>
        <w:rPr>
          <w:rtl/>
        </w:rPr>
      </w:pPr>
      <w:r w:rsidRPr="00AF1104">
        <w:rPr>
          <w:rStyle w:val="FootnoteReference"/>
          <w:highlight w:val="yellow"/>
        </w:rPr>
        <w:footnoteRef/>
      </w:r>
      <w:r w:rsidRPr="00AF1104">
        <w:rPr>
          <w:highlight w:val="yellow"/>
        </w:rPr>
        <w:t xml:space="preserve"> </w:t>
      </w:r>
      <w:r w:rsidRPr="00AF1104">
        <w:rPr>
          <w:rFonts w:hint="cs"/>
          <w:highlight w:val="yellow"/>
          <w:rtl/>
        </w:rPr>
        <w:t>כל</w:t>
      </w:r>
      <w:r w:rsidRPr="00AF1104">
        <w:rPr>
          <w:highlight w:val="yellow"/>
          <w:rtl/>
        </w:rPr>
        <w:t xml:space="preserve"> </w:t>
      </w:r>
      <w:r w:rsidRPr="00AF1104">
        <w:rPr>
          <w:rFonts w:hint="cs"/>
          <w:highlight w:val="yellow"/>
          <w:rtl/>
        </w:rPr>
        <w:t xml:space="preserve">כך] </w:t>
      </w:r>
      <w:r w:rsidRPr="000B55AC">
        <w:rPr>
          <w:rFonts w:hint="cs"/>
          <w:bCs/>
          <w:highlight w:val="yellow"/>
          <w:rtl/>
        </w:rPr>
        <w:t>א</w:t>
      </w:r>
      <w:r w:rsidRPr="00AF1104">
        <w:rPr>
          <w:rFonts w:hint="cs"/>
          <w:highlight w:val="yellow"/>
          <w:rtl/>
        </w:rPr>
        <w:t xml:space="preserve"> </w:t>
      </w:r>
      <w:r w:rsidRPr="000B55AC">
        <w:rPr>
          <w:rFonts w:hint="cs"/>
          <w:bCs/>
          <w:highlight w:val="yellow"/>
          <w:rtl/>
        </w:rPr>
        <w:t>ד</w:t>
      </w:r>
      <w:r w:rsidRPr="00AF1104">
        <w:rPr>
          <w:rFonts w:hint="cs"/>
          <w:highlight w:val="yellow"/>
          <w:rtl/>
        </w:rPr>
        <w:t xml:space="preserve"> כך כל.</w:t>
      </w:r>
    </w:p>
  </w:footnote>
  <w:footnote w:id="748">
    <w:p w14:paraId="5A3C195F" w14:textId="3F42828D" w:rsidR="00AF1104" w:rsidRDefault="00AF110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רשע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את הרשע.</w:t>
      </w:r>
    </w:p>
  </w:footnote>
  <w:footnote w:id="749">
    <w:p w14:paraId="7C46FBB1" w14:textId="78AB8C9C" w:rsidR="00656F03" w:rsidRDefault="00656F0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כצרור] &lt;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 xml:space="preserve"> כפל מילה זו אגב מעבר שורה.&gt;</w:t>
      </w:r>
    </w:p>
  </w:footnote>
  <w:footnote w:id="750">
    <w:p w14:paraId="117F547F" w14:textId="7CF00E3C" w:rsidR="00B91D81" w:rsidRDefault="00B91D8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במרגמה]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751">
    <w:p w14:paraId="2CE7CD11" w14:textId="4E080F49" w:rsidR="00922B27" w:rsidRDefault="00922B2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הרי זה] </w:t>
      </w:r>
      <w:r w:rsidR="00363274" w:rsidRPr="000B55AC">
        <w:rPr>
          <w:rFonts w:hint="cs"/>
          <w:bCs/>
          <w:rtl/>
        </w:rPr>
        <w:t>א</w:t>
      </w:r>
      <w:r w:rsidR="00363274">
        <w:rPr>
          <w:rFonts w:hint="cs"/>
          <w:rtl/>
        </w:rPr>
        <w:t xml:space="preserve">. </w:t>
      </w:r>
      <w:r w:rsidR="00363274" w:rsidRPr="000B55AC">
        <w:rPr>
          <w:rFonts w:hint="cs"/>
          <w:bCs/>
          <w:rtl/>
        </w:rPr>
        <w:t>ד</w:t>
      </w:r>
      <w:r w:rsidR="00363274">
        <w:rPr>
          <w:rFonts w:hint="cs"/>
          <w:rtl/>
        </w:rPr>
        <w:t xml:space="preserve"> ח׳.</w:t>
      </w:r>
    </w:p>
  </w:footnote>
  <w:footnote w:id="752">
    <w:p w14:paraId="6656CE26" w14:textId="0B3243DF" w:rsidR="007A4E80" w:rsidRPr="007A4E80" w:rsidRDefault="007A4E8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עובד]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7A4E80">
        <w:rPr>
          <w:rFonts w:hint="cs"/>
          <w:color w:val="FF0000"/>
          <w:rtl/>
        </w:rPr>
        <w:t>עובדי</w:t>
      </w:r>
      <w:r>
        <w:rPr>
          <w:rFonts w:hint="cs"/>
          <w:rtl/>
        </w:rPr>
        <w:t>.</w:t>
      </w:r>
    </w:p>
  </w:footnote>
  <w:footnote w:id="753">
    <w:p w14:paraId="1CF06343" w14:textId="4FD59536" w:rsidR="00254325" w:rsidRPr="00254325" w:rsidRDefault="0025432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את הרשע]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רשע.</w:t>
      </w:r>
    </w:p>
  </w:footnote>
  <w:footnote w:id="754">
    <w:p w14:paraId="1A1FD389" w14:textId="4F98BDB9" w:rsidR="00496610" w:rsidRPr="00496610" w:rsidRDefault="0049661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הרי הוא]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הרי זה.</w:t>
      </w:r>
    </w:p>
  </w:footnote>
  <w:footnote w:id="755">
    <w:p w14:paraId="4714AAD8" w14:textId="5A92C865" w:rsidR="00FE2F93" w:rsidRPr="00FE2F93" w:rsidRDefault="00FE2F9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כאילו עובד]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כעובד.</w:t>
      </w:r>
    </w:p>
  </w:footnote>
  <w:footnote w:id="756">
    <w:p w14:paraId="23C30A72" w14:textId="4D6AFBC4" w:rsidR="008E61B6" w:rsidRDefault="008E61B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כצרור...דבר אחר]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757">
    <w:p w14:paraId="03499274" w14:textId="17B11AFA" w:rsidR="00E35D99" w:rsidRDefault="00E35D9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במרגמה.</w:t>
      </w:r>
    </w:p>
  </w:footnote>
  <w:footnote w:id="758">
    <w:p w14:paraId="0D1880D2" w14:textId="7B99D781" w:rsidR="001E082F" w:rsidRDefault="001E082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שזורק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שהזורק.</w:t>
      </w:r>
    </w:p>
  </w:footnote>
  <w:footnote w:id="759">
    <w:p w14:paraId="014DD133" w14:textId="7158A8C3" w:rsidR="0020724B" w:rsidRDefault="0020724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הרי זה.</w:t>
      </w:r>
    </w:p>
  </w:footnote>
  <w:footnote w:id="760">
    <w:p w14:paraId="2696A6B9" w14:textId="3F73E5D3" w:rsidR="000A2E38" w:rsidRDefault="000A2E3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כל.</w:t>
      </w:r>
    </w:p>
  </w:footnote>
  <w:footnote w:id="761">
    <w:p w14:paraId="3B8D8235" w14:textId="7AC281E5" w:rsidR="00F225B8" w:rsidRDefault="00F225B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הרי זה.</w:t>
      </w:r>
    </w:p>
  </w:footnote>
  <w:footnote w:id="762">
    <w:p w14:paraId="3202066B" w14:textId="3CD629B0" w:rsidR="00AF6D76" w:rsidRDefault="00AF6D7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לעזר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אלעזר.</w:t>
      </w:r>
    </w:p>
  </w:footnote>
  <w:footnote w:id="763">
    <w:p w14:paraId="32763967" w14:textId="2C1B0F2E" w:rsidR="009A0C14" w:rsidRDefault="009A0C1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בשונה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השונה.</w:t>
      </w:r>
    </w:p>
  </w:footnote>
  <w:footnote w:id="764">
    <w:p w14:paraId="7A1959FF" w14:textId="02946A3C" w:rsidR="00C035BC" w:rsidRDefault="00C035B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שזורק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שהוא זורק.</w:t>
      </w:r>
    </w:p>
  </w:footnote>
  <w:footnote w:id="765">
    <w:p w14:paraId="1E335EEC" w14:textId="569ADC67" w:rsidR="00432815" w:rsidRDefault="0043281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למרקוליס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במרקוליס.</w:t>
      </w:r>
    </w:p>
  </w:footnote>
  <w:footnote w:id="766">
    <w:p w14:paraId="5D28C440" w14:textId="28B46CEE" w:rsidR="00946F19" w:rsidRDefault="00946F1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כל.</w:t>
      </w:r>
    </w:p>
  </w:footnote>
  <w:footnote w:id="767">
    <w:p w14:paraId="261C140E" w14:textId="1C743BE6" w:rsidR="00946F19" w:rsidRDefault="00946F1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484946">
        <w:rPr>
          <w:rFonts w:hint="cs"/>
          <w:rtl/>
        </w:rPr>
        <w:t>כעובד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עובד.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כעובדי.</w:t>
      </w:r>
    </w:p>
  </w:footnote>
  <w:footnote w:id="768">
    <w:p w14:paraId="0B5CF5D3" w14:textId="25A75F29" w:rsidR="003B37D9" w:rsidRDefault="003B37D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ישר׳ העושה...ישראל] </w:t>
      </w:r>
      <w:r w:rsidR="0067482F" w:rsidRPr="000B55AC">
        <w:rPr>
          <w:rFonts w:hint="cs"/>
          <w:bCs/>
          <w:rtl/>
        </w:rPr>
        <w:t>א</w:t>
      </w:r>
      <w:r w:rsidR="0067482F">
        <w:rPr>
          <w:rFonts w:hint="cs"/>
          <w:rtl/>
        </w:rPr>
        <w:t xml:space="preserve"> ח׳. &lt;דמ׳׳</w:t>
      </w:r>
      <w:r w:rsidR="0067482F" w:rsidRPr="000B55AC">
        <w:rPr>
          <w:rFonts w:hint="cs"/>
          <w:bCs/>
          <w:rtl/>
        </w:rPr>
        <w:t>ד</w:t>
      </w:r>
      <w:r w:rsidR="0067482F">
        <w:rPr>
          <w:rFonts w:hint="cs"/>
          <w:rtl/>
        </w:rPr>
        <w:t>&gt;</w:t>
      </w:r>
    </w:p>
  </w:footnote>
  <w:footnote w:id="769">
    <w:p w14:paraId="01636A4E" w14:textId="7DCB780B" w:rsidR="00044459" w:rsidRDefault="0004445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וחכמים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אומ</w:t>
      </w:r>
      <w:r w:rsidRPr="001E5FF6">
        <w:rPr>
          <w:rtl/>
        </w:rPr>
        <w:t>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color w:val="FF0000"/>
          <w:rtl/>
        </w:rPr>
        <w:t>א</w:t>
      </w:r>
      <w:r w:rsidRPr="002B6C6B">
        <w:rPr>
          <w:rFonts w:hint="cs"/>
          <w:color w:val="FF0000"/>
          <w:rtl/>
        </w:rPr>
        <w:t xml:space="preserve"> ח׳</w:t>
      </w:r>
      <w:r>
        <w:rPr>
          <w:rFonts w:hint="cs"/>
          <w:rtl/>
        </w:rPr>
        <w:t>.</w:t>
      </w:r>
    </w:p>
  </w:footnote>
  <w:footnote w:id="770">
    <w:p w14:paraId="11870B8A" w14:textId="04F43AB7" w:rsidR="00EE7527" w:rsidRDefault="00EE752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מעיניהם</w:t>
      </w:r>
      <w:r w:rsidR="004566E2">
        <w:rPr>
          <w:rFonts w:hint="cs"/>
          <w:rtl/>
        </w:rPr>
        <w:t xml:space="preserve"> (</w:t>
      </w:r>
      <w:r w:rsidR="004566E2" w:rsidRPr="000B55AC">
        <w:rPr>
          <w:rFonts w:hint="cs"/>
          <w:bCs/>
          <w:rtl/>
        </w:rPr>
        <w:t>ב</w:t>
      </w:r>
      <w:r w:rsidR="004566E2">
        <w:rPr>
          <w:rFonts w:hint="cs"/>
          <w:rtl/>
        </w:rPr>
        <w:t>׳׳פ)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משניהן.</w:t>
      </w:r>
    </w:p>
  </w:footnote>
  <w:footnote w:id="771">
    <w:p w14:paraId="2A585A39" w14:textId="17BC3CD0" w:rsidR="00425623" w:rsidRDefault="0042562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נעשה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ועשה.</w:t>
      </w:r>
    </w:p>
  </w:footnote>
  <w:footnote w:id="772">
    <w:p w14:paraId="7B8C6F6C" w14:textId="73516662" w:rsidR="00293BE1" w:rsidRDefault="00293BE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ב</w:t>
      </w:r>
      <w:r>
        <w:rPr>
          <w:rFonts w:hint="cs"/>
          <w:rtl/>
        </w:rPr>
        <w:t xml:space="preserve">: </w:t>
      </w:r>
      <w:r w:rsidRPr="001E5FF6">
        <w:rPr>
          <w:rtl/>
        </w:rPr>
        <w:t>(</w:t>
      </w:r>
      <w:r w:rsidRPr="001E5FF6">
        <w:rPr>
          <w:rFonts w:hint="cs"/>
          <w:rtl/>
        </w:rPr>
        <w:t>ובסוריא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מסייעין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הנחתום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העושה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בטומאה</w:t>
      </w:r>
      <w:r w:rsidRPr="001E5FF6">
        <w:rPr>
          <w:rtl/>
        </w:rPr>
        <w:t>)</w:t>
      </w:r>
      <w:r w:rsidR="00401F4D">
        <w:rPr>
          <w:rFonts w:hint="cs"/>
          <w:rtl/>
        </w:rPr>
        <w:t xml:space="preserve"> &lt;נמחק ע׳׳י נקודות מעל כל מילה.&gt;</w:t>
      </w:r>
    </w:p>
  </w:footnote>
  <w:footnote w:id="773">
    <w:p w14:paraId="7CC51EEB" w14:textId="5FE8D43B" w:rsidR="003644E8" w:rsidRDefault="003644E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הנחתום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לנחתום.</w:t>
      </w:r>
    </w:p>
  </w:footnote>
  <w:footnote w:id="774">
    <w:p w14:paraId="7926A483" w14:textId="407396D7" w:rsidR="00E82F78" w:rsidRDefault="00E82F7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הלחם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הנחתום.</w:t>
      </w:r>
    </w:p>
  </w:footnote>
  <w:footnote w:id="775">
    <w:p w14:paraId="1C25228D" w14:textId="636E64A2" w:rsidR="00E21E7B" w:rsidRDefault="00E21E7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טפיח</w:t>
      </w:r>
      <w:r w:rsidR="00F84AD1">
        <w:rPr>
          <w:rFonts w:hint="cs"/>
          <w:rtl/>
        </w:rPr>
        <w:t xml:space="preserve"> (</w:t>
      </w:r>
      <w:r w:rsidR="00F84AD1" w:rsidRPr="000B55AC">
        <w:rPr>
          <w:rFonts w:hint="cs"/>
          <w:bCs/>
          <w:rtl/>
        </w:rPr>
        <w:t>ב</w:t>
      </w:r>
      <w:r w:rsidR="00F84AD1">
        <w:rPr>
          <w:rFonts w:hint="cs"/>
          <w:rtl/>
        </w:rPr>
        <w:t>׳׳פ)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התפוח.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תפוח.</w:t>
      </w:r>
    </w:p>
  </w:footnote>
  <w:footnote w:id="776">
    <w:p w14:paraId="524C2548" w14:textId="475420D0" w:rsidR="00A34156" w:rsidRDefault="00A3415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הלחם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היין.</w:t>
      </w:r>
    </w:p>
  </w:footnote>
  <w:footnote w:id="777">
    <w:p w14:paraId="781956E4" w14:textId="005846F0" w:rsidR="009F7B68" w:rsidRDefault="009F7B6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על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על גבי.</w:t>
      </w:r>
    </w:p>
  </w:footnote>
  <w:footnote w:id="778">
    <w:p w14:paraId="0632BD2D" w14:textId="45053DCE" w:rsidR="00B86244" w:rsidRDefault="00B8624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וגוי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גוי.</w:t>
      </w:r>
    </w:p>
  </w:footnote>
  <w:footnote w:id="779">
    <w:p w14:paraId="674FAD29" w14:textId="54261050" w:rsidR="00012834" w:rsidRPr="003F103B" w:rsidRDefault="00012834" w:rsidP="00037272">
      <w:pPr>
        <w:pStyle w:val="FootnoteText"/>
        <w:bidi/>
        <w:rPr>
          <w:strike/>
          <w:rtl/>
        </w:rPr>
      </w:pPr>
      <w:r w:rsidRPr="003F103B">
        <w:rPr>
          <w:rStyle w:val="FootnoteReference"/>
          <w:strike/>
        </w:rPr>
        <w:footnoteRef/>
      </w:r>
      <w:r w:rsidRPr="003F103B">
        <w:rPr>
          <w:strike/>
        </w:rPr>
        <w:t xml:space="preserve"> </w:t>
      </w:r>
      <w:r w:rsidRPr="003F103B">
        <w:rPr>
          <w:rFonts w:hint="cs"/>
          <w:strike/>
          <w:rtl/>
        </w:rPr>
        <w:t xml:space="preserve">את] </w:t>
      </w:r>
      <w:r w:rsidRPr="000B55AC">
        <w:rPr>
          <w:rFonts w:hint="cs"/>
          <w:bCs/>
          <w:strike/>
          <w:rtl/>
        </w:rPr>
        <w:t>ד</w:t>
      </w:r>
      <w:r w:rsidRPr="003F103B">
        <w:rPr>
          <w:rFonts w:hint="cs"/>
          <w:strike/>
          <w:rtl/>
        </w:rPr>
        <w:t xml:space="preserve"> ח׳.</w:t>
      </w:r>
    </w:p>
  </w:footnote>
  <w:footnote w:id="780">
    <w:p w14:paraId="400F8625" w14:textId="29AF7F1B" w:rsidR="002B6C6B" w:rsidRDefault="002B6C6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תפוח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התפו</w:t>
      </w:r>
      <w:r w:rsidR="00984465">
        <w:rPr>
          <w:rFonts w:hint="cs"/>
          <w:rtl/>
        </w:rPr>
        <w:t>ח</w:t>
      </w:r>
      <w:r>
        <w:rPr>
          <w:rFonts w:hint="cs"/>
          <w:rtl/>
        </w:rPr>
        <w:t>.</w:t>
      </w:r>
    </w:p>
  </w:footnote>
  <w:footnote w:id="781">
    <w:p w14:paraId="03C2879A" w14:textId="3121BD9D" w:rsidR="00D731FA" w:rsidRDefault="00D731F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שהיין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שהין.</w:t>
      </w:r>
    </w:p>
  </w:footnote>
  <w:footnote w:id="782">
    <w:p w14:paraId="56D3E75D" w14:textId="5E1010DE" w:rsidR="00D34E78" w:rsidRDefault="00D34E7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כן] </w:t>
      </w:r>
      <w:r w:rsidR="00EF3DDF" w:rsidRPr="000B55AC">
        <w:rPr>
          <w:rFonts w:hint="cs"/>
          <w:bCs/>
          <w:rtl/>
        </w:rPr>
        <w:t>א</w:t>
      </w:r>
      <w:r w:rsidR="00EF3DDF">
        <w:rPr>
          <w:rFonts w:hint="cs"/>
          <w:rtl/>
        </w:rPr>
        <w:t xml:space="preserve"> ח׳. </w:t>
      </w:r>
      <w:r w:rsidR="00EF3DDF" w:rsidRPr="000B55AC">
        <w:rPr>
          <w:rFonts w:hint="cs"/>
          <w:bCs/>
          <w:rtl/>
        </w:rPr>
        <w:t>ד</w:t>
      </w:r>
      <w:r w:rsidR="00EF3DDF">
        <w:rPr>
          <w:rFonts w:hint="cs"/>
          <w:rtl/>
        </w:rPr>
        <w:t xml:space="preserve"> כך.</w:t>
      </w:r>
    </w:p>
  </w:footnote>
  <w:footnote w:id="783">
    <w:p w14:paraId="5EDEF4D4" w14:textId="482C3D1B" w:rsidR="00F84E19" w:rsidRDefault="00F84E1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ענבים</w:t>
      </w:r>
      <w:r w:rsidR="003409D0">
        <w:rPr>
          <w:rFonts w:hint="cs"/>
          <w:rtl/>
        </w:rPr>
        <w:t xml:space="preserve"> בחבית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יין</w:t>
      </w:r>
      <w:r w:rsidR="003409D0">
        <w:rPr>
          <w:rFonts w:hint="cs"/>
          <w:rtl/>
        </w:rPr>
        <w:t xml:space="preserve"> לחבית</w:t>
      </w:r>
      <w:r>
        <w:rPr>
          <w:rFonts w:hint="cs"/>
          <w:rtl/>
        </w:rPr>
        <w:t>.</w:t>
      </w:r>
    </w:p>
  </w:footnote>
  <w:footnote w:id="784">
    <w:p w14:paraId="385F6B34" w14:textId="1F92A2A3" w:rsidR="003409D0" w:rsidRDefault="003409D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: </w:t>
      </w:r>
      <w:r w:rsidRPr="001E5FF6">
        <w:rPr>
          <w:rtl/>
        </w:rPr>
        <w:t>(</w:t>
      </w:r>
      <w:r w:rsidRPr="001E5FF6">
        <w:rPr>
          <w:rFonts w:hint="cs"/>
          <w:rtl/>
        </w:rPr>
        <w:t>ונפל</w:t>
      </w:r>
      <w:r w:rsidRPr="001E5FF6">
        <w:rPr>
          <w:rtl/>
        </w:rPr>
        <w:t>)</w:t>
      </w:r>
    </w:p>
  </w:footnote>
  <w:footnote w:id="785">
    <w:p w14:paraId="6F2AF7AE" w14:textId="6A9B1272" w:rsidR="00F31F16" w:rsidRDefault="00F31F1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ירד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ירדו.</w:t>
      </w:r>
    </w:p>
  </w:footnote>
  <w:footnote w:id="786">
    <w:p w14:paraId="42166DEB" w14:textId="60B8888D" w:rsidR="000A243E" w:rsidRDefault="000A243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חרצנין</w:t>
      </w:r>
      <w:r>
        <w:rPr>
          <w:rFonts w:hint="cs"/>
          <w:rtl/>
        </w:rPr>
        <w:t xml:space="preserve">] </w:t>
      </w:r>
      <w:r w:rsidR="00FC0B4F" w:rsidRPr="000B55AC">
        <w:rPr>
          <w:rFonts w:hint="cs"/>
          <w:bCs/>
          <w:rtl/>
        </w:rPr>
        <w:t>א</w:t>
      </w:r>
      <w:r w:rsidR="00FC0B4F">
        <w:rPr>
          <w:rFonts w:hint="cs"/>
          <w:rtl/>
        </w:rPr>
        <w:t xml:space="preserve"> החרצנין.</w:t>
      </w:r>
    </w:p>
  </w:footnote>
  <w:footnote w:id="787">
    <w:p w14:paraId="1C5BBE74" w14:textId="5136BC87" w:rsidR="004D62A0" w:rsidRDefault="004D62A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וזוגין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והזגין.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וזגין.</w:t>
      </w:r>
    </w:p>
  </w:footnote>
  <w:footnote w:id="788">
    <w:p w14:paraId="63FC8467" w14:textId="611775E4" w:rsidR="00845F26" w:rsidRDefault="00845F2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חכמים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לחכמים.</w:t>
      </w:r>
    </w:p>
  </w:footnote>
  <w:footnote w:id="789">
    <w:p w14:paraId="141A5CE4" w14:textId="1BB6F9D7" w:rsidR="00F17165" w:rsidRDefault="00F1716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ימכרו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כולם</w:t>
      </w:r>
      <w:r>
        <w:rPr>
          <w:rFonts w:hint="cs"/>
          <w:rtl/>
        </w:rPr>
        <w:t xml:space="preserve">] </w:t>
      </w:r>
      <w:r w:rsidR="008D7E5F" w:rsidRPr="000B55AC">
        <w:rPr>
          <w:rFonts w:hint="cs"/>
          <w:bCs/>
          <w:rtl/>
        </w:rPr>
        <w:t>א</w:t>
      </w:r>
      <w:r w:rsidR="008D7E5F">
        <w:rPr>
          <w:rFonts w:hint="cs"/>
          <w:rtl/>
        </w:rPr>
        <w:t xml:space="preserve"> ימכר כולו.</w:t>
      </w:r>
    </w:p>
  </w:footnote>
  <w:footnote w:id="790">
    <w:p w14:paraId="55FB73C0" w14:textId="6A54D2E5" w:rsidR="007F72A2" w:rsidRDefault="007F72A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(שעלה ע) &lt;נמחק ע׳׳י נקודות מעליו&gt;</w:t>
      </w:r>
    </w:p>
  </w:footnote>
  <w:footnote w:id="791">
    <w:p w14:paraId="7E1ED254" w14:textId="505FB101" w:rsidR="007C1FB3" w:rsidRDefault="007C1FB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לגת</w:t>
      </w:r>
      <w:r w:rsidR="00FA28FE">
        <w:rPr>
          <w:rFonts w:hint="cs"/>
          <w:rtl/>
        </w:rPr>
        <w:t xml:space="preserve"> (</w:t>
      </w:r>
      <w:r w:rsidR="00FA28FE" w:rsidRPr="000B55AC">
        <w:rPr>
          <w:rFonts w:hint="cs"/>
          <w:bCs/>
          <w:rtl/>
        </w:rPr>
        <w:t>ב</w:t>
      </w:r>
      <w:r w:rsidR="00FA28FE">
        <w:rPr>
          <w:rFonts w:hint="cs"/>
          <w:rtl/>
        </w:rPr>
        <w:t>׳׳פ)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בגת.</w:t>
      </w:r>
    </w:p>
  </w:footnote>
  <w:footnote w:id="792">
    <w:p w14:paraId="24D77973" w14:textId="70A458FE" w:rsidR="00FA28FE" w:rsidRPr="005B568D" w:rsidRDefault="00FA28FE" w:rsidP="00037272">
      <w:pPr>
        <w:pStyle w:val="FootnoteText"/>
        <w:bidi/>
        <w:rPr>
          <w:strike/>
          <w:rtl/>
        </w:rPr>
      </w:pPr>
      <w:r w:rsidRPr="005B568D">
        <w:rPr>
          <w:rStyle w:val="FootnoteReference"/>
          <w:strike/>
        </w:rPr>
        <w:footnoteRef/>
      </w:r>
      <w:r w:rsidRPr="005B568D">
        <w:rPr>
          <w:strike/>
        </w:rPr>
        <w:t xml:space="preserve"> </w:t>
      </w:r>
      <w:r w:rsidRPr="005B568D">
        <w:rPr>
          <w:rFonts w:hint="cs"/>
          <w:strike/>
          <w:rtl/>
        </w:rPr>
        <w:t xml:space="preserve">מנתיז] </w:t>
      </w:r>
      <w:r w:rsidRPr="000B55AC">
        <w:rPr>
          <w:rFonts w:hint="cs"/>
          <w:bCs/>
          <w:strike/>
          <w:rtl/>
        </w:rPr>
        <w:t>א</w:t>
      </w:r>
      <w:r w:rsidRPr="005B568D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5B568D">
        <w:rPr>
          <w:rFonts w:hint="cs"/>
          <w:strike/>
          <w:rtl/>
        </w:rPr>
        <w:t xml:space="preserve"> מנתז.</w:t>
      </w:r>
    </w:p>
  </w:footnote>
  <w:footnote w:id="793">
    <w:p w14:paraId="38DAD8F3" w14:textId="39126E53" w:rsidR="00F90D21" w:rsidRDefault="00F90D2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דרך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מנסך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דרכן לנסך.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דרכן מנסכין.</w:t>
      </w:r>
    </w:p>
  </w:footnote>
  <w:footnote w:id="794">
    <w:p w14:paraId="4FF9F670" w14:textId="49B94811" w:rsidR="00411FE6" w:rsidRPr="005B568D" w:rsidRDefault="00411FE6" w:rsidP="00037272">
      <w:pPr>
        <w:pStyle w:val="FootnoteText"/>
        <w:bidi/>
        <w:rPr>
          <w:strike/>
          <w:rtl/>
        </w:rPr>
      </w:pPr>
      <w:r w:rsidRPr="005B568D">
        <w:rPr>
          <w:rStyle w:val="FootnoteReference"/>
          <w:strike/>
        </w:rPr>
        <w:footnoteRef/>
      </w:r>
      <w:r w:rsidRPr="005B568D">
        <w:rPr>
          <w:strike/>
        </w:rPr>
        <w:t xml:space="preserve"> </w:t>
      </w:r>
      <w:r w:rsidRPr="005B568D">
        <w:rPr>
          <w:rFonts w:hint="cs"/>
          <w:strike/>
          <w:rtl/>
        </w:rPr>
        <w:t xml:space="preserve">עבט] </w:t>
      </w:r>
      <w:r w:rsidR="00AA3946" w:rsidRPr="000B55AC">
        <w:rPr>
          <w:rFonts w:hint="cs"/>
          <w:bCs/>
          <w:strike/>
          <w:rtl/>
        </w:rPr>
        <w:t>א</w:t>
      </w:r>
      <w:r w:rsidR="00AA3946" w:rsidRPr="005B568D">
        <w:rPr>
          <w:rFonts w:hint="cs"/>
          <w:strike/>
          <w:rtl/>
        </w:rPr>
        <w:t xml:space="preserve"> עביט.</w:t>
      </w:r>
    </w:p>
  </w:footnote>
  <w:footnote w:id="795">
    <w:p w14:paraId="560D90E1" w14:textId="4A650FB0" w:rsidR="004E3911" w:rsidRDefault="004E391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של]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796">
    <w:p w14:paraId="567959BF" w14:textId="06B3E48A" w:rsidR="009013B7" w:rsidRDefault="009013B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מותר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בצדו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גממיות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797">
    <w:p w14:paraId="2BA8C7CF" w14:textId="46EFFD4B" w:rsidR="003C3EF2" w:rsidRDefault="003C3EF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בצדו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גממיות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בצידי גמיות.</w:t>
      </w:r>
    </w:p>
  </w:footnote>
  <w:footnote w:id="798">
    <w:p w14:paraId="4E95C9AC" w14:textId="1989A2D6" w:rsidR="001C69C7" w:rsidRDefault="001C69C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 </w:t>
      </w:r>
      <w:r w:rsidRPr="001E5FF6">
        <w:rPr>
          <w:rtl/>
        </w:rPr>
        <w:t>(</w:t>
      </w:r>
      <w:r w:rsidRPr="001E5FF6">
        <w:rPr>
          <w:rFonts w:hint="cs"/>
          <w:rtl/>
        </w:rPr>
        <w:t>חדס</w:t>
      </w:r>
      <w:r w:rsidRPr="001E5FF6">
        <w:rPr>
          <w:rtl/>
        </w:rPr>
        <w:t>)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חרם.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אדם.</w:t>
      </w:r>
    </w:p>
  </w:footnote>
  <w:footnote w:id="799">
    <w:p w14:paraId="2E199E18" w14:textId="737D7777" w:rsidR="00CD702A" w:rsidRDefault="00CD702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לחבית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800">
    <w:p w14:paraId="0334A68E" w14:textId="2F5F1B3C" w:rsidR="00FE2434" w:rsidRDefault="00FE243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ונמצאת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ואחר כך נמצאת.</w:t>
      </w:r>
    </w:p>
  </w:footnote>
  <w:footnote w:id="801">
    <w:p w14:paraId="0C57B1E4" w14:textId="27C03BB2" w:rsidR="005F2300" w:rsidRDefault="005F230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את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חכמים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לחכמים.</w:t>
      </w:r>
    </w:p>
  </w:footnote>
  <w:footnote w:id="802">
    <w:p w14:paraId="66EA9719" w14:textId="5C35079C" w:rsidR="00EB1343" w:rsidRDefault="00EB134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ימכרו</w:t>
      </w:r>
      <w:r>
        <w:rPr>
          <w:rFonts w:hint="cs"/>
          <w:rtl/>
        </w:rPr>
        <w:t xml:space="preserve"> כולם]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ימכר כולו.</w:t>
      </w:r>
    </w:p>
  </w:footnote>
  <w:footnote w:id="803">
    <w:p w14:paraId="3F58873B" w14:textId="5947DDCB" w:rsidR="00BC57DD" w:rsidRDefault="00BC57D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אגדרמיז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גוי</w:t>
      </w:r>
      <w:r>
        <w:rPr>
          <w:rFonts w:hint="cs"/>
          <w:rtl/>
        </w:rPr>
        <w:t xml:space="preserve">] </w:t>
      </w:r>
      <w:r w:rsidR="00B12D83" w:rsidRPr="000B55AC">
        <w:rPr>
          <w:rFonts w:hint="cs"/>
          <w:bCs/>
          <w:rtl/>
        </w:rPr>
        <w:t>א</w:t>
      </w:r>
      <w:r w:rsidR="00B12D83">
        <w:rPr>
          <w:rFonts w:hint="cs"/>
          <w:rtl/>
        </w:rPr>
        <w:t xml:space="preserve"> </w:t>
      </w:r>
      <w:r w:rsidR="00B12D83" w:rsidRPr="00B12D83">
        <w:rPr>
          <w:rFonts w:hint="cs"/>
          <w:rtl/>
        </w:rPr>
        <w:t>אגרונימון</w:t>
      </w:r>
      <w:r w:rsidR="00B12D83">
        <w:rPr>
          <w:rFonts w:hint="cs"/>
          <w:rtl/>
        </w:rPr>
        <w:t xml:space="preserve">. </w:t>
      </w:r>
      <w:r w:rsidR="00B12D83" w:rsidRPr="000B55AC">
        <w:rPr>
          <w:rFonts w:hint="cs"/>
          <w:bCs/>
          <w:rtl/>
        </w:rPr>
        <w:t>ד</w:t>
      </w:r>
      <w:r w:rsidR="00B12D83">
        <w:rPr>
          <w:rFonts w:hint="cs"/>
          <w:rtl/>
        </w:rPr>
        <w:t xml:space="preserve"> </w:t>
      </w:r>
      <w:r w:rsidR="00B12D83" w:rsidRPr="00B12D83">
        <w:rPr>
          <w:rFonts w:hint="cs"/>
          <w:rtl/>
        </w:rPr>
        <w:t>אגרדמון</w:t>
      </w:r>
      <w:r w:rsidR="00B12D83">
        <w:rPr>
          <w:rFonts w:hint="cs"/>
          <w:rtl/>
        </w:rPr>
        <w:t>.</w:t>
      </w:r>
    </w:p>
  </w:footnote>
  <w:footnote w:id="804">
    <w:p w14:paraId="15D377ED" w14:textId="29CA96C5" w:rsidR="00000A33" w:rsidRDefault="00000A3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הכוס</w:t>
      </w:r>
      <w:r>
        <w:rPr>
          <w:rFonts w:hint="cs"/>
          <w:rtl/>
        </w:rPr>
        <w:t>] &lt;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מנוקד </w:t>
      </w:r>
      <w:r w:rsidRPr="00000A33">
        <w:rPr>
          <w:rFonts w:hint="cs"/>
          <w:rtl/>
        </w:rPr>
        <w:t>הַכוֹס</w:t>
      </w:r>
      <w:r>
        <w:rPr>
          <w:rFonts w:hint="cs"/>
          <w:rtl/>
        </w:rPr>
        <w:t>&gt;</w:t>
      </w:r>
    </w:p>
  </w:footnote>
  <w:footnote w:id="805">
    <w:p w14:paraId="0FB51C60" w14:textId="0039CBB1" w:rsidR="0009396C" w:rsidRDefault="0009396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אסור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color w:val="FF0000"/>
          <w:rtl/>
        </w:rPr>
        <w:t>א</w:t>
      </w:r>
      <w:r w:rsidRPr="00C52EB8">
        <w:rPr>
          <w:rFonts w:hint="cs"/>
          <w:color w:val="FF0000"/>
          <w:rtl/>
        </w:rPr>
        <w:t xml:space="preserve"> ח׳</w:t>
      </w:r>
      <w:r>
        <w:rPr>
          <w:rFonts w:hint="cs"/>
          <w:rtl/>
        </w:rPr>
        <w:t>.</w:t>
      </w:r>
    </w:p>
  </w:footnote>
  <w:footnote w:id="806">
    <w:p w14:paraId="17D016EF" w14:textId="6C9581AD" w:rsidR="00C52EB8" w:rsidRPr="004376EF" w:rsidRDefault="00C52EB8" w:rsidP="00037272">
      <w:pPr>
        <w:pStyle w:val="FootnoteText"/>
        <w:bidi/>
        <w:rPr>
          <w:strike/>
          <w:rtl/>
        </w:rPr>
      </w:pPr>
      <w:r w:rsidRPr="004376EF">
        <w:rPr>
          <w:rStyle w:val="FootnoteReference"/>
          <w:strike/>
        </w:rPr>
        <w:footnoteRef/>
      </w:r>
      <w:r w:rsidRPr="004376EF">
        <w:rPr>
          <w:strike/>
        </w:rPr>
        <w:t xml:space="preserve"> </w:t>
      </w:r>
      <w:r w:rsidRPr="004376EF">
        <w:rPr>
          <w:rFonts w:hint="cs"/>
          <w:strike/>
          <w:rtl/>
        </w:rPr>
        <w:t xml:space="preserve">טיפה] </w:t>
      </w:r>
      <w:r w:rsidRPr="000B55AC">
        <w:rPr>
          <w:rFonts w:hint="cs"/>
          <w:bCs/>
          <w:strike/>
          <w:rtl/>
        </w:rPr>
        <w:t>ד</w:t>
      </w:r>
      <w:r w:rsidRPr="004376EF">
        <w:rPr>
          <w:rFonts w:hint="cs"/>
          <w:strike/>
          <w:rtl/>
        </w:rPr>
        <w:t xml:space="preserve"> טפה.</w:t>
      </w:r>
    </w:p>
  </w:footnote>
  <w:footnote w:id="807">
    <w:p w14:paraId="524CE1EC" w14:textId="47AEA580" w:rsidR="005817F2" w:rsidRDefault="005817F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שהוא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="0044513E">
        <w:rPr>
          <w:rFonts w:hint="cs"/>
          <w:rtl/>
        </w:rPr>
        <w:t>שהיא</w:t>
      </w:r>
      <w:r>
        <w:rPr>
          <w:rFonts w:hint="cs"/>
          <w:rtl/>
        </w:rPr>
        <w:t>.</w:t>
      </w:r>
    </w:p>
  </w:footnote>
  <w:footnote w:id="808">
    <w:p w14:paraId="4B4F5C22" w14:textId="0677391D" w:rsidR="000455B3" w:rsidRDefault="000455B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נסך.</w:t>
      </w:r>
    </w:p>
  </w:footnote>
  <w:footnote w:id="809">
    <w:p w14:paraId="77956C1B" w14:textId="2AE400B9" w:rsidR="00611DF3" w:rsidRDefault="00611DF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ואוסרת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ואוסרה.</w:t>
      </w:r>
    </w:p>
  </w:footnote>
  <w:footnote w:id="810">
    <w:p w14:paraId="06C4D860" w14:textId="482921B5" w:rsidR="00D53775" w:rsidRDefault="00D5377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שהו]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שהוא.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שהיא.</w:t>
      </w:r>
    </w:p>
  </w:footnote>
  <w:footnote w:id="811">
    <w:p w14:paraId="22F4ED8F" w14:textId="1E7A19B4" w:rsidR="00C979B3" w:rsidRDefault="00C979B3" w:rsidP="00037272">
      <w:pPr>
        <w:pStyle w:val="FootnoteText"/>
        <w:bidi/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יינו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יין.</w:t>
      </w:r>
    </w:p>
  </w:footnote>
  <w:footnote w:id="812">
    <w:p w14:paraId="0B78006C" w14:textId="069E7187" w:rsidR="00F75D80" w:rsidRDefault="00F75D80" w:rsidP="00037272">
      <w:pPr>
        <w:pStyle w:val="FootnoteText"/>
        <w:tabs>
          <w:tab w:val="left" w:pos="1576"/>
        </w:tabs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לרשות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ברשות.</w:t>
      </w:r>
    </w:p>
  </w:footnote>
  <w:footnote w:id="813">
    <w:p w14:paraId="0FC7A4EE" w14:textId="2FC40156" w:rsidR="00C14170" w:rsidRPr="00B0466B" w:rsidRDefault="00C14170" w:rsidP="00037272">
      <w:pPr>
        <w:pStyle w:val="FootnoteText"/>
        <w:bidi/>
        <w:rPr>
          <w:strike/>
          <w:rtl/>
        </w:rPr>
      </w:pPr>
      <w:r w:rsidRPr="00B0466B">
        <w:rPr>
          <w:rStyle w:val="FootnoteReference"/>
          <w:strike/>
        </w:rPr>
        <w:footnoteRef/>
      </w:r>
      <w:r w:rsidRPr="00B0466B">
        <w:rPr>
          <w:strike/>
        </w:rPr>
        <w:t xml:space="preserve"> </w:t>
      </w:r>
      <w:r w:rsidRPr="00B0466B">
        <w:rPr>
          <w:rFonts w:hint="cs"/>
          <w:strike/>
          <w:rtl/>
        </w:rPr>
        <w:t xml:space="preserve">לוה] </w:t>
      </w:r>
      <w:r w:rsidRPr="000B55AC">
        <w:rPr>
          <w:rFonts w:hint="cs"/>
          <w:bCs/>
          <w:strike/>
          <w:rtl/>
        </w:rPr>
        <w:t>ד</w:t>
      </w:r>
      <w:r w:rsidRPr="00B0466B">
        <w:rPr>
          <w:rFonts w:hint="cs"/>
          <w:strike/>
          <w:rtl/>
        </w:rPr>
        <w:t xml:space="preserve"> לווה.</w:t>
      </w:r>
    </w:p>
  </w:footnote>
  <w:footnote w:id="814">
    <w:p w14:paraId="7FC19E50" w14:textId="7BF56B8D" w:rsidR="00B45AF0" w:rsidRDefault="00B45AF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: </w:t>
      </w:r>
      <w:r w:rsidRPr="00AA19C4">
        <w:rPr>
          <w:rFonts w:hint="cs"/>
          <w:color w:val="FF0000"/>
          <w:rtl/>
        </w:rPr>
        <w:t>עד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שיושב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שומר</w:t>
      </w:r>
      <w:r w:rsidR="00AA19C4">
        <w:rPr>
          <w:rFonts w:hint="cs"/>
          <w:color w:val="FF0000"/>
          <w:rtl/>
        </w:rPr>
        <w:t>: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ישראל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שטיהר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יינו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של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גוי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ונתנו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ברשותו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אף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על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פי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שיש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עליו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מפתח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או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חותם</w:t>
      </w:r>
      <w:r w:rsidR="00084C9E" w:rsidRPr="00AA19C4">
        <w:rPr>
          <w:color w:val="FF0000"/>
          <w:rtl/>
        </w:rPr>
        <w:t xml:space="preserve"> </w:t>
      </w:r>
      <w:r w:rsidRPr="00AA19C4">
        <w:rPr>
          <w:rFonts w:hint="cs"/>
          <w:color w:val="FF0000"/>
          <w:rtl/>
        </w:rPr>
        <w:t>אסור</w:t>
      </w:r>
    </w:p>
  </w:footnote>
  <w:footnote w:id="815">
    <w:p w14:paraId="1CE78781" w14:textId="4F7B842A" w:rsidR="00E87A2B" w:rsidRDefault="00E87A2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אוצר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האוצר.</w:t>
      </w:r>
    </w:p>
  </w:footnote>
  <w:footnote w:id="816">
    <w:p w14:paraId="75D5FA1A" w14:textId="2D84B2A5" w:rsidR="005568D4" w:rsidRDefault="005568D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מותר]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817">
    <w:p w14:paraId="02AFF7D6" w14:textId="25A53E25" w:rsidR="008F1B48" w:rsidRDefault="008F1B4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שיושב</w:t>
      </w:r>
      <w:r>
        <w:rPr>
          <w:rFonts w:hint="cs"/>
          <w:rtl/>
        </w:rPr>
        <w:t xml:space="preserve">] </w:t>
      </w:r>
      <w:r w:rsidR="00CD2838" w:rsidRPr="000B55AC">
        <w:rPr>
          <w:rFonts w:hint="cs"/>
          <w:bCs/>
          <w:rtl/>
        </w:rPr>
        <w:t>א</w:t>
      </w:r>
      <w:r w:rsidR="00CD2838">
        <w:rPr>
          <w:rFonts w:hint="cs"/>
          <w:rtl/>
        </w:rPr>
        <w:t xml:space="preserve"> שישב. </w:t>
      </w:r>
      <w:r w:rsidR="00CD2838" w:rsidRPr="000B55AC">
        <w:rPr>
          <w:rFonts w:hint="cs"/>
          <w:bCs/>
          <w:rtl/>
        </w:rPr>
        <w:t>ד</w:t>
      </w:r>
      <w:r w:rsidR="00CD2838">
        <w:rPr>
          <w:rFonts w:hint="cs"/>
          <w:rtl/>
        </w:rPr>
        <w:t xml:space="preserve"> שיושיב.</w:t>
      </w:r>
    </w:p>
  </w:footnote>
  <w:footnote w:id="818">
    <w:p w14:paraId="5AB83489" w14:textId="4E50CDE0" w:rsidR="00EE38CF" w:rsidRDefault="00EE38C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שומר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ושומר.</w:t>
      </w:r>
    </w:p>
  </w:footnote>
  <w:footnote w:id="819">
    <w:p w14:paraId="01AFEFDB" w14:textId="177A09C7" w:rsidR="0060249E" w:rsidRDefault="0060249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ונתנו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נונתו.</w:t>
      </w:r>
    </w:p>
  </w:footnote>
  <w:footnote w:id="820">
    <w:p w14:paraId="0323639C" w14:textId="1E2E00D9" w:rsidR="009B3EA2" w:rsidRDefault="009B3EA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ברשותו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לרשותו.</w:t>
      </w:r>
    </w:p>
  </w:footnote>
  <w:footnote w:id="821">
    <w:p w14:paraId="084674C7" w14:textId="45BE8B89" w:rsidR="00C50986" w:rsidRDefault="00C5098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כתב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כותב.</w:t>
      </w:r>
    </w:p>
  </w:footnote>
  <w:footnote w:id="822">
    <w:p w14:paraId="2E049756" w14:textId="42929140" w:rsidR="00590CA3" w:rsidRDefault="00590CA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שנתקבלתי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התקבלתי.</w:t>
      </w:r>
    </w:p>
  </w:footnote>
  <w:footnote w:id="823">
    <w:p w14:paraId="525036C3" w14:textId="6B020095" w:rsidR="00743801" w:rsidRDefault="0074380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="00E1748B">
        <w:rPr>
          <w:rFonts w:hint="cs"/>
          <w:rtl/>
        </w:rPr>
        <w:t>זה היה מעשה</w:t>
      </w:r>
      <w:r>
        <w:rPr>
          <w:rFonts w:hint="cs"/>
          <w:rtl/>
        </w:rPr>
        <w:t>...</w:t>
      </w:r>
      <w:r w:rsidR="00E1748B">
        <w:rPr>
          <w:rFonts w:hint="cs"/>
          <w:rtl/>
        </w:rPr>
        <w:t>ברשות גוי</w:t>
      </w:r>
      <w:r>
        <w:rPr>
          <w:rFonts w:hint="cs"/>
          <w:rtl/>
        </w:rPr>
        <w:t>]</w:t>
      </w:r>
      <w:r w:rsidR="00E1748B">
        <w:rPr>
          <w:rFonts w:hint="cs"/>
          <w:rtl/>
        </w:rPr>
        <w:t xml:space="preserve"> </w:t>
      </w:r>
      <w:r w:rsidR="00E1748B" w:rsidRPr="000B55AC">
        <w:rPr>
          <w:rFonts w:hint="cs"/>
          <w:bCs/>
          <w:rtl/>
        </w:rPr>
        <w:t>א</w:t>
      </w:r>
      <w:r w:rsidR="00E1748B">
        <w:rPr>
          <w:rFonts w:hint="cs"/>
          <w:rtl/>
        </w:rPr>
        <w:t xml:space="preserve"> ח׳.</w:t>
      </w:r>
    </w:p>
  </w:footnote>
  <w:footnote w:id="824">
    <w:p w14:paraId="61187F93" w14:textId="1CA4B4B9" w:rsidR="001F780D" w:rsidRDefault="001F780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רשות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אחת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ערמ׳.</w:t>
      </w:r>
    </w:p>
  </w:footnote>
  <w:footnote w:id="825">
    <w:p w14:paraId="7C4CB6DC" w14:textId="7DBD0785" w:rsidR="004F1344" w:rsidRDefault="004F134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ישראל</w:t>
      </w:r>
      <w:r>
        <w:rPr>
          <w:rFonts w:hint="cs"/>
          <w:rtl/>
        </w:rPr>
        <w:t xml:space="preserve">...ברשות גוי]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826">
    <w:p w14:paraId="31642E05" w14:textId="33080F70" w:rsidR="00BA364F" w:rsidRDefault="00BA364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ובאו.</w:t>
      </w:r>
    </w:p>
  </w:footnote>
  <w:footnote w:id="827">
    <w:p w14:paraId="5360B4EF" w14:textId="52B61D88" w:rsidR="002D3B58" w:rsidRDefault="002D3B5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לעזר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אלעזר.</w:t>
      </w:r>
    </w:p>
  </w:footnote>
  <w:footnote w:id="828">
    <w:p w14:paraId="11A61FCB" w14:textId="559B5269" w:rsidR="00216524" w:rsidRDefault="0021652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אחת.</w:t>
      </w:r>
    </w:p>
  </w:footnote>
  <w:footnote w:id="829">
    <w:p w14:paraId="320D7EAD" w14:textId="1CF8D4E2" w:rsidR="00986796" w:rsidRDefault="0098679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 xml:space="preserve">: </w:t>
      </w:r>
      <w:r w:rsidRPr="00986796">
        <w:rPr>
          <w:rFonts w:hint="cs"/>
          <w:color w:val="FF0000"/>
          <w:rtl/>
        </w:rPr>
        <w:t>ברשות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גוי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אחר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זה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היה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מעשה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ושאל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את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רבי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שמעון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בן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אליעזר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ואמר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רשות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גוי</w:t>
      </w:r>
      <w:r w:rsidRPr="00986796">
        <w:rPr>
          <w:color w:val="FF0000"/>
          <w:rtl/>
        </w:rPr>
        <w:t xml:space="preserve">'‏ </w:t>
      </w:r>
      <w:r w:rsidRPr="00986796">
        <w:rPr>
          <w:rFonts w:hint="cs"/>
          <w:color w:val="FF0000"/>
          <w:rtl/>
        </w:rPr>
        <w:t>אחת</w:t>
      </w:r>
      <w:r w:rsidRPr="00986796">
        <w:rPr>
          <w:color w:val="FF0000"/>
          <w:rtl/>
        </w:rPr>
        <w:t xml:space="preserve">: </w:t>
      </w:r>
      <w:r w:rsidRPr="00986796">
        <w:rPr>
          <w:rFonts w:hint="cs"/>
          <w:color w:val="FF0000"/>
          <w:rtl/>
        </w:rPr>
        <w:t>ישראל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שטהר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יינו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שלגוי</w:t>
      </w:r>
      <w:r w:rsidRPr="00986796">
        <w:rPr>
          <w:color w:val="FF0000"/>
          <w:rtl/>
        </w:rPr>
        <w:t xml:space="preserve"> </w:t>
      </w:r>
      <w:r w:rsidRPr="00986796">
        <w:rPr>
          <w:rFonts w:hint="cs"/>
          <w:color w:val="FF0000"/>
          <w:rtl/>
        </w:rPr>
        <w:t>ונתנו</w:t>
      </w:r>
      <w:r>
        <w:rPr>
          <w:rFonts w:hint="cs"/>
          <w:color w:val="FF0000"/>
          <w:rtl/>
        </w:rPr>
        <w:t xml:space="preserve"> </w:t>
      </w:r>
    </w:p>
  </w:footnote>
  <w:footnote w:id="830">
    <w:p w14:paraId="5D8D71F4" w14:textId="7B4C7A20" w:rsidR="00854134" w:rsidRPr="00BD0FBB" w:rsidRDefault="00854134" w:rsidP="00037272">
      <w:pPr>
        <w:pStyle w:val="FootnoteText"/>
        <w:bidi/>
        <w:rPr>
          <w:strike/>
          <w:rtl/>
        </w:rPr>
      </w:pPr>
      <w:r w:rsidRPr="00BD0FBB">
        <w:rPr>
          <w:rStyle w:val="FootnoteReference"/>
          <w:strike/>
        </w:rPr>
        <w:footnoteRef/>
      </w:r>
      <w:r w:rsidRPr="00BD0FBB">
        <w:rPr>
          <w:strike/>
        </w:rPr>
        <w:t xml:space="preserve"> </w:t>
      </w:r>
      <w:r w:rsidRPr="00BD0FBB">
        <w:rPr>
          <w:rFonts w:hint="cs"/>
          <w:strike/>
          <w:rtl/>
        </w:rPr>
        <w:t xml:space="preserve">חצירות] </w:t>
      </w:r>
      <w:r w:rsidRPr="000B55AC">
        <w:rPr>
          <w:rFonts w:hint="cs"/>
          <w:bCs/>
          <w:strike/>
          <w:rtl/>
        </w:rPr>
        <w:t>ד</w:t>
      </w:r>
      <w:r w:rsidRPr="00BD0FBB">
        <w:rPr>
          <w:rFonts w:hint="cs"/>
          <w:strike/>
          <w:rtl/>
        </w:rPr>
        <w:t xml:space="preserve"> חצרות.</w:t>
      </w:r>
    </w:p>
  </w:footnote>
  <w:footnote w:id="831">
    <w:p w14:paraId="7A622A72" w14:textId="0C9390AA" w:rsidR="00284038" w:rsidRPr="00D26B92" w:rsidRDefault="00284038" w:rsidP="00037272">
      <w:pPr>
        <w:pStyle w:val="FootnoteText"/>
        <w:bidi/>
        <w:rPr>
          <w:strike/>
          <w:rtl/>
        </w:rPr>
      </w:pPr>
      <w:r w:rsidRPr="00D26B92">
        <w:rPr>
          <w:rStyle w:val="FootnoteReference"/>
          <w:strike/>
        </w:rPr>
        <w:footnoteRef/>
      </w:r>
      <w:r w:rsidRPr="00D26B92">
        <w:rPr>
          <w:strike/>
        </w:rPr>
        <w:t xml:space="preserve"> </w:t>
      </w:r>
      <w:r w:rsidRPr="00D26B92">
        <w:rPr>
          <w:rFonts w:hint="cs"/>
          <w:strike/>
          <w:rtl/>
        </w:rPr>
        <w:t xml:space="preserve">עיירות] </w:t>
      </w:r>
      <w:r w:rsidRPr="000B55AC">
        <w:rPr>
          <w:rFonts w:hint="cs"/>
          <w:bCs/>
          <w:strike/>
          <w:rtl/>
        </w:rPr>
        <w:t>ד</w:t>
      </w:r>
      <w:r w:rsidRPr="00D26B92">
        <w:rPr>
          <w:rFonts w:hint="cs"/>
          <w:strike/>
          <w:rtl/>
        </w:rPr>
        <w:t xml:space="preserve"> עירות.</w:t>
      </w:r>
    </w:p>
  </w:footnote>
  <w:footnote w:id="832">
    <w:p w14:paraId="5A609451" w14:textId="55F9181F" w:rsidR="008171F3" w:rsidRDefault="008171F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שיוצאים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שיוצא</w:t>
      </w:r>
      <w:r w:rsidR="00B27C89">
        <w:rPr>
          <w:rFonts w:hint="cs"/>
          <w:rtl/>
        </w:rPr>
        <w:t xml:space="preserve"> ונכנס</w:t>
      </w:r>
      <w:r>
        <w:rPr>
          <w:rFonts w:hint="cs"/>
          <w:rtl/>
        </w:rPr>
        <w:t>.</w:t>
      </w:r>
    </w:p>
  </w:footnote>
  <w:footnote w:id="833">
    <w:p w14:paraId="0D4135FB" w14:textId="34561B78" w:rsidR="00985A4E" w:rsidRDefault="00985A4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זו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אחרת.</w:t>
      </w:r>
    </w:p>
  </w:footnote>
  <w:footnote w:id="834">
    <w:p w14:paraId="6694B07C" w14:textId="3EC902F7" w:rsidR="00C956AE" w:rsidRPr="00C956AE" w:rsidRDefault="00C956A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ב</w:t>
      </w:r>
      <w:r>
        <w:rPr>
          <w:rFonts w:hint="cs"/>
          <w:rtl/>
        </w:rPr>
        <w:t xml:space="preserve">: </w:t>
      </w:r>
      <w:r w:rsidRPr="001E5FF6">
        <w:rPr>
          <w:rtl/>
        </w:rPr>
        <w:t>(</w:t>
      </w:r>
      <w:r w:rsidRPr="001E5FF6">
        <w:rPr>
          <w:rFonts w:hint="cs"/>
          <w:rtl/>
        </w:rPr>
        <w:t>שחזקת</w:t>
      </w:r>
      <w:r w:rsidRPr="001E5FF6">
        <w:rPr>
          <w:rtl/>
        </w:rPr>
        <w:t>)</w:t>
      </w:r>
    </w:p>
  </w:footnote>
  <w:footnote w:id="835">
    <w:p w14:paraId="2D3E66CA" w14:textId="77330784" w:rsidR="00DF7746" w:rsidRDefault="00DF774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שהוא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בחזקת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משתמר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שבחזקת המשתמר.</w:t>
      </w:r>
    </w:p>
  </w:footnote>
  <w:footnote w:id="836">
    <w:p w14:paraId="09FBF16C" w14:textId="2FB98410" w:rsidR="00857737" w:rsidRDefault="0085773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>: היה. +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>: היתה.</w:t>
      </w:r>
    </w:p>
  </w:footnote>
  <w:footnote w:id="837">
    <w:p w14:paraId="58F7662D" w14:textId="0D6A9AA1" w:rsidR="00DF46FC" w:rsidRDefault="00DF46F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פרואר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פרוא.</w:t>
      </w:r>
    </w:p>
  </w:footnote>
  <w:footnote w:id="838">
    <w:p w14:paraId="3CC3F0EA" w14:textId="4677DAE1" w:rsidR="004643BC" w:rsidRDefault="004643B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וגוי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וגוים.</w:t>
      </w:r>
    </w:p>
  </w:footnote>
  <w:footnote w:id="839">
    <w:p w14:paraId="4327E722" w14:textId="215DC9CA" w:rsidR="00C55093" w:rsidRDefault="00C5509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ומשמרן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840">
    <w:p w14:paraId="6E24B693" w14:textId="3C4168F3" w:rsidR="00A504E5" w:rsidRDefault="00A504E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>: עמו.</w:t>
      </w:r>
    </w:p>
  </w:footnote>
  <w:footnote w:id="841">
    <w:p w14:paraId="6A094175" w14:textId="2ABAF8B2" w:rsidR="000A51D7" w:rsidRDefault="000A51D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ולעשות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חצי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וחצי.</w:t>
      </w:r>
    </w:p>
  </w:footnote>
  <w:footnote w:id="842">
    <w:p w14:paraId="30559149" w14:textId="7729E89D" w:rsidR="00A00A37" w:rsidRDefault="00A00A3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בהיתר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מותר.</w:t>
      </w:r>
    </w:p>
  </w:footnote>
  <w:footnote w:id="843">
    <w:p w14:paraId="4D63F74D" w14:textId="6517B5AF" w:rsidR="00545E18" w:rsidRDefault="00545E1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אחד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אחר.</w:t>
      </w:r>
    </w:p>
  </w:footnote>
  <w:footnote w:id="844">
    <w:p w14:paraId="64E4071D" w14:textId="08677E73" w:rsidR="00DE090B" w:rsidRDefault="00DE090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כולן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הרי אילו.</w:t>
      </w:r>
    </w:p>
  </w:footnote>
  <w:footnote w:id="845">
    <w:p w14:paraId="7DB352E2" w14:textId="1D0EDD88" w:rsidR="008872F9" w:rsidRDefault="008872F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&lt;הפסקתי לציין כל פעם שד גורס </w:t>
      </w:r>
      <w:r w:rsidR="00D94F08">
        <w:rPr>
          <w:rFonts w:hint="cs"/>
          <w:rtl/>
        </w:rPr>
        <w:t>׳</w:t>
      </w:r>
      <w:r>
        <w:rPr>
          <w:rFonts w:hint="cs"/>
          <w:rtl/>
        </w:rPr>
        <w:t>אלו</w:t>
      </w:r>
      <w:r w:rsidR="00D94F08">
        <w:rPr>
          <w:rFonts w:hint="cs"/>
          <w:rtl/>
        </w:rPr>
        <w:t>׳</w:t>
      </w:r>
      <w:r>
        <w:rPr>
          <w:rFonts w:hint="cs"/>
          <w:rtl/>
        </w:rPr>
        <w:t xml:space="preserve"> חסר.&gt;</w:t>
      </w:r>
    </w:p>
  </w:footnote>
  <w:footnote w:id="846">
    <w:p w14:paraId="334A8621" w14:textId="327F138C" w:rsidR="00683040" w:rsidRDefault="0068304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ושניות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שניות.</w:t>
      </w:r>
    </w:p>
  </w:footnote>
  <w:footnote w:id="847">
    <w:p w14:paraId="62F2741D" w14:textId="3FFA6796" w:rsidR="00121601" w:rsidRDefault="0012160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ולעתותי</w:t>
      </w:r>
      <w:r>
        <w:rPr>
          <w:rFonts w:hint="cs"/>
          <w:rtl/>
        </w:rPr>
        <w:t xml:space="preserve">] </w:t>
      </w:r>
      <w:r w:rsidR="00FB193A" w:rsidRPr="000B55AC">
        <w:rPr>
          <w:rFonts w:hint="cs"/>
          <w:bCs/>
          <w:rtl/>
        </w:rPr>
        <w:t>א</w:t>
      </w:r>
      <w:r w:rsidR="00FB193A">
        <w:rPr>
          <w:rFonts w:hint="cs"/>
          <w:rtl/>
        </w:rPr>
        <w:t xml:space="preserve"> </w:t>
      </w:r>
      <w:r w:rsidR="00FB193A" w:rsidRPr="000B55AC">
        <w:rPr>
          <w:rFonts w:hint="cs"/>
          <w:bCs/>
          <w:rtl/>
        </w:rPr>
        <w:t>ד</w:t>
      </w:r>
      <w:r w:rsidR="00FB193A">
        <w:rPr>
          <w:rFonts w:hint="cs"/>
          <w:rtl/>
        </w:rPr>
        <w:t xml:space="preserve"> ולעיתותי.</w:t>
      </w:r>
    </w:p>
  </w:footnote>
  <w:footnote w:id="848">
    <w:p w14:paraId="31A8BC91" w14:textId="77777777" w:rsidR="00B00BF4" w:rsidRPr="003D7731" w:rsidRDefault="003659AC" w:rsidP="00037272">
      <w:pPr>
        <w:pStyle w:val="FootnoteText"/>
        <w:bidi/>
        <w:rPr>
          <w:strike/>
          <w:rtl/>
        </w:rPr>
      </w:pPr>
      <w:r w:rsidRPr="003D7731">
        <w:rPr>
          <w:rStyle w:val="FootnoteReference"/>
          <w:strike/>
        </w:rPr>
        <w:footnoteRef/>
      </w:r>
      <w:r w:rsidRPr="003D7731">
        <w:rPr>
          <w:strike/>
        </w:rPr>
        <w:t xml:space="preserve"> </w:t>
      </w:r>
      <w:r w:rsidRPr="003D7731">
        <w:rPr>
          <w:rFonts w:hint="cs"/>
          <w:strike/>
          <w:rtl/>
        </w:rPr>
        <w:t xml:space="preserve">הולך] </w:t>
      </w:r>
      <w:r w:rsidRPr="000B55AC">
        <w:rPr>
          <w:rFonts w:hint="cs"/>
          <w:bCs/>
          <w:strike/>
          <w:rtl/>
        </w:rPr>
        <w:t>א</w:t>
      </w:r>
      <w:r w:rsidRPr="003D7731">
        <w:rPr>
          <w:rFonts w:hint="cs"/>
          <w:strike/>
          <w:rtl/>
        </w:rPr>
        <w:t xml:space="preserve"> הוליך.</w:t>
      </w:r>
      <w:r w:rsidR="00B00BF4" w:rsidRPr="003D7731">
        <w:rPr>
          <w:rFonts w:hint="cs"/>
          <w:strike/>
          <w:rtl/>
        </w:rPr>
        <w:t xml:space="preserve"> </w:t>
      </w:r>
    </w:p>
    <w:p w14:paraId="3D1F1554" w14:textId="3FB92CD6" w:rsidR="003659AC" w:rsidRDefault="007B3647" w:rsidP="00037272">
      <w:pPr>
        <w:pStyle w:val="FootnoteText"/>
        <w:bidi/>
        <w:rPr>
          <w:rtl/>
        </w:rPr>
      </w:pPr>
      <w:r>
        <w:rPr>
          <w:rFonts w:hint="cs"/>
          <w:rtl/>
        </w:rPr>
        <w:t xml:space="preserve">   </w:t>
      </w:r>
      <w:r w:rsidR="00B00BF4">
        <w:rPr>
          <w:rFonts w:hint="cs"/>
          <w:rtl/>
        </w:rPr>
        <w:t>+</w:t>
      </w:r>
      <w:r w:rsidR="00B00BF4" w:rsidRPr="000B55AC">
        <w:rPr>
          <w:rFonts w:hint="cs"/>
          <w:b/>
          <w:bCs/>
          <w:rtl/>
        </w:rPr>
        <w:t>ד</w:t>
      </w:r>
      <w:r w:rsidR="00B00BF4">
        <w:rPr>
          <w:rFonts w:hint="cs"/>
          <w:rtl/>
        </w:rPr>
        <w:t>: לי.</w:t>
      </w:r>
    </w:p>
  </w:footnote>
  <w:footnote w:id="849">
    <w:p w14:paraId="2CCE7265" w14:textId="0E90AB57" w:rsidR="007B3647" w:rsidRDefault="007B364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הזה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זה.</w:t>
      </w:r>
    </w:p>
  </w:footnote>
  <w:footnote w:id="850">
    <w:p w14:paraId="4C6394B5" w14:textId="6361B97C" w:rsidR="00A0243A" w:rsidRDefault="00A0243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למקום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במקום.</w:t>
      </w:r>
    </w:p>
  </w:footnote>
  <w:footnote w:id="851">
    <w:p w14:paraId="2591459D" w14:textId="2FA4B2F6" w:rsidR="005D1228" w:rsidRPr="00461F3B" w:rsidRDefault="005D1228" w:rsidP="00037272">
      <w:pPr>
        <w:pStyle w:val="FootnoteText"/>
        <w:bidi/>
        <w:rPr>
          <w:strike/>
          <w:rtl/>
        </w:rPr>
      </w:pPr>
      <w:r w:rsidRPr="00461F3B">
        <w:rPr>
          <w:rStyle w:val="FootnoteReference"/>
          <w:strike/>
        </w:rPr>
        <w:footnoteRef/>
      </w:r>
      <w:r w:rsidRPr="00461F3B">
        <w:rPr>
          <w:strike/>
        </w:rPr>
        <w:t xml:space="preserve"> </w:t>
      </w:r>
      <w:r w:rsidRPr="00461F3B">
        <w:rPr>
          <w:rFonts w:hint="cs"/>
          <w:strike/>
          <w:rtl/>
        </w:rPr>
        <w:t>פל</w:t>
      </w:r>
      <w:r w:rsidRPr="00461F3B">
        <w:rPr>
          <w:strike/>
          <w:rtl/>
        </w:rPr>
        <w:t>'</w:t>
      </w:r>
      <w:r w:rsidRPr="00461F3B">
        <w:rPr>
          <w:rFonts w:hint="cs"/>
          <w:strike/>
          <w:rtl/>
        </w:rPr>
        <w:t xml:space="preserve">] </w:t>
      </w:r>
      <w:r w:rsidRPr="000B55AC">
        <w:rPr>
          <w:rFonts w:hint="cs"/>
          <w:bCs/>
          <w:strike/>
          <w:rtl/>
        </w:rPr>
        <w:t>א</w:t>
      </w:r>
      <w:r w:rsidRPr="00461F3B">
        <w:rPr>
          <w:rFonts w:hint="cs"/>
          <w:strike/>
          <w:rtl/>
        </w:rPr>
        <w:t xml:space="preserve"> פלוני. </w:t>
      </w:r>
      <w:r w:rsidRPr="000B55AC">
        <w:rPr>
          <w:rFonts w:hint="cs"/>
          <w:bCs/>
          <w:strike/>
          <w:rtl/>
        </w:rPr>
        <w:t>ד</w:t>
      </w:r>
      <w:r w:rsidRPr="00461F3B">
        <w:rPr>
          <w:rFonts w:hint="cs"/>
          <w:strike/>
          <w:rtl/>
        </w:rPr>
        <w:t xml:space="preserve"> פלני.</w:t>
      </w:r>
    </w:p>
  </w:footnote>
  <w:footnote w:id="852">
    <w:p w14:paraId="2ADBF4FC" w14:textId="30CD4D27" w:rsidR="000078EF" w:rsidRDefault="000078E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אע׳פ שאין...הזה עליה]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853">
    <w:p w14:paraId="1D6DAD09" w14:textId="0A18EEE1" w:rsidR="003F1B02" w:rsidRPr="00707FC0" w:rsidRDefault="003F1B02" w:rsidP="00037272">
      <w:pPr>
        <w:pStyle w:val="FootnoteText"/>
        <w:bidi/>
        <w:rPr>
          <w:strike/>
          <w:rtl/>
        </w:rPr>
      </w:pPr>
      <w:r w:rsidRPr="00707FC0">
        <w:rPr>
          <w:rStyle w:val="FootnoteReference"/>
          <w:strike/>
        </w:rPr>
        <w:footnoteRef/>
      </w:r>
      <w:r w:rsidRPr="00707FC0">
        <w:rPr>
          <w:strike/>
        </w:rPr>
        <w:t xml:space="preserve"> </w:t>
      </w:r>
      <w:r w:rsidRPr="00707FC0">
        <w:rPr>
          <w:rFonts w:hint="cs"/>
          <w:strike/>
          <w:rtl/>
        </w:rPr>
        <w:t xml:space="preserve">רשיי] </w:t>
      </w:r>
      <w:r w:rsidRPr="000B55AC">
        <w:rPr>
          <w:rFonts w:hint="cs"/>
          <w:bCs/>
          <w:strike/>
          <w:rtl/>
        </w:rPr>
        <w:t>ד</w:t>
      </w:r>
      <w:r w:rsidRPr="00707FC0">
        <w:rPr>
          <w:rFonts w:hint="cs"/>
          <w:strike/>
          <w:rtl/>
        </w:rPr>
        <w:t xml:space="preserve"> רשאי.</w:t>
      </w:r>
    </w:p>
  </w:footnote>
  <w:footnote w:id="854">
    <w:p w14:paraId="1F36F917" w14:textId="3C046F70" w:rsidR="00B02B0B" w:rsidRPr="00707FC0" w:rsidRDefault="00B02B0B" w:rsidP="00037272">
      <w:pPr>
        <w:pStyle w:val="FootnoteText"/>
        <w:bidi/>
        <w:rPr>
          <w:strike/>
          <w:rtl/>
        </w:rPr>
      </w:pPr>
      <w:r w:rsidRPr="00707FC0">
        <w:rPr>
          <w:rStyle w:val="FootnoteReference"/>
          <w:strike/>
        </w:rPr>
        <w:footnoteRef/>
      </w:r>
      <w:r w:rsidRPr="00707FC0">
        <w:rPr>
          <w:strike/>
        </w:rPr>
        <w:t xml:space="preserve"> </w:t>
      </w:r>
      <w:r w:rsidRPr="00707FC0">
        <w:rPr>
          <w:rFonts w:hint="cs"/>
          <w:strike/>
          <w:rtl/>
        </w:rPr>
        <w:t>רשיי]</w:t>
      </w:r>
      <w:r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א</w:t>
      </w:r>
      <w:r w:rsidRPr="00707FC0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707FC0">
        <w:rPr>
          <w:rFonts w:hint="cs"/>
          <w:strike/>
          <w:rtl/>
        </w:rPr>
        <w:t xml:space="preserve"> רשאי.</w:t>
      </w:r>
    </w:p>
  </w:footnote>
  <w:footnote w:id="855">
    <w:p w14:paraId="305D372B" w14:textId="36189977" w:rsidR="00D55D9F" w:rsidRDefault="00D55D9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לחבירו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לחמריו. </w:t>
      </w:r>
      <w:r w:rsidRPr="000B55AC">
        <w:rPr>
          <w:rFonts w:hint="cs"/>
          <w:bCs/>
          <w:strike/>
          <w:rtl/>
        </w:rPr>
        <w:t>ד</w:t>
      </w:r>
      <w:r w:rsidRPr="0093295D">
        <w:rPr>
          <w:rFonts w:hint="cs"/>
          <w:strike/>
          <w:rtl/>
        </w:rPr>
        <w:t xml:space="preserve"> לחברו.</w:t>
      </w:r>
    </w:p>
  </w:footnote>
  <w:footnote w:id="856">
    <w:p w14:paraId="3F1BF6FC" w14:textId="256983F7" w:rsidR="0070608F" w:rsidRDefault="0070608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ולפועליו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ולפועלי.</w:t>
      </w:r>
    </w:p>
  </w:footnote>
  <w:footnote w:id="857">
    <w:p w14:paraId="7ED448E9" w14:textId="3759014D" w:rsidR="00D6611A" w:rsidRPr="00C4243C" w:rsidRDefault="00D6611A" w:rsidP="00037272">
      <w:pPr>
        <w:pStyle w:val="FootnoteText"/>
        <w:bidi/>
        <w:rPr>
          <w:strike/>
          <w:rtl/>
        </w:rPr>
      </w:pPr>
      <w:r w:rsidRPr="00C4243C">
        <w:rPr>
          <w:rStyle w:val="FootnoteReference"/>
          <w:strike/>
        </w:rPr>
        <w:footnoteRef/>
      </w:r>
      <w:r w:rsidRPr="00C4243C">
        <w:rPr>
          <w:strike/>
        </w:rPr>
        <w:t xml:space="preserve"> </w:t>
      </w:r>
      <w:r w:rsidRPr="00C4243C">
        <w:rPr>
          <w:rFonts w:hint="cs"/>
          <w:strike/>
          <w:rtl/>
        </w:rPr>
        <w:t xml:space="preserve">משם] </w:t>
      </w:r>
      <w:r w:rsidRPr="000B55AC">
        <w:rPr>
          <w:rFonts w:hint="cs"/>
          <w:bCs/>
          <w:strike/>
          <w:rtl/>
        </w:rPr>
        <w:t>א</w:t>
      </w:r>
      <w:r w:rsidRPr="00C4243C">
        <w:rPr>
          <w:rFonts w:hint="cs"/>
          <w:strike/>
          <w:rtl/>
        </w:rPr>
        <w:t xml:space="preserve"> משום.</w:t>
      </w:r>
    </w:p>
  </w:footnote>
  <w:footnote w:id="858">
    <w:p w14:paraId="2AA39678" w14:textId="1879405F" w:rsidR="00072E9F" w:rsidRDefault="00072E9F" w:rsidP="00037272">
      <w:pPr>
        <w:pStyle w:val="FootnoteText"/>
        <w:bidi/>
        <w:rPr>
          <w:rtl/>
        </w:rPr>
      </w:pPr>
      <w:r w:rsidRPr="00C4243C">
        <w:rPr>
          <w:rStyle w:val="FootnoteReference"/>
          <w:strike/>
        </w:rPr>
        <w:footnoteRef/>
      </w:r>
      <w:r w:rsidRPr="00C4243C">
        <w:rPr>
          <w:strike/>
        </w:rPr>
        <w:t xml:space="preserve"> </w:t>
      </w:r>
      <w:r w:rsidRPr="00C4243C">
        <w:rPr>
          <w:rFonts w:hint="cs"/>
          <w:strike/>
          <w:rtl/>
        </w:rPr>
        <w:t xml:space="preserve">ומשם] </w:t>
      </w:r>
      <w:r w:rsidR="00780C70" w:rsidRPr="000B55AC">
        <w:rPr>
          <w:rFonts w:hint="cs"/>
          <w:bCs/>
          <w:strike/>
          <w:rtl/>
        </w:rPr>
        <w:t>א</w:t>
      </w:r>
      <w:r w:rsidRPr="00C4243C">
        <w:rPr>
          <w:rFonts w:hint="cs"/>
          <w:strike/>
          <w:rtl/>
        </w:rPr>
        <w:t xml:space="preserve"> ומשום.</w:t>
      </w:r>
      <w:r w:rsidR="00780C70">
        <w:rPr>
          <w:rFonts w:hint="cs"/>
          <w:strike/>
          <w:rtl/>
        </w:rPr>
        <w:t xml:space="preserve"> &lt;וכן בכל ההמשך, </w:t>
      </w:r>
      <w:r w:rsidR="00780C70" w:rsidRPr="000B55AC">
        <w:rPr>
          <w:rFonts w:hint="cs"/>
          <w:bCs/>
          <w:strike/>
          <w:rtl/>
        </w:rPr>
        <w:t>א</w:t>
      </w:r>
      <w:r w:rsidR="00780C70">
        <w:rPr>
          <w:rFonts w:hint="cs"/>
          <w:strike/>
          <w:rtl/>
        </w:rPr>
        <w:t xml:space="preserve"> ׳משום׳, </w:t>
      </w:r>
      <w:r w:rsidR="00780C70" w:rsidRPr="000B55AC">
        <w:rPr>
          <w:rFonts w:hint="cs"/>
          <w:bCs/>
          <w:strike/>
          <w:rtl/>
        </w:rPr>
        <w:t>ד</w:t>
      </w:r>
      <w:r w:rsidR="00780C70">
        <w:rPr>
          <w:rFonts w:hint="cs"/>
          <w:strike/>
          <w:rtl/>
        </w:rPr>
        <w:t xml:space="preserve"> </w:t>
      </w:r>
      <w:r w:rsidR="00780C70" w:rsidRPr="000B55AC">
        <w:rPr>
          <w:rFonts w:hint="cs"/>
          <w:bCs/>
          <w:strike/>
          <w:rtl/>
        </w:rPr>
        <w:t>ב</w:t>
      </w:r>
      <w:r w:rsidR="00780C70">
        <w:rPr>
          <w:rFonts w:hint="cs"/>
          <w:strike/>
          <w:rtl/>
        </w:rPr>
        <w:t xml:space="preserve"> משם&gt;</w:t>
      </w:r>
    </w:p>
  </w:footnote>
  <w:footnote w:id="859">
    <w:p w14:paraId="5E69AB93" w14:textId="066E2075" w:rsidR="00565E71" w:rsidRDefault="00565E7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אם]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860">
    <w:p w14:paraId="50E36854" w14:textId="3BEFDDAC" w:rsidR="00780C70" w:rsidRPr="00780C70" w:rsidRDefault="00780C7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זאת ואתה]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ואני נותן דמי׳ צא ושתה רביעית ואני.</w:t>
      </w:r>
    </w:p>
  </w:footnote>
  <w:footnote w:id="861">
    <w:p w14:paraId="5BCF8C8B" w14:textId="703B1E07" w:rsidR="002319A2" w:rsidRDefault="002319A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אבל...נסך]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862">
    <w:p w14:paraId="77B90938" w14:textId="2FDA0340" w:rsidR="006447CB" w:rsidRDefault="006447C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שמא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863">
    <w:p w14:paraId="77C79FD0" w14:textId="294F380C" w:rsidR="0080513F" w:rsidRDefault="0080513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בפונדק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1E5FF6">
        <w:rPr>
          <w:rFonts w:hint="cs"/>
          <w:rtl/>
        </w:rPr>
        <w:t>בפונד</w:t>
      </w:r>
      <w:r>
        <w:rPr>
          <w:rFonts w:hint="cs"/>
          <w:rtl/>
        </w:rPr>
        <w:t>ו</w:t>
      </w:r>
      <w:r w:rsidRPr="001E5FF6">
        <w:rPr>
          <w:rFonts w:hint="cs"/>
          <w:rtl/>
        </w:rPr>
        <w:t>ק</w:t>
      </w:r>
      <w:r>
        <w:rPr>
          <w:rFonts w:hint="cs"/>
          <w:rtl/>
        </w:rPr>
        <w:t>.</w:t>
      </w:r>
    </w:p>
  </w:footnote>
  <w:footnote w:id="864">
    <w:p w14:paraId="540089EB" w14:textId="1A88443B" w:rsidR="00667FF0" w:rsidRDefault="00667FF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ונכנס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1E5FF6">
        <w:rPr>
          <w:rFonts w:hint="cs"/>
          <w:rtl/>
        </w:rPr>
        <w:t>נכנס</w:t>
      </w:r>
      <w:r>
        <w:rPr>
          <w:rFonts w:hint="cs"/>
          <w:rtl/>
        </w:rPr>
        <w:t>.</w:t>
      </w:r>
    </w:p>
  </w:footnote>
  <w:footnote w:id="865">
    <w:p w14:paraId="402069F5" w14:textId="41AD81D9" w:rsidR="004903C5" w:rsidRDefault="004903C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הרי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זה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866">
    <w:p w14:paraId="36326AA1" w14:textId="2F61E623" w:rsidR="00634D72" w:rsidRDefault="00634D7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ב</w:t>
      </w:r>
      <w:r>
        <w:rPr>
          <w:rFonts w:hint="cs"/>
          <w:rtl/>
        </w:rPr>
        <w:t xml:space="preserve">: </w:t>
      </w:r>
      <w:r w:rsidRPr="001E5FF6">
        <w:rPr>
          <w:rtl/>
        </w:rPr>
        <w:t>(</w:t>
      </w:r>
      <w:r w:rsidRPr="001E5FF6">
        <w:rPr>
          <w:rFonts w:hint="cs"/>
          <w:rtl/>
        </w:rPr>
        <w:t>מרובה</w:t>
      </w:r>
      <w:r w:rsidRPr="001E5FF6">
        <w:rPr>
          <w:rtl/>
        </w:rPr>
        <w:t>)</w:t>
      </w:r>
      <w:r>
        <w:rPr>
          <w:rFonts w:hint="cs"/>
          <w:rtl/>
        </w:rPr>
        <w:t>.</w:t>
      </w:r>
    </w:p>
  </w:footnote>
  <w:footnote w:id="867">
    <w:p w14:paraId="03611441" w14:textId="482CD7C3" w:rsidR="00E550EE" w:rsidRDefault="00E550E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פונדק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פונדוק.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בפונדקו.</w:t>
      </w:r>
    </w:p>
  </w:footnote>
  <w:footnote w:id="868">
    <w:p w14:paraId="18EE71E8" w14:textId="74FFC03E" w:rsidR="002A60E9" w:rsidRDefault="002A60E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&lt;</w:t>
      </w:r>
      <w:r w:rsidRPr="000B55AC">
        <w:rPr>
          <w:rFonts w:hint="cs"/>
          <w:b/>
          <w:bCs/>
          <w:rtl/>
        </w:rPr>
        <w:t>ב</w:t>
      </w:r>
      <w:r>
        <w:rPr>
          <w:rFonts w:hint="cs"/>
          <w:rtl/>
        </w:rPr>
        <w:t xml:space="preserve"> ה׳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>׳ בראשנה נראית ׳כ׳&gt;</w:t>
      </w:r>
    </w:p>
  </w:footnote>
  <w:footnote w:id="869">
    <w:p w14:paraId="52550507" w14:textId="3EDFC3FD" w:rsidR="00E80CEC" w:rsidRDefault="00E80CE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בים</w:t>
      </w:r>
      <w:r>
        <w:rPr>
          <w:rFonts w:hint="cs"/>
          <w:rtl/>
        </w:rPr>
        <w:t xml:space="preserve">] 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 xml:space="preserve"> ח׳. </w:t>
      </w:r>
      <w:r w:rsidR="007A7DD2">
        <w:rPr>
          <w:rFonts w:hint="cs"/>
          <w:rtl/>
        </w:rPr>
        <w:t>+</w:t>
      </w:r>
      <w:r w:rsidR="007A7DD2" w:rsidRPr="000B55AC">
        <w:rPr>
          <w:rFonts w:hint="cs"/>
          <w:b/>
          <w:bCs/>
          <w:rtl/>
        </w:rPr>
        <w:t>א</w:t>
      </w:r>
      <w:r w:rsidR="007A7DD2">
        <w:rPr>
          <w:rFonts w:hint="cs"/>
          <w:rtl/>
        </w:rPr>
        <w:t>: הרי זה.</w:t>
      </w:r>
    </w:p>
  </w:footnote>
  <w:footnote w:id="870">
    <w:p w14:paraId="7C3035A0" w14:textId="69C91F78" w:rsidR="005A5EFC" w:rsidRDefault="005A5EF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לעזר</w:t>
      </w:r>
      <w:r>
        <w:rPr>
          <w:rFonts w:hint="cs"/>
          <w:rtl/>
        </w:rPr>
        <w:t xml:space="preserve">] </w:t>
      </w:r>
      <w:r w:rsidR="00820CA1" w:rsidRPr="000B55AC">
        <w:rPr>
          <w:rFonts w:hint="cs"/>
          <w:bCs/>
          <w:rtl/>
        </w:rPr>
        <w:t>א</w:t>
      </w:r>
      <w:r w:rsidR="00820CA1">
        <w:rPr>
          <w:rFonts w:hint="cs"/>
          <w:rtl/>
        </w:rPr>
        <w:t xml:space="preserve"> </w:t>
      </w:r>
      <w:r w:rsidR="00820CA1" w:rsidRPr="000B55AC">
        <w:rPr>
          <w:rFonts w:hint="cs"/>
          <w:bCs/>
          <w:rtl/>
        </w:rPr>
        <w:t>ד</w:t>
      </w:r>
      <w:r w:rsidR="00820CA1">
        <w:rPr>
          <w:rFonts w:hint="cs"/>
          <w:rtl/>
        </w:rPr>
        <w:t xml:space="preserve"> אלעז</w:t>
      </w:r>
      <w:r w:rsidR="000A4EE9">
        <w:rPr>
          <w:rFonts w:hint="cs"/>
          <w:rtl/>
        </w:rPr>
        <w:t>ר.</w:t>
      </w:r>
    </w:p>
  </w:footnote>
  <w:footnote w:id="871">
    <w:p w14:paraId="17463F21" w14:textId="0930F4F0" w:rsidR="00E23A23" w:rsidRDefault="00E23A2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לכרע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בכרעי.</w:t>
      </w:r>
    </w:p>
  </w:footnote>
  <w:footnote w:id="872">
    <w:p w14:paraId="41B37F70" w14:textId="7EAE2D84" w:rsidR="00D92980" w:rsidRPr="0005544C" w:rsidRDefault="00D92980" w:rsidP="00037272">
      <w:pPr>
        <w:pStyle w:val="FootnoteText"/>
        <w:bidi/>
        <w:rPr>
          <w:strike/>
          <w:rtl/>
        </w:rPr>
      </w:pPr>
      <w:r w:rsidRPr="0005544C">
        <w:rPr>
          <w:rStyle w:val="FootnoteReference"/>
          <w:strike/>
        </w:rPr>
        <w:footnoteRef/>
      </w:r>
      <w:r w:rsidRPr="0005544C">
        <w:rPr>
          <w:strike/>
        </w:rPr>
        <w:t xml:space="preserve"> </w:t>
      </w:r>
      <w:r w:rsidRPr="0005544C">
        <w:rPr>
          <w:rFonts w:hint="cs"/>
          <w:strike/>
          <w:rtl/>
        </w:rPr>
        <w:t xml:space="preserve">המטה] </w:t>
      </w:r>
      <w:r w:rsidRPr="000B55AC">
        <w:rPr>
          <w:rFonts w:hint="cs"/>
          <w:bCs/>
          <w:strike/>
          <w:rtl/>
        </w:rPr>
        <w:t>א</w:t>
      </w:r>
      <w:r w:rsidRPr="0005544C">
        <w:rPr>
          <w:rFonts w:hint="cs"/>
          <w:strike/>
          <w:rtl/>
        </w:rPr>
        <w:t xml:space="preserve"> המיטה.</w:t>
      </w:r>
    </w:p>
  </w:footnote>
  <w:footnote w:id="873">
    <w:p w14:paraId="67357957" w14:textId="6DD52759" w:rsidR="0005544C" w:rsidRDefault="0005544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השתם</w:t>
      </w:r>
      <w:r w:rsidR="007D59BC">
        <w:rPr>
          <w:rFonts w:hint="cs"/>
          <w:rtl/>
        </w:rPr>
        <w:t xml:space="preserve"> ניכר בין</w:t>
      </w:r>
      <w:r>
        <w:rPr>
          <w:rFonts w:hint="cs"/>
          <w:rtl/>
        </w:rPr>
        <w:t xml:space="preserve">] </w:t>
      </w:r>
      <w:r w:rsidR="003D55B7" w:rsidRPr="000B55AC">
        <w:rPr>
          <w:rFonts w:hint="cs"/>
          <w:bCs/>
          <w:rtl/>
        </w:rPr>
        <w:t>ד</w:t>
      </w:r>
      <w:r w:rsidR="003D55B7">
        <w:rPr>
          <w:rFonts w:hint="cs"/>
          <w:rtl/>
        </w:rPr>
        <w:t xml:space="preserve"> פשתם</w:t>
      </w:r>
      <w:r w:rsidR="007D59BC">
        <w:rPr>
          <w:rFonts w:hint="cs"/>
          <w:rtl/>
        </w:rPr>
        <w:t xml:space="preserve"> ניכרין</w:t>
      </w:r>
      <w:r w:rsidR="003D55B7">
        <w:rPr>
          <w:rFonts w:hint="cs"/>
          <w:rtl/>
        </w:rPr>
        <w:t>.</w:t>
      </w:r>
    </w:p>
  </w:footnote>
  <w:footnote w:id="874">
    <w:p w14:paraId="7A181440" w14:textId="178DF3E6" w:rsidR="006620BF" w:rsidRDefault="006620B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מלמעלה</w:t>
      </w:r>
      <w:r w:rsidR="00120B3C">
        <w:rPr>
          <w:rFonts w:hint="cs"/>
          <w:rtl/>
        </w:rPr>
        <w:t xml:space="preserve"> בין מלמטה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למעלה</w:t>
      </w:r>
      <w:r w:rsidR="00120B3C">
        <w:rPr>
          <w:rFonts w:hint="cs"/>
          <w:rtl/>
        </w:rPr>
        <w:t xml:space="preserve"> בין למטה</w:t>
      </w:r>
      <w:r>
        <w:rPr>
          <w:rFonts w:hint="cs"/>
          <w:rtl/>
        </w:rPr>
        <w:t>.</w:t>
      </w:r>
    </w:p>
  </w:footnote>
  <w:footnote w:id="875">
    <w:p w14:paraId="520AB2EF" w14:textId="2EA5A48E" w:rsidR="00A6705E" w:rsidRDefault="00A6705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ויגוף</w:t>
      </w:r>
      <w:r>
        <w:rPr>
          <w:rFonts w:hint="cs"/>
          <w:rtl/>
        </w:rPr>
        <w:t xml:space="preserve">] </w:t>
      </w:r>
      <w:r w:rsidR="008B4D50" w:rsidRPr="000B55AC">
        <w:rPr>
          <w:rFonts w:hint="cs"/>
          <w:bCs/>
          <w:rtl/>
        </w:rPr>
        <w:t>א</w:t>
      </w:r>
      <w:r w:rsidR="008B4D50">
        <w:rPr>
          <w:rFonts w:hint="cs"/>
          <w:rtl/>
        </w:rPr>
        <w:t xml:space="preserve"> שיגוף.</w:t>
      </w:r>
    </w:p>
  </w:footnote>
  <w:footnote w:id="876">
    <w:p w14:paraId="78E1A23A" w14:textId="480FAFC7" w:rsidR="00C5680D" w:rsidRDefault="00C5680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ויגוב</w:t>
      </w:r>
      <w:r>
        <w:rPr>
          <w:rFonts w:hint="cs"/>
          <w:rtl/>
        </w:rPr>
        <w:t xml:space="preserve">] </w:t>
      </w:r>
      <w:r w:rsidR="00FF68DA" w:rsidRPr="000B55AC">
        <w:rPr>
          <w:rFonts w:hint="cs"/>
          <w:bCs/>
          <w:rtl/>
        </w:rPr>
        <w:t>א</w:t>
      </w:r>
      <w:r w:rsidR="00FF68DA">
        <w:rPr>
          <w:rFonts w:hint="cs"/>
          <w:rtl/>
        </w:rPr>
        <w:t xml:space="preserve"> ותיגף. </w:t>
      </w:r>
      <w:r w:rsidR="00FF68DA" w:rsidRPr="000B55AC">
        <w:rPr>
          <w:rFonts w:hint="cs"/>
          <w:bCs/>
          <w:rtl/>
        </w:rPr>
        <w:t>ד</w:t>
      </w:r>
      <w:r w:rsidR="00FF68DA">
        <w:rPr>
          <w:rFonts w:hint="cs"/>
          <w:rtl/>
        </w:rPr>
        <w:t xml:space="preserve"> וינגב.</w:t>
      </w:r>
    </w:p>
  </w:footnote>
  <w:footnote w:id="877">
    <w:p w14:paraId="6516C58E" w14:textId="033A416F" w:rsidR="00FC53CD" w:rsidRPr="00AF6BC4" w:rsidRDefault="00FC53CD" w:rsidP="00037272">
      <w:pPr>
        <w:pStyle w:val="FootnoteText"/>
        <w:bidi/>
        <w:rPr>
          <w:strike/>
          <w:rtl/>
        </w:rPr>
      </w:pPr>
      <w:r w:rsidRPr="00AF6BC4">
        <w:rPr>
          <w:rStyle w:val="FootnoteReference"/>
          <w:strike/>
        </w:rPr>
        <w:footnoteRef/>
      </w:r>
      <w:r w:rsidRPr="00AF6BC4">
        <w:rPr>
          <w:strike/>
        </w:rPr>
        <w:t xml:space="preserve"> </w:t>
      </w:r>
      <w:r w:rsidRPr="00AF6BC4">
        <w:rPr>
          <w:rFonts w:hint="cs"/>
          <w:strike/>
          <w:rtl/>
        </w:rPr>
        <w:t xml:space="preserve">המשליח] </w:t>
      </w:r>
      <w:r w:rsidRPr="000B55AC">
        <w:rPr>
          <w:rFonts w:hint="cs"/>
          <w:bCs/>
          <w:strike/>
          <w:rtl/>
        </w:rPr>
        <w:t>א</w:t>
      </w:r>
      <w:r w:rsidRPr="00AF6BC4">
        <w:rPr>
          <w:rFonts w:hint="cs"/>
          <w:strike/>
          <w:rtl/>
        </w:rPr>
        <w:t xml:space="preserve"> המשלח.</w:t>
      </w:r>
    </w:p>
  </w:footnote>
  <w:footnote w:id="878">
    <w:p w14:paraId="48089E33" w14:textId="6848C81C" w:rsidR="00430B2C" w:rsidRDefault="00430B2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ב</w:t>
      </w:r>
      <w:r>
        <w:rPr>
          <w:rFonts w:hint="cs"/>
          <w:rtl/>
        </w:rPr>
        <w:t xml:space="preserve">: </w:t>
      </w:r>
      <w:r w:rsidRPr="001E5FF6">
        <w:rPr>
          <w:rtl/>
        </w:rPr>
        <w:t>(</w:t>
      </w:r>
      <w:r w:rsidRPr="001E5FF6">
        <w:rPr>
          <w:rFonts w:hint="cs"/>
          <w:rtl/>
        </w:rPr>
        <w:t>גוי</w:t>
      </w:r>
      <w:r w:rsidRPr="001E5FF6">
        <w:rPr>
          <w:rtl/>
        </w:rPr>
        <w:t>)</w:t>
      </w:r>
    </w:p>
  </w:footnote>
  <w:footnote w:id="879">
    <w:p w14:paraId="6E569484" w14:textId="04A4E42E" w:rsidR="009A1923" w:rsidRDefault="009A192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כותי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בתו.</w:t>
      </w:r>
    </w:p>
  </w:footnote>
  <w:footnote w:id="880">
    <w:p w14:paraId="17E9CAFB" w14:textId="46CB21B3" w:rsidR="00501710" w:rsidRDefault="0050171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וסתמו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501710">
        <w:rPr>
          <w:rFonts w:hint="cs"/>
          <w:rtl/>
        </w:rPr>
        <w:t>ושְתמו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ושמו.</w:t>
      </w:r>
    </w:p>
  </w:footnote>
  <w:footnote w:id="881">
    <w:p w14:paraId="595D2AB7" w14:textId="771D6576" w:rsidR="00DB5E99" w:rsidRDefault="00DB5E9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יין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יינו.</w:t>
      </w:r>
    </w:p>
  </w:footnote>
  <w:footnote w:id="882">
    <w:p w14:paraId="58C41A03" w14:textId="2D7B7DB7" w:rsidR="0091112D" w:rsidRDefault="0091112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הגוי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גוי.</w:t>
      </w:r>
    </w:p>
  </w:footnote>
  <w:footnote w:id="883">
    <w:p w14:paraId="1C3F6AE8" w14:textId="08444774" w:rsidR="005315E2" w:rsidRDefault="005315E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הסתום</w:t>
      </w:r>
      <w:r>
        <w:rPr>
          <w:rFonts w:hint="cs"/>
          <w:rtl/>
        </w:rPr>
        <w:t xml:space="preserve">] </w:t>
      </w:r>
      <w:r w:rsidR="00BD508D" w:rsidRPr="000B55AC">
        <w:rPr>
          <w:rFonts w:hint="cs"/>
          <w:bCs/>
          <w:rtl/>
        </w:rPr>
        <w:t>א</w:t>
      </w:r>
      <w:r w:rsidR="00BD508D">
        <w:rPr>
          <w:rFonts w:hint="cs"/>
          <w:rtl/>
        </w:rPr>
        <w:t xml:space="preserve"> </w:t>
      </w:r>
      <w:r w:rsidR="00BD508D" w:rsidRPr="000B55AC">
        <w:rPr>
          <w:rFonts w:hint="cs"/>
          <w:bCs/>
          <w:rtl/>
        </w:rPr>
        <w:t>ד</w:t>
      </w:r>
      <w:r w:rsidR="00BD508D">
        <w:rPr>
          <w:rFonts w:hint="cs"/>
          <w:rtl/>
        </w:rPr>
        <w:t xml:space="preserve"> השתם.</w:t>
      </w:r>
    </w:p>
  </w:footnote>
  <w:footnote w:id="884">
    <w:p w14:paraId="0D2F1DC0" w14:textId="2700705E" w:rsidR="006E12BF" w:rsidRDefault="006E12B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הציר]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הסיר.</w:t>
      </w:r>
    </w:p>
  </w:footnote>
  <w:footnote w:id="885">
    <w:p w14:paraId="00819781" w14:textId="78F61A75" w:rsidR="00C276A4" w:rsidRDefault="00C276A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אותו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אותן גוי.</w:t>
      </w:r>
    </w:p>
  </w:footnote>
  <w:footnote w:id="886">
    <w:p w14:paraId="78077003" w14:textId="57D10002" w:rsidR="00A2439D" w:rsidRDefault="00A2439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שמנסכן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שמנסכין.</w:t>
      </w:r>
    </w:p>
  </w:footnote>
  <w:footnote w:id="887">
    <w:p w14:paraId="04A80768" w14:textId="2CEBE31E" w:rsidR="0037185D" w:rsidRDefault="0037185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ואם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אם.</w:t>
      </w:r>
    </w:p>
  </w:footnote>
  <w:footnote w:id="888">
    <w:p w14:paraId="06A77877" w14:textId="5310BC96" w:rsidR="004852CA" w:rsidRDefault="004852C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ממרתיפו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במרתפו.</w:t>
      </w:r>
    </w:p>
  </w:footnote>
  <w:footnote w:id="889">
    <w:p w14:paraId="180DF061" w14:textId="6B7D2852" w:rsidR="005C569D" w:rsidRDefault="005C569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ואם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אם.</w:t>
      </w:r>
    </w:p>
  </w:footnote>
  <w:footnote w:id="890">
    <w:p w14:paraId="212A4633" w14:textId="7C46A8D2" w:rsidR="00A162B4" w:rsidRDefault="00A162B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מרתפו</w:t>
      </w:r>
      <w:r>
        <w:rPr>
          <w:rFonts w:hint="cs"/>
          <w:rtl/>
        </w:rPr>
        <w:t xml:space="preserve">] </w:t>
      </w:r>
      <w:r w:rsidR="0021031F" w:rsidRPr="000B55AC">
        <w:rPr>
          <w:rFonts w:hint="cs"/>
          <w:bCs/>
          <w:rtl/>
        </w:rPr>
        <w:t>א</w:t>
      </w:r>
      <w:r w:rsidR="0021031F">
        <w:rPr>
          <w:rFonts w:hint="cs"/>
          <w:rtl/>
        </w:rPr>
        <w:t xml:space="preserve"> מרתיפו. </w:t>
      </w:r>
      <w:r w:rsidR="0021031F" w:rsidRPr="000B55AC">
        <w:rPr>
          <w:rFonts w:hint="cs"/>
          <w:bCs/>
          <w:rtl/>
        </w:rPr>
        <w:t>ד</w:t>
      </w:r>
      <w:r w:rsidR="0021031F">
        <w:rPr>
          <w:rFonts w:hint="cs"/>
          <w:rtl/>
        </w:rPr>
        <w:t xml:space="preserve"> ממרתיפו.</w:t>
      </w:r>
    </w:p>
  </w:footnote>
  <w:footnote w:id="891">
    <w:p w14:paraId="635CA945" w14:textId="23AE44ED" w:rsidR="007219A7" w:rsidRDefault="007219A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מעות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892">
    <w:p w14:paraId="6D7784FC" w14:textId="052A4CE8" w:rsidR="00F31FA5" w:rsidRDefault="00F31FA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ואם לאו אסור.</w:t>
      </w:r>
    </w:p>
  </w:footnote>
  <w:footnote w:id="893">
    <w:p w14:paraId="1D7E9551" w14:textId="1785C097" w:rsidR="004C2E3A" w:rsidRDefault="004C2E3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ואביא</w:t>
      </w:r>
      <w:r w:rsidRPr="001E5FF6">
        <w:rPr>
          <w:rtl/>
        </w:rPr>
        <w:t xml:space="preserve"> </w:t>
      </w:r>
      <w:r w:rsidRPr="001E5FF6">
        <w:rPr>
          <w:rFonts w:hint="cs"/>
          <w:rtl/>
        </w:rPr>
        <w:t>לך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894">
    <w:p w14:paraId="0751BEE3" w14:textId="157386CF" w:rsidR="00A86742" w:rsidRDefault="00A8674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המוכר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הפוסק.</w:t>
      </w:r>
    </w:p>
  </w:footnote>
  <w:footnote w:id="895">
    <w:p w14:paraId="5194B03F" w14:textId="11B172C9" w:rsidR="005C5AAD" w:rsidRPr="00453100" w:rsidRDefault="005C5AAD" w:rsidP="00037272">
      <w:pPr>
        <w:pStyle w:val="FootnoteText"/>
        <w:bidi/>
        <w:rPr>
          <w:strike/>
          <w:rtl/>
        </w:rPr>
      </w:pPr>
      <w:r w:rsidRPr="00453100">
        <w:rPr>
          <w:rStyle w:val="FootnoteReference"/>
          <w:strike/>
        </w:rPr>
        <w:footnoteRef/>
      </w:r>
      <w:r w:rsidRPr="00453100">
        <w:rPr>
          <w:strike/>
        </w:rPr>
        <w:t xml:space="preserve"> </w:t>
      </w:r>
      <w:r w:rsidRPr="00453100">
        <w:rPr>
          <w:rFonts w:hint="cs"/>
          <w:strike/>
          <w:rtl/>
        </w:rPr>
        <w:t xml:space="preserve">לנכרי] </w:t>
      </w:r>
      <w:r w:rsidRPr="000B55AC">
        <w:rPr>
          <w:rFonts w:hint="cs"/>
          <w:bCs/>
          <w:strike/>
          <w:rtl/>
        </w:rPr>
        <w:t>א</w:t>
      </w:r>
      <w:r w:rsidRPr="00453100">
        <w:rPr>
          <w:rFonts w:hint="cs"/>
          <w:strike/>
          <w:rtl/>
        </w:rPr>
        <w:t xml:space="preserve"> לנוכרי.</w:t>
      </w:r>
    </w:p>
  </w:footnote>
  <w:footnote w:id="896">
    <w:p w14:paraId="23B4EBB1" w14:textId="539CCF44" w:rsidR="004A7463" w:rsidRDefault="004A746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עמו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897">
    <w:p w14:paraId="316228D5" w14:textId="5EB0F43B" w:rsidR="008D6483" w:rsidRDefault="008D648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ומדד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898">
    <w:p w14:paraId="509BD734" w14:textId="16480989" w:rsidR="00983D2B" w:rsidRDefault="00983D2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המחצלות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המחצלאו׳.</w:t>
      </w:r>
    </w:p>
  </w:footnote>
  <w:footnote w:id="899">
    <w:p w14:paraId="5B481CB7" w14:textId="47AFFF1A" w:rsidR="00297AAA" w:rsidRDefault="00297AAA" w:rsidP="00037272">
      <w:pPr>
        <w:pStyle w:val="FootnoteText"/>
        <w:bidi/>
        <w:rPr>
          <w:rtl/>
        </w:rPr>
      </w:pPr>
      <w:r w:rsidRPr="00B974EE">
        <w:rPr>
          <w:rStyle w:val="FootnoteReference"/>
          <w:highlight w:val="yellow"/>
        </w:rPr>
        <w:footnoteRef/>
      </w:r>
      <w:r w:rsidRPr="00B974EE">
        <w:rPr>
          <w:highlight w:val="yellow"/>
        </w:rPr>
        <w:t xml:space="preserve"> </w:t>
      </w:r>
      <w:r w:rsidRPr="00B974EE">
        <w:rPr>
          <w:rFonts w:hint="cs"/>
          <w:highlight w:val="yellow"/>
          <w:rtl/>
        </w:rPr>
        <w:t xml:space="preserve">אסור] </w:t>
      </w:r>
      <w:r w:rsidRPr="000B55AC">
        <w:rPr>
          <w:rFonts w:hint="cs"/>
          <w:bCs/>
          <w:highlight w:val="yellow"/>
          <w:rtl/>
        </w:rPr>
        <w:t>א</w:t>
      </w:r>
      <w:r w:rsidRPr="00B974EE">
        <w:rPr>
          <w:rFonts w:hint="cs"/>
          <w:highlight w:val="yellow"/>
          <w:rtl/>
        </w:rPr>
        <w:t xml:space="preserve"> מותר.</w:t>
      </w:r>
    </w:p>
  </w:footnote>
  <w:footnote w:id="900">
    <w:p w14:paraId="615192AC" w14:textId="01ED15EB" w:rsidR="00657FC1" w:rsidRPr="004F0E39" w:rsidRDefault="00657FC1" w:rsidP="00037272">
      <w:pPr>
        <w:pStyle w:val="FootnoteText"/>
        <w:bidi/>
        <w:rPr>
          <w:strike/>
          <w:rtl/>
        </w:rPr>
      </w:pPr>
      <w:r w:rsidRPr="004F0E39">
        <w:rPr>
          <w:rStyle w:val="FootnoteReference"/>
          <w:strike/>
        </w:rPr>
        <w:footnoteRef/>
      </w:r>
      <w:r w:rsidRPr="004F0E39">
        <w:rPr>
          <w:strike/>
        </w:rPr>
        <w:t xml:space="preserve"> </w:t>
      </w:r>
      <w:r w:rsidRPr="004F0E39">
        <w:rPr>
          <w:rFonts w:hint="cs"/>
          <w:strike/>
          <w:rtl/>
        </w:rPr>
        <w:t xml:space="preserve">ששילח] </w:t>
      </w:r>
      <w:r w:rsidRPr="000B55AC">
        <w:rPr>
          <w:rFonts w:hint="cs"/>
          <w:bCs/>
          <w:strike/>
          <w:rtl/>
        </w:rPr>
        <w:t>ד</w:t>
      </w:r>
      <w:r w:rsidRPr="004F0E39">
        <w:rPr>
          <w:rFonts w:hint="cs"/>
          <w:strike/>
          <w:rtl/>
        </w:rPr>
        <w:t xml:space="preserve"> ששלח.</w:t>
      </w:r>
    </w:p>
  </w:footnote>
  <w:footnote w:id="901">
    <w:p w14:paraId="5275B5A4" w14:textId="48A19357" w:rsidR="004F0E39" w:rsidRDefault="004F0E3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לגינו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לגיני.</w:t>
      </w:r>
    </w:p>
  </w:footnote>
  <w:footnote w:id="902">
    <w:p w14:paraId="13DE4037" w14:textId="0221D840" w:rsidR="003D1B3F" w:rsidRDefault="003D1B3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את]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903">
    <w:p w14:paraId="7B6020DB" w14:textId="4EF1AF1F" w:rsidR="00666433" w:rsidRDefault="0066643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1E5FF6">
        <w:rPr>
          <w:rFonts w:hint="cs"/>
          <w:rtl/>
        </w:rPr>
        <w:t>כולו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כולן.</w:t>
      </w:r>
    </w:p>
  </w:footnote>
  <w:footnote w:id="904">
    <w:p w14:paraId="4A183A35" w14:textId="06FB7D3B" w:rsidR="00A4144A" w:rsidRDefault="00A4144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קולח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קילוח.</w:t>
      </w:r>
    </w:p>
  </w:footnote>
  <w:footnote w:id="905">
    <w:p w14:paraId="31FD47EE" w14:textId="0C727441" w:rsidR="00F739E4" w:rsidRDefault="00F739E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שפתר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מכנגד שפתיו.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משכנגד שפתח.</w:t>
      </w:r>
    </w:p>
  </w:footnote>
  <w:footnote w:id="906">
    <w:p w14:paraId="3E3C9B9C" w14:textId="008B37A5" w:rsidR="00FF4C43" w:rsidRDefault="00FF4C4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מותרין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דברי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ר</w:t>
      </w:r>
      <w:r w:rsidRPr="0050495C">
        <w:rPr>
          <w:rtl/>
        </w:rPr>
        <w:t>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רבי מתיר.</w:t>
      </w:r>
    </w:p>
  </w:footnote>
  <w:footnote w:id="907">
    <w:p w14:paraId="6FB222E8" w14:textId="7191C80B" w:rsidR="00F13801" w:rsidRDefault="00F1380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מפני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ומפני.</w:t>
      </w:r>
    </w:p>
  </w:footnote>
  <w:footnote w:id="908">
    <w:p w14:paraId="02C056F2" w14:textId="35312CDA" w:rsidR="00510F00" w:rsidRDefault="00510F0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צריך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צירך.</w:t>
      </w:r>
    </w:p>
  </w:footnote>
  <w:footnote w:id="909">
    <w:p w14:paraId="7F516703" w14:textId="39FCEB01" w:rsidR="0022538A" w:rsidRDefault="0022538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שבידוע.</w:t>
      </w:r>
    </w:p>
  </w:footnote>
  <w:footnote w:id="910">
    <w:p w14:paraId="2D471C47" w14:textId="77777777" w:rsidR="00B53FEB" w:rsidRDefault="00B53FE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>: שבידוע.</w:t>
      </w:r>
    </w:p>
  </w:footnote>
  <w:footnote w:id="911">
    <w:p w14:paraId="6E0A71F7" w14:textId="2101DD33" w:rsidR="00DC4A65" w:rsidRDefault="00DC4A6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כוסות</w:t>
      </w:r>
      <w:r w:rsidR="00336E03">
        <w:rPr>
          <w:rFonts w:hint="cs"/>
          <w:rtl/>
        </w:rPr>
        <w:t xml:space="preserve"> וצלוחיות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הכוסות</w:t>
      </w:r>
      <w:r w:rsidR="00336E03">
        <w:rPr>
          <w:rFonts w:hint="cs"/>
          <w:rtl/>
        </w:rPr>
        <w:t xml:space="preserve"> והצלוחיות</w:t>
      </w:r>
      <w:r>
        <w:rPr>
          <w:rFonts w:hint="cs"/>
          <w:rtl/>
        </w:rPr>
        <w:t>.</w:t>
      </w:r>
    </w:p>
  </w:footnote>
  <w:footnote w:id="912">
    <w:p w14:paraId="2CA42D5B" w14:textId="76E632B0" w:rsidR="0096371D" w:rsidRDefault="0096371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והמיחמים</w:t>
      </w:r>
      <w:r>
        <w:rPr>
          <w:rFonts w:hint="cs"/>
          <w:rtl/>
        </w:rPr>
        <w:t xml:space="preserve">] </w:t>
      </w:r>
      <w:r w:rsidR="00F7104D" w:rsidRPr="000B55AC">
        <w:rPr>
          <w:rFonts w:hint="cs"/>
          <w:bCs/>
          <w:rtl/>
        </w:rPr>
        <w:t>א</w:t>
      </w:r>
      <w:r w:rsidR="00F7104D">
        <w:rPr>
          <w:rFonts w:hint="cs"/>
          <w:rtl/>
        </w:rPr>
        <w:t xml:space="preserve"> ומחמי חמין.</w:t>
      </w:r>
    </w:p>
  </w:footnote>
  <w:footnote w:id="913">
    <w:p w14:paraId="338F4A67" w14:textId="0F8856DF" w:rsidR="0099212F" w:rsidRDefault="0099212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והקומקמוסין</w:t>
      </w:r>
      <w:r>
        <w:rPr>
          <w:rFonts w:hint="cs"/>
          <w:rtl/>
        </w:rPr>
        <w:t xml:space="preserve">] </w:t>
      </w:r>
      <w:r w:rsidR="009D34B7" w:rsidRPr="000B55AC">
        <w:rPr>
          <w:rFonts w:hint="cs"/>
          <w:bCs/>
          <w:rtl/>
        </w:rPr>
        <w:t>ד</w:t>
      </w:r>
      <w:r w:rsidR="009D34B7">
        <w:rPr>
          <w:rFonts w:hint="cs"/>
          <w:rtl/>
        </w:rPr>
        <w:t xml:space="preserve"> </w:t>
      </w:r>
      <w:r w:rsidR="009D34B7" w:rsidRPr="009D34B7">
        <w:rPr>
          <w:rFonts w:hint="cs"/>
          <w:rtl/>
        </w:rPr>
        <w:t>וקומקמוסין</w:t>
      </w:r>
      <w:r w:rsidR="009D34B7">
        <w:rPr>
          <w:rFonts w:hint="cs"/>
          <w:rtl/>
        </w:rPr>
        <w:t>.</w:t>
      </w:r>
    </w:p>
  </w:footnote>
  <w:footnote w:id="914">
    <w:p w14:paraId="14C99644" w14:textId="2F4FD483" w:rsidR="00961E4E" w:rsidRDefault="00961E4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והאסכליות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50495C">
        <w:rPr>
          <w:rFonts w:hint="cs"/>
          <w:rtl/>
        </w:rPr>
        <w:t>והאסכל</w:t>
      </w:r>
      <w:r>
        <w:rPr>
          <w:rFonts w:hint="cs"/>
          <w:rtl/>
        </w:rPr>
        <w:t>א</w:t>
      </w:r>
      <w:r w:rsidRPr="0050495C">
        <w:rPr>
          <w:rFonts w:hint="cs"/>
          <w:rtl/>
        </w:rPr>
        <w:t>ות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50495C">
        <w:rPr>
          <w:rFonts w:hint="cs"/>
          <w:rtl/>
        </w:rPr>
        <w:t>והאסכלו</w:t>
      </w:r>
      <w:r>
        <w:rPr>
          <w:rFonts w:hint="cs"/>
          <w:rtl/>
        </w:rPr>
        <w:t>׳.</w:t>
      </w:r>
    </w:p>
  </w:footnote>
  <w:footnote w:id="915">
    <w:p w14:paraId="4F487414" w14:textId="31934539" w:rsidR="00D21681" w:rsidRDefault="00D2168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שנשתמש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50495C">
        <w:rPr>
          <w:rFonts w:hint="cs"/>
          <w:rtl/>
        </w:rPr>
        <w:t>שנשתמש</w:t>
      </w:r>
      <w:r>
        <w:rPr>
          <w:rFonts w:hint="cs"/>
          <w:rtl/>
        </w:rPr>
        <w:t>ו.</w:t>
      </w:r>
    </w:p>
  </w:footnote>
  <w:footnote w:id="916">
    <w:p w14:paraId="26A27E59" w14:textId="7441049C" w:rsidR="004C4A0A" w:rsidRDefault="004C4A0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שף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917">
    <w:p w14:paraId="3A65A562" w14:textId="2D0C4A3B" w:rsidR="00E870E0" w:rsidRDefault="00E870E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יגע</w:t>
      </w:r>
      <w:r w:rsidRPr="0050495C">
        <w:rPr>
          <w:rtl/>
        </w:rPr>
        <w:t>(</w:t>
      </w:r>
      <w:r w:rsidRPr="0050495C">
        <w:rPr>
          <w:rFonts w:hint="cs"/>
          <w:rtl/>
        </w:rPr>
        <w:t>ו</w:t>
      </w:r>
      <w:r w:rsidRPr="0050495C">
        <w:rPr>
          <w:rtl/>
        </w:rPr>
        <w:t>)[</w:t>
      </w:r>
      <w:r w:rsidRPr="0050495C">
        <w:rPr>
          <w:rFonts w:hint="cs"/>
          <w:rtl/>
        </w:rPr>
        <w:t>י</w:t>
      </w:r>
      <w:r w:rsidRPr="0050495C">
        <w:rPr>
          <w:rtl/>
        </w:rPr>
        <w:t>]</w:t>
      </w:r>
      <w:r w:rsidRPr="0050495C">
        <w:rPr>
          <w:rFonts w:hint="cs"/>
          <w:rtl/>
        </w:rPr>
        <w:t>ל</w:t>
      </w:r>
      <w:r>
        <w:rPr>
          <w:rFonts w:hint="cs"/>
          <w:rtl/>
        </w:rPr>
        <w:t xml:space="preserve">] </w:t>
      </w:r>
      <w:r w:rsidR="001A673F" w:rsidRPr="000B55AC">
        <w:rPr>
          <w:rFonts w:hint="cs"/>
          <w:bCs/>
          <w:rtl/>
        </w:rPr>
        <w:t>א</w:t>
      </w:r>
      <w:r w:rsidR="001A673F">
        <w:rPr>
          <w:rFonts w:hint="cs"/>
          <w:rtl/>
        </w:rPr>
        <w:t xml:space="preserve"> יגעיל. </w:t>
      </w:r>
      <w:r w:rsidR="001A673F" w:rsidRPr="000B55AC">
        <w:rPr>
          <w:rFonts w:hint="cs"/>
          <w:bCs/>
          <w:rtl/>
        </w:rPr>
        <w:t>ד</w:t>
      </w:r>
      <w:r w:rsidR="001A673F">
        <w:rPr>
          <w:rFonts w:hint="cs"/>
          <w:rtl/>
        </w:rPr>
        <w:t xml:space="preserve"> יגעול.</w:t>
      </w:r>
    </w:p>
  </w:footnote>
  <w:footnote w:id="918">
    <w:p w14:paraId="1FEAA0C9" w14:textId="0665A7BA" w:rsidR="00F7571A" w:rsidRDefault="00F7571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הטביל</w:t>
      </w:r>
      <w:r>
        <w:rPr>
          <w:rFonts w:hint="cs"/>
          <w:rtl/>
        </w:rPr>
        <w:t xml:space="preserve">] </w:t>
      </w:r>
      <w:r w:rsidR="00122769" w:rsidRPr="000B55AC">
        <w:rPr>
          <w:rFonts w:hint="cs"/>
          <w:bCs/>
          <w:rtl/>
        </w:rPr>
        <w:t>ד</w:t>
      </w:r>
      <w:r w:rsidR="00122769">
        <w:rPr>
          <w:rFonts w:hint="cs"/>
          <w:rtl/>
        </w:rPr>
        <w:t xml:space="preserve"> וטבל.</w:t>
      </w:r>
    </w:p>
  </w:footnote>
  <w:footnote w:id="919">
    <w:p w14:paraId="7B50A685" w14:textId="349BE7C7" w:rsidR="005B5960" w:rsidRDefault="005B5960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ולבן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וליבן.</w:t>
      </w:r>
    </w:p>
  </w:footnote>
  <w:footnote w:id="920">
    <w:p w14:paraId="1D22D8AA" w14:textId="27B28F8A" w:rsidR="0094330F" w:rsidRDefault="0094330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שהיה</w:t>
      </w:r>
      <w:r>
        <w:rPr>
          <w:rFonts w:hint="cs"/>
          <w:rtl/>
        </w:rPr>
        <w:t xml:space="preserve">] </w:t>
      </w:r>
      <w:r w:rsidR="00F07A19" w:rsidRPr="000B55AC">
        <w:rPr>
          <w:rFonts w:hint="cs"/>
          <w:bCs/>
          <w:rtl/>
        </w:rPr>
        <w:t>א</w:t>
      </w:r>
      <w:r w:rsidR="00F07A19">
        <w:rPr>
          <w:rFonts w:hint="cs"/>
          <w:rtl/>
        </w:rPr>
        <w:t xml:space="preserve"> שהיו.</w:t>
      </w:r>
    </w:p>
  </w:footnote>
  <w:footnote w:id="921">
    <w:p w14:paraId="0829837A" w14:textId="7585B675" w:rsidR="003F6441" w:rsidRDefault="003F644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גרניו</w:t>
      </w:r>
      <w:r>
        <w:rPr>
          <w:rFonts w:hint="cs"/>
          <w:rtl/>
        </w:rPr>
        <w:t xml:space="preserve">] </w:t>
      </w:r>
      <w:r w:rsidR="009C5290" w:rsidRPr="000B55AC">
        <w:rPr>
          <w:rFonts w:hint="cs"/>
          <w:bCs/>
          <w:rtl/>
        </w:rPr>
        <w:t>א</w:t>
      </w:r>
      <w:r w:rsidR="009C5290">
        <w:rPr>
          <w:rFonts w:hint="cs"/>
          <w:rtl/>
        </w:rPr>
        <w:t xml:space="preserve"> גתיו. </w:t>
      </w:r>
      <w:r w:rsidR="00815519" w:rsidRPr="000B55AC">
        <w:rPr>
          <w:rFonts w:hint="cs"/>
          <w:bCs/>
          <w:rtl/>
        </w:rPr>
        <w:t>ד</w:t>
      </w:r>
      <w:r w:rsidR="00815519">
        <w:rPr>
          <w:rFonts w:hint="cs"/>
          <w:rtl/>
        </w:rPr>
        <w:t xml:space="preserve"> גיתיו.</w:t>
      </w:r>
    </w:p>
  </w:footnote>
  <w:footnote w:id="922">
    <w:p w14:paraId="46334DA5" w14:textId="4C0E0A7F" w:rsidR="003A6F59" w:rsidRDefault="003A6F5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חשיפה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השיפה.</w:t>
      </w:r>
    </w:p>
  </w:footnote>
  <w:footnote w:id="923">
    <w:p w14:paraId="68CBCBA1" w14:textId="0069AAC6" w:rsidR="003F127E" w:rsidRDefault="003F127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מישנן</w:t>
      </w:r>
      <w:r>
        <w:rPr>
          <w:rFonts w:hint="cs"/>
          <w:rtl/>
        </w:rPr>
        <w:t xml:space="preserve">] </w:t>
      </w:r>
      <w:r w:rsidR="00A73303" w:rsidRPr="000B55AC">
        <w:rPr>
          <w:rFonts w:hint="cs"/>
          <w:bCs/>
          <w:rtl/>
        </w:rPr>
        <w:t>א</w:t>
      </w:r>
      <w:r w:rsidR="00A73303">
        <w:rPr>
          <w:rFonts w:hint="cs"/>
          <w:rtl/>
        </w:rPr>
        <w:t xml:space="preserve"> ישונן.</w:t>
      </w:r>
    </w:p>
  </w:footnote>
  <w:footnote w:id="924">
    <w:p w14:paraId="2D62087F" w14:textId="309E35A8" w:rsidR="00452A02" w:rsidRPr="001D7070" w:rsidRDefault="00452A02" w:rsidP="00037272">
      <w:pPr>
        <w:pStyle w:val="FootnoteText"/>
        <w:bidi/>
        <w:rPr>
          <w:strike/>
          <w:rtl/>
        </w:rPr>
      </w:pPr>
      <w:r w:rsidRPr="001D7070">
        <w:rPr>
          <w:rStyle w:val="FootnoteReference"/>
          <w:strike/>
        </w:rPr>
        <w:footnoteRef/>
      </w:r>
      <w:r w:rsidRPr="001D7070">
        <w:rPr>
          <w:strike/>
        </w:rPr>
        <w:t xml:space="preserve"> </w:t>
      </w:r>
      <w:r w:rsidRPr="001D7070">
        <w:rPr>
          <w:rFonts w:hint="cs"/>
          <w:strike/>
          <w:rtl/>
        </w:rPr>
        <w:t xml:space="preserve">חדש] </w:t>
      </w:r>
      <w:r w:rsidRPr="000B55AC">
        <w:rPr>
          <w:rFonts w:hint="cs"/>
          <w:bCs/>
          <w:strike/>
          <w:rtl/>
        </w:rPr>
        <w:t>א</w:t>
      </w:r>
      <w:r w:rsidRPr="001D7070">
        <w:rPr>
          <w:rFonts w:hint="cs"/>
          <w:strike/>
          <w:rtl/>
        </w:rPr>
        <w:t xml:space="preserve"> חודש.</w:t>
      </w:r>
    </w:p>
  </w:footnote>
  <w:footnote w:id="925">
    <w:p w14:paraId="0F7DBA42" w14:textId="066F2674" w:rsidR="00BE51A3" w:rsidRDefault="00BE51A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מיד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926">
    <w:p w14:paraId="06E9C049" w14:textId="595DA340" w:rsidR="004D5672" w:rsidRDefault="004D567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ד</w:t>
      </w:r>
      <w:r>
        <w:rPr>
          <w:rFonts w:hint="cs"/>
          <w:rtl/>
        </w:rPr>
        <w:t>: מיד.</w:t>
      </w:r>
    </w:p>
  </w:footnote>
  <w:footnote w:id="927">
    <w:p w14:paraId="63F938F9" w14:textId="344AC95D" w:rsidR="00A26946" w:rsidRDefault="00A2694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בחמין</w:t>
      </w:r>
      <w:r>
        <w:rPr>
          <w:rFonts w:hint="cs"/>
          <w:rtl/>
        </w:rPr>
        <w:t xml:space="preserve">] </w:t>
      </w:r>
      <w:r w:rsidR="00E232C4" w:rsidRPr="000B55AC">
        <w:rPr>
          <w:rFonts w:hint="cs"/>
          <w:bCs/>
          <w:rtl/>
        </w:rPr>
        <w:t>א</w:t>
      </w:r>
      <w:r w:rsidR="00E232C4">
        <w:rPr>
          <w:rFonts w:hint="cs"/>
          <w:rtl/>
        </w:rPr>
        <w:t xml:space="preserve"> במי רותחין.</w:t>
      </w:r>
    </w:p>
  </w:footnote>
  <w:footnote w:id="928">
    <w:p w14:paraId="363F71FD" w14:textId="55905925" w:rsidR="00A609C4" w:rsidRDefault="00A609C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>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929">
    <w:p w14:paraId="1DAEB128" w14:textId="4A0AD2B5" w:rsidR="00F50D88" w:rsidRDefault="00F50D8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עונה</w:t>
      </w:r>
      <w:r>
        <w:rPr>
          <w:rFonts w:hint="cs"/>
          <w:rtl/>
        </w:rPr>
        <w:t xml:space="preserve">] </w:t>
      </w:r>
      <w:r w:rsidR="00E616FC" w:rsidRPr="000B55AC">
        <w:rPr>
          <w:rFonts w:hint="cs"/>
          <w:bCs/>
          <w:rtl/>
        </w:rPr>
        <w:t>א</w:t>
      </w:r>
      <w:r w:rsidR="00E616FC">
        <w:rPr>
          <w:rFonts w:hint="cs"/>
          <w:rtl/>
        </w:rPr>
        <w:t xml:space="preserve"> עינה. </w:t>
      </w:r>
      <w:r w:rsidR="00E616FC" w:rsidRPr="000B55AC">
        <w:rPr>
          <w:rFonts w:hint="cs"/>
          <w:bCs/>
          <w:rtl/>
        </w:rPr>
        <w:t>ד</w:t>
      </w:r>
      <w:r w:rsidR="00E616FC">
        <w:rPr>
          <w:rFonts w:hint="cs"/>
          <w:rtl/>
        </w:rPr>
        <w:t xml:space="preserve"> עינו.</w:t>
      </w:r>
    </w:p>
  </w:footnote>
  <w:footnote w:id="930">
    <w:p w14:paraId="545B2BC7" w14:textId="502899B2" w:rsidR="00E71199" w:rsidRDefault="00E7119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או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תחת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931">
    <w:p w14:paraId="5F9719AF" w14:textId="25E655EE" w:rsidR="00ED6825" w:rsidRPr="00E06BEE" w:rsidRDefault="00ED6825" w:rsidP="00037272">
      <w:pPr>
        <w:pStyle w:val="FootnoteText"/>
        <w:bidi/>
        <w:rPr>
          <w:strike/>
          <w:rtl/>
        </w:rPr>
      </w:pPr>
      <w:r w:rsidRPr="00E06BEE">
        <w:rPr>
          <w:rStyle w:val="FootnoteReference"/>
          <w:strike/>
        </w:rPr>
        <w:footnoteRef/>
      </w:r>
      <w:r w:rsidRPr="00E06BEE">
        <w:rPr>
          <w:strike/>
        </w:rPr>
        <w:t xml:space="preserve"> </w:t>
      </w:r>
      <w:r w:rsidRPr="00E06BEE">
        <w:rPr>
          <w:rFonts w:hint="cs"/>
          <w:strike/>
          <w:rtl/>
        </w:rPr>
        <w:t xml:space="preserve">הצנור] </w:t>
      </w:r>
      <w:r w:rsidRPr="000B55AC">
        <w:rPr>
          <w:rFonts w:hint="cs"/>
          <w:bCs/>
          <w:strike/>
          <w:rtl/>
        </w:rPr>
        <w:t>א</w:t>
      </w:r>
      <w:r w:rsidRPr="00E06BEE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E06BEE">
        <w:rPr>
          <w:rFonts w:hint="cs"/>
          <w:strike/>
          <w:rtl/>
        </w:rPr>
        <w:t xml:space="preserve"> הצינור.</w:t>
      </w:r>
    </w:p>
  </w:footnote>
  <w:footnote w:id="932">
    <w:p w14:paraId="2BCB595B" w14:textId="06E82A56" w:rsidR="007521F7" w:rsidRDefault="007521F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/>
          <w:bCs/>
          <w:rtl/>
        </w:rPr>
        <w:t>ב</w:t>
      </w:r>
      <w:r>
        <w:rPr>
          <w:rFonts w:hint="cs"/>
          <w:rtl/>
        </w:rPr>
        <w:t xml:space="preserve">: </w:t>
      </w:r>
      <w:r w:rsidRPr="0050495C">
        <w:rPr>
          <w:rtl/>
        </w:rPr>
        <w:t>(</w:t>
      </w:r>
      <w:r w:rsidRPr="0050495C">
        <w:rPr>
          <w:rFonts w:hint="cs"/>
          <w:rtl/>
        </w:rPr>
        <w:t>שמימה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שמימר</w:t>
      </w:r>
      <w:r w:rsidRPr="0050495C">
        <w:rPr>
          <w:rtl/>
        </w:rPr>
        <w:t>)</w:t>
      </w:r>
    </w:p>
  </w:footnote>
  <w:footnote w:id="933">
    <w:p w14:paraId="6BE34D16" w14:textId="35F6A934" w:rsidR="005B4FD5" w:rsidRDefault="005B4FD5" w:rsidP="00037272">
      <w:pPr>
        <w:pStyle w:val="FootnoteText"/>
        <w:bidi/>
        <w:rPr>
          <w:rtl/>
        </w:rPr>
      </w:pPr>
      <w:r w:rsidRPr="00825929">
        <w:rPr>
          <w:rStyle w:val="FootnoteReference"/>
          <w:highlight w:val="yellow"/>
        </w:rPr>
        <w:footnoteRef/>
      </w:r>
      <w:r w:rsidRPr="00825929">
        <w:rPr>
          <w:highlight w:val="yellow"/>
        </w:rPr>
        <w:t xml:space="preserve"> </w:t>
      </w:r>
      <w:r w:rsidRPr="00825929">
        <w:rPr>
          <w:rFonts w:hint="cs"/>
          <w:highlight w:val="yellow"/>
          <w:rtl/>
        </w:rPr>
        <w:t xml:space="preserve">מהלכין] </w:t>
      </w:r>
      <w:r w:rsidR="001257D2" w:rsidRPr="000B55AC">
        <w:rPr>
          <w:rFonts w:hint="cs"/>
          <w:bCs/>
          <w:highlight w:val="yellow"/>
          <w:rtl/>
        </w:rPr>
        <w:t>א</w:t>
      </w:r>
      <w:r w:rsidR="001257D2" w:rsidRPr="00825929">
        <w:rPr>
          <w:rFonts w:hint="cs"/>
          <w:highlight w:val="yellow"/>
          <w:rtl/>
        </w:rPr>
        <w:t xml:space="preserve"> </w:t>
      </w:r>
      <w:r w:rsidR="001257D2" w:rsidRPr="000B55AC">
        <w:rPr>
          <w:rFonts w:hint="cs"/>
          <w:bCs/>
          <w:highlight w:val="yellow"/>
          <w:rtl/>
        </w:rPr>
        <w:t>ד</w:t>
      </w:r>
      <w:r w:rsidR="001257D2" w:rsidRPr="00825929">
        <w:rPr>
          <w:rFonts w:hint="cs"/>
          <w:highlight w:val="yellow"/>
          <w:rtl/>
        </w:rPr>
        <w:t xml:space="preserve"> מקלחין.</w:t>
      </w:r>
    </w:p>
  </w:footnote>
  <w:footnote w:id="934">
    <w:p w14:paraId="2E7F13B4" w14:textId="668590E8" w:rsidR="00B20618" w:rsidRDefault="00B2061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וכשם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כשם.</w:t>
      </w:r>
    </w:p>
  </w:footnote>
  <w:footnote w:id="935">
    <w:p w14:paraId="010ED389" w14:textId="3A32AE22" w:rsidR="00183B56" w:rsidRDefault="00183B56" w:rsidP="00037272">
      <w:pPr>
        <w:pStyle w:val="FootnoteText"/>
        <w:bidi/>
        <w:rPr>
          <w:rtl/>
        </w:rPr>
      </w:pPr>
      <w:r w:rsidRPr="008054E3">
        <w:rPr>
          <w:rStyle w:val="FootnoteReference"/>
          <w:highlight w:val="yellow"/>
        </w:rPr>
        <w:footnoteRef/>
      </w:r>
      <w:r w:rsidRPr="008054E3">
        <w:rPr>
          <w:highlight w:val="yellow"/>
        </w:rPr>
        <w:t xml:space="preserve"> </w:t>
      </w:r>
      <w:r w:rsidRPr="008054E3">
        <w:rPr>
          <w:rFonts w:hint="cs"/>
          <w:highlight w:val="yellow"/>
          <w:rtl/>
        </w:rPr>
        <w:t xml:space="preserve">שמנגבין] </w:t>
      </w:r>
      <w:r w:rsidR="00E1688E" w:rsidRPr="000B55AC">
        <w:rPr>
          <w:rFonts w:hint="cs"/>
          <w:bCs/>
          <w:highlight w:val="yellow"/>
          <w:rtl/>
        </w:rPr>
        <w:t>א</w:t>
      </w:r>
      <w:r w:rsidR="00E1688E" w:rsidRPr="008054E3">
        <w:rPr>
          <w:rFonts w:hint="cs"/>
          <w:highlight w:val="yellow"/>
          <w:rtl/>
        </w:rPr>
        <w:t xml:space="preserve"> </w:t>
      </w:r>
      <w:r w:rsidR="00E1688E" w:rsidRPr="000B55AC">
        <w:rPr>
          <w:rFonts w:hint="cs"/>
          <w:bCs/>
          <w:highlight w:val="yellow"/>
          <w:rtl/>
        </w:rPr>
        <w:t>ד</w:t>
      </w:r>
      <w:r w:rsidR="00E1688E" w:rsidRPr="008054E3">
        <w:rPr>
          <w:rFonts w:hint="cs"/>
          <w:highlight w:val="yellow"/>
          <w:rtl/>
        </w:rPr>
        <w:t xml:space="preserve"> שמנגב.</w:t>
      </w:r>
    </w:p>
  </w:footnote>
  <w:footnote w:id="936">
    <w:p w14:paraId="607D5D10" w14:textId="13B6D132" w:rsidR="001D6774" w:rsidRPr="003772DF" w:rsidRDefault="001D6774" w:rsidP="00037272">
      <w:pPr>
        <w:pStyle w:val="FootnoteText"/>
        <w:bidi/>
        <w:rPr>
          <w:strike/>
          <w:rtl/>
        </w:rPr>
      </w:pPr>
      <w:r w:rsidRPr="003772DF">
        <w:rPr>
          <w:rStyle w:val="FootnoteReference"/>
          <w:strike/>
        </w:rPr>
        <w:footnoteRef/>
      </w:r>
      <w:r w:rsidRPr="003772DF">
        <w:rPr>
          <w:strike/>
        </w:rPr>
        <w:t xml:space="preserve"> </w:t>
      </w:r>
      <w:r w:rsidRPr="003772DF">
        <w:rPr>
          <w:rFonts w:hint="cs"/>
          <w:strike/>
          <w:rtl/>
        </w:rPr>
        <w:t xml:space="preserve">מצות] </w:t>
      </w:r>
      <w:r w:rsidRPr="000B55AC">
        <w:rPr>
          <w:rFonts w:hint="cs"/>
          <w:bCs/>
          <w:strike/>
          <w:rtl/>
        </w:rPr>
        <w:t>א</w:t>
      </w:r>
      <w:r w:rsidRPr="003772DF">
        <w:rPr>
          <w:rFonts w:hint="cs"/>
          <w:strike/>
          <w:rtl/>
        </w:rPr>
        <w:t xml:space="preserve"> מצוות.</w:t>
      </w:r>
    </w:p>
  </w:footnote>
  <w:footnote w:id="937">
    <w:p w14:paraId="670052D9" w14:textId="1E74820A" w:rsidR="00C6586B" w:rsidRPr="00805939" w:rsidRDefault="00C6586B" w:rsidP="00037272">
      <w:pPr>
        <w:pStyle w:val="FootnoteText"/>
        <w:bidi/>
        <w:rPr>
          <w:strike/>
          <w:rtl/>
        </w:rPr>
      </w:pPr>
      <w:r w:rsidRPr="00805939">
        <w:rPr>
          <w:rStyle w:val="FootnoteReference"/>
          <w:strike/>
        </w:rPr>
        <w:footnoteRef/>
      </w:r>
      <w:r w:rsidRPr="00805939">
        <w:rPr>
          <w:strike/>
        </w:rPr>
        <w:t xml:space="preserve"> </w:t>
      </w:r>
      <w:r w:rsidRPr="00805939">
        <w:rPr>
          <w:rFonts w:hint="cs"/>
          <w:strike/>
          <w:rtl/>
        </w:rPr>
        <w:t xml:space="preserve">קללת] </w:t>
      </w:r>
      <w:r w:rsidRPr="000B55AC">
        <w:rPr>
          <w:rFonts w:hint="cs"/>
          <w:bCs/>
          <w:strike/>
          <w:rtl/>
        </w:rPr>
        <w:t>א</w:t>
      </w:r>
      <w:r w:rsidRPr="00805939">
        <w:rPr>
          <w:rFonts w:hint="cs"/>
          <w:strike/>
          <w:rtl/>
        </w:rPr>
        <w:t xml:space="preserve"> קיללת. </w:t>
      </w:r>
    </w:p>
  </w:footnote>
  <w:footnote w:id="938">
    <w:p w14:paraId="38C905AE" w14:textId="253DE272" w:rsidR="00B0315D" w:rsidRDefault="00B0315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ועל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קללת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השם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939">
    <w:p w14:paraId="44EC84C9" w14:textId="0F5EB712" w:rsidR="00590356" w:rsidRPr="00B6264F" w:rsidRDefault="00590356" w:rsidP="00037272">
      <w:pPr>
        <w:pStyle w:val="FootnoteText"/>
        <w:bidi/>
        <w:rPr>
          <w:strike/>
          <w:rtl/>
        </w:rPr>
      </w:pPr>
      <w:r w:rsidRPr="00B6264F">
        <w:rPr>
          <w:rStyle w:val="FootnoteReference"/>
          <w:strike/>
        </w:rPr>
        <w:footnoteRef/>
      </w:r>
      <w:r w:rsidRPr="00B6264F">
        <w:rPr>
          <w:strike/>
        </w:rPr>
        <w:t xml:space="preserve"> </w:t>
      </w:r>
      <w:r w:rsidRPr="00B6264F">
        <w:rPr>
          <w:rFonts w:hint="cs"/>
          <w:strike/>
          <w:rtl/>
        </w:rPr>
        <w:t xml:space="preserve">גלוי] </w:t>
      </w:r>
      <w:r w:rsidR="009D3B99" w:rsidRPr="000B55AC">
        <w:rPr>
          <w:rFonts w:hint="cs"/>
          <w:bCs/>
          <w:strike/>
          <w:rtl/>
        </w:rPr>
        <w:t>א</w:t>
      </w:r>
      <w:r w:rsidR="009D3B99" w:rsidRPr="00B6264F">
        <w:rPr>
          <w:rFonts w:hint="cs"/>
          <w:strike/>
          <w:rtl/>
        </w:rPr>
        <w:t xml:space="preserve"> גילוי.</w:t>
      </w:r>
    </w:p>
  </w:footnote>
  <w:footnote w:id="940">
    <w:p w14:paraId="424EA8EB" w14:textId="58E2B6D0" w:rsidR="002358BD" w:rsidRDefault="002358BD" w:rsidP="00037272">
      <w:pPr>
        <w:pStyle w:val="FootnoteText"/>
        <w:bidi/>
        <w:rPr>
          <w:rtl/>
        </w:rPr>
      </w:pPr>
      <w:r w:rsidRPr="006E741E">
        <w:rPr>
          <w:rStyle w:val="FootnoteReference"/>
          <w:highlight w:val="yellow"/>
        </w:rPr>
        <w:footnoteRef/>
      </w:r>
      <w:r w:rsidRPr="006E741E">
        <w:rPr>
          <w:highlight w:val="yellow"/>
        </w:rPr>
        <w:t xml:space="preserve"> </w:t>
      </w:r>
      <w:r w:rsidRPr="006E741E">
        <w:rPr>
          <w:rFonts w:hint="cs"/>
          <w:highlight w:val="yellow"/>
          <w:rtl/>
        </w:rPr>
        <w:t>ועל</w:t>
      </w:r>
      <w:r w:rsidRPr="006E741E">
        <w:rPr>
          <w:highlight w:val="yellow"/>
          <w:rtl/>
        </w:rPr>
        <w:t xml:space="preserve"> </w:t>
      </w:r>
      <w:r w:rsidRPr="006E741E">
        <w:rPr>
          <w:rFonts w:hint="cs"/>
          <w:highlight w:val="yellow"/>
          <w:rtl/>
        </w:rPr>
        <w:t>אבר</w:t>
      </w:r>
      <w:r w:rsidRPr="006E741E">
        <w:rPr>
          <w:highlight w:val="yellow"/>
          <w:rtl/>
        </w:rPr>
        <w:t xml:space="preserve"> </w:t>
      </w:r>
      <w:r w:rsidRPr="006E741E">
        <w:rPr>
          <w:rFonts w:hint="cs"/>
          <w:highlight w:val="yellow"/>
          <w:rtl/>
        </w:rPr>
        <w:t>מן</w:t>
      </w:r>
      <w:r w:rsidRPr="006E741E">
        <w:rPr>
          <w:highlight w:val="yellow"/>
          <w:rtl/>
        </w:rPr>
        <w:t xml:space="preserve"> </w:t>
      </w:r>
      <w:r w:rsidRPr="006E741E">
        <w:rPr>
          <w:rFonts w:hint="cs"/>
          <w:highlight w:val="yellow"/>
          <w:rtl/>
        </w:rPr>
        <w:t xml:space="preserve">החי] </w:t>
      </w:r>
      <w:r w:rsidRPr="000B55AC">
        <w:rPr>
          <w:rFonts w:hint="cs"/>
          <w:bCs/>
          <w:highlight w:val="yellow"/>
          <w:rtl/>
        </w:rPr>
        <w:t>א</w:t>
      </w:r>
      <w:r w:rsidRPr="006E741E">
        <w:rPr>
          <w:rFonts w:hint="cs"/>
          <w:highlight w:val="yellow"/>
          <w:rtl/>
        </w:rPr>
        <w:t xml:space="preserve"> ח׳.</w:t>
      </w:r>
    </w:p>
  </w:footnote>
  <w:footnote w:id="941">
    <w:p w14:paraId="304F36EA" w14:textId="46F3C210" w:rsidR="00104E8F" w:rsidRDefault="00104E8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מצוין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104E8F">
        <w:rPr>
          <w:rFonts w:hint="cs"/>
          <w:rtl/>
        </w:rPr>
        <w:t>מצוּוין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</w:t>
      </w:r>
      <w:r w:rsidRPr="00104E8F">
        <w:rPr>
          <w:rFonts w:hint="cs"/>
          <w:rtl/>
        </w:rPr>
        <w:t>מצווין</w:t>
      </w:r>
      <w:r>
        <w:rPr>
          <w:rFonts w:hint="cs"/>
          <w:rtl/>
        </w:rPr>
        <w:t>. &lt;</w:t>
      </w:r>
      <w:r w:rsidRPr="000B55AC">
        <w:rPr>
          <w:rFonts w:hint="cs"/>
          <w:b/>
          <w:bCs/>
          <w:rtl/>
        </w:rPr>
        <w:t>א</w:t>
      </w:r>
      <w:r>
        <w:rPr>
          <w:rFonts w:hint="cs"/>
          <w:rtl/>
        </w:rPr>
        <w:t xml:space="preserve"> מנוקד&gt;</w:t>
      </w:r>
    </w:p>
  </w:footnote>
  <w:footnote w:id="942">
    <w:p w14:paraId="65B3A88C" w14:textId="4F555349" w:rsidR="00797B82" w:rsidRDefault="00797B8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להושיב</w:t>
      </w:r>
      <w:r>
        <w:rPr>
          <w:rFonts w:hint="cs"/>
          <w:rtl/>
        </w:rPr>
        <w:t xml:space="preserve">] </w:t>
      </w:r>
      <w:r w:rsidR="00BB4A78" w:rsidRPr="000B55AC">
        <w:rPr>
          <w:rFonts w:hint="cs"/>
          <w:bCs/>
          <w:rtl/>
        </w:rPr>
        <w:t>א</w:t>
      </w:r>
      <w:r w:rsidR="00BB4A78">
        <w:rPr>
          <w:rFonts w:hint="cs"/>
          <w:rtl/>
        </w:rPr>
        <w:t xml:space="preserve"> להוֹשיב. &lt;</w:t>
      </w:r>
      <w:r w:rsidR="00BB4A78" w:rsidRPr="000B55AC">
        <w:rPr>
          <w:rFonts w:hint="cs"/>
          <w:b/>
          <w:bCs/>
          <w:rtl/>
        </w:rPr>
        <w:t>א</w:t>
      </w:r>
      <w:r w:rsidR="00BB4A78">
        <w:rPr>
          <w:rFonts w:hint="cs"/>
          <w:rtl/>
        </w:rPr>
        <w:t xml:space="preserve"> מנוקד&gt;</w:t>
      </w:r>
    </w:p>
  </w:footnote>
  <w:footnote w:id="943">
    <w:p w14:paraId="38BBBF22" w14:textId="45376E9C" w:rsidR="00E62823" w:rsidRDefault="00E6282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שני]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בתי.</w:t>
      </w:r>
    </w:p>
  </w:footnote>
  <w:footnote w:id="944">
    <w:p w14:paraId="7A4AA2A2" w14:textId="0A38229F" w:rsidR="009C09A8" w:rsidRDefault="009C09A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כך...שלהן]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945">
    <w:p w14:paraId="4F8B1C4A" w14:textId="2FF3F5CF" w:rsidR="00C3222D" w:rsidRDefault="00C3222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מצוין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מצווין.</w:t>
      </w:r>
    </w:p>
  </w:footnote>
  <w:footnote w:id="946">
    <w:p w14:paraId="75260DC0" w14:textId="1BF8D3FE" w:rsidR="00A0197E" w:rsidRDefault="00A0197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בעיירות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בעיר.</w:t>
      </w:r>
    </w:p>
  </w:footnote>
  <w:footnote w:id="947">
    <w:p w14:paraId="79781AB9" w14:textId="19410F9C" w:rsidR="002D7555" w:rsidRDefault="002D755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על] </w:t>
      </w:r>
      <w:r w:rsidRPr="000B55AC">
        <w:rPr>
          <w:rFonts w:hint="cs"/>
          <w:b/>
          <w:bCs/>
          <w:rtl/>
        </w:rPr>
        <w:t>ב</w:t>
      </w:r>
      <w:r>
        <w:rPr>
          <w:rFonts w:hint="cs"/>
          <w:rtl/>
        </w:rPr>
        <w:t xml:space="preserve"> </w:t>
      </w:r>
      <w:r w:rsidRPr="0050495C">
        <w:rPr>
          <w:rtl/>
        </w:rPr>
        <w:t>(</w:t>
      </w:r>
      <w:r w:rsidRPr="0050495C">
        <w:rPr>
          <w:rFonts w:hint="cs"/>
          <w:rtl/>
        </w:rPr>
        <w:t>ש</w:t>
      </w:r>
      <w:r w:rsidRPr="0050495C">
        <w:rPr>
          <w:rtl/>
        </w:rPr>
        <w:t>)[</w:t>
      </w:r>
      <w:r w:rsidRPr="0050495C">
        <w:rPr>
          <w:rFonts w:hint="cs"/>
          <w:rtl/>
        </w:rPr>
        <w:t>ע</w:t>
      </w:r>
      <w:r w:rsidRPr="0050495C">
        <w:rPr>
          <w:rtl/>
        </w:rPr>
        <w:t>]</w:t>
      </w:r>
      <w:r w:rsidRPr="0050495C">
        <w:rPr>
          <w:rFonts w:hint="cs"/>
          <w:rtl/>
        </w:rPr>
        <w:t>ל</w:t>
      </w:r>
      <w:r>
        <w:rPr>
          <w:rFonts w:hint="cs"/>
          <w:rtl/>
        </w:rPr>
        <w:t>.</w:t>
      </w:r>
    </w:p>
  </w:footnote>
  <w:footnote w:id="948">
    <w:p w14:paraId="14CAE923" w14:textId="4E342494" w:rsidR="009D2836" w:rsidRDefault="009D283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ברכת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קללת.</w:t>
      </w:r>
    </w:p>
  </w:footnote>
  <w:footnote w:id="949">
    <w:p w14:paraId="6CE069BE" w14:textId="10F238F0" w:rsidR="00CA4B26" w:rsidRDefault="00CA4B2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גוי...בלבד]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950">
    <w:p w14:paraId="34B3DAD0" w14:textId="45A2AA62" w:rsidR="00293853" w:rsidRDefault="0029385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ניתנה</w:t>
      </w:r>
      <w:r>
        <w:rPr>
          <w:rFonts w:hint="cs"/>
          <w:rtl/>
        </w:rPr>
        <w:t xml:space="preserve">] </w:t>
      </w:r>
      <w:r w:rsidR="00F901BD" w:rsidRPr="000B55AC">
        <w:rPr>
          <w:rFonts w:hint="cs"/>
          <w:bCs/>
          <w:rtl/>
        </w:rPr>
        <w:t>ד</w:t>
      </w:r>
      <w:r w:rsidR="00F901BD">
        <w:rPr>
          <w:rFonts w:hint="cs"/>
          <w:rtl/>
        </w:rPr>
        <w:t xml:space="preserve"> נתנה.</w:t>
      </w:r>
    </w:p>
  </w:footnote>
  <w:footnote w:id="951">
    <w:p w14:paraId="0FCDE7D0" w14:textId="474F5C8D" w:rsidR="00B65B79" w:rsidRDefault="00B65B7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גילוי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גלוי.</w:t>
      </w:r>
    </w:p>
  </w:footnote>
  <w:footnote w:id="952">
    <w:p w14:paraId="603A7068" w14:textId="10C88542" w:rsidR="002D693B" w:rsidRPr="002D693B" w:rsidRDefault="002D693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בני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953">
    <w:p w14:paraId="10019C3C" w14:textId="3DF0A7CE" w:rsidR="004907F8" w:rsidRDefault="004907F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וכלֹ ערוה...</w:t>
      </w:r>
      <w:r w:rsidR="00AD1102">
        <w:rPr>
          <w:rFonts w:hint="cs"/>
          <w:rtl/>
        </w:rPr>
        <w:t xml:space="preserve">ממיתין עליה] </w:t>
      </w:r>
      <w:r w:rsidR="00AD1102" w:rsidRPr="000B55AC">
        <w:rPr>
          <w:rFonts w:hint="cs"/>
          <w:bCs/>
          <w:rtl/>
        </w:rPr>
        <w:t>א</w:t>
      </w:r>
      <w:r w:rsidR="00AD1102">
        <w:rPr>
          <w:rFonts w:hint="cs"/>
          <w:rtl/>
        </w:rPr>
        <w:t xml:space="preserve"> ח׳.</w:t>
      </w:r>
    </w:p>
  </w:footnote>
  <w:footnote w:id="954">
    <w:p w14:paraId="4AE0BECC" w14:textId="77777777" w:rsidR="00503C47" w:rsidRDefault="00503C4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של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ישראל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955">
    <w:p w14:paraId="56CFD3FD" w14:textId="2337309F" w:rsidR="003F02BA" w:rsidRDefault="003F02B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בני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ובני.</w:t>
      </w:r>
    </w:p>
  </w:footnote>
  <w:footnote w:id="956">
    <w:p w14:paraId="25E1CA0A" w14:textId="3DB5BF27" w:rsidR="006035F6" w:rsidRDefault="006035F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בא על עריות...בא על עריות]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77FBD">
        <w:rPr>
          <w:rFonts w:hint="cs"/>
          <w:color w:val="FF0000"/>
          <w:rtl/>
        </w:rPr>
        <w:t>באלו העריות</w:t>
      </w:r>
      <w:r>
        <w:rPr>
          <w:rFonts w:hint="cs"/>
          <w:rtl/>
        </w:rPr>
        <w:t>.</w:t>
      </w:r>
    </w:p>
  </w:footnote>
  <w:footnote w:id="957">
    <w:p w14:paraId="2281FBED" w14:textId="7BDAC012" w:rsidR="006B3681" w:rsidRDefault="006B368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עריות</w:t>
      </w:r>
      <w:r>
        <w:rPr>
          <w:rFonts w:hint="cs"/>
          <w:rtl/>
        </w:rPr>
        <w:t xml:space="preserve">] </w:t>
      </w:r>
      <w:r w:rsidR="00693F97" w:rsidRPr="000B55AC">
        <w:rPr>
          <w:rFonts w:hint="cs"/>
          <w:bCs/>
          <w:rtl/>
        </w:rPr>
        <w:t>ד</w:t>
      </w:r>
      <w:r w:rsidR="00693F97">
        <w:rPr>
          <w:rFonts w:hint="cs"/>
          <w:rtl/>
        </w:rPr>
        <w:t xml:space="preserve"> ערות.</w:t>
      </w:r>
    </w:p>
  </w:footnote>
  <w:footnote w:id="958">
    <w:p w14:paraId="30F27E6E" w14:textId="01B417D0" w:rsidR="00DD32E1" w:rsidRDefault="00DD32E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נידון</w:t>
      </w:r>
      <w:r w:rsidR="00162B08">
        <w:rPr>
          <w:rFonts w:hint="cs"/>
          <w:rtl/>
        </w:rPr>
        <w:t xml:space="preserve"> (</w:t>
      </w:r>
      <w:r w:rsidR="00162B08" w:rsidRPr="000B55AC">
        <w:rPr>
          <w:rFonts w:hint="cs"/>
          <w:bCs/>
          <w:rtl/>
        </w:rPr>
        <w:t>ב</w:t>
      </w:r>
      <w:r w:rsidR="00162B08">
        <w:rPr>
          <w:rFonts w:hint="cs"/>
          <w:rtl/>
        </w:rPr>
        <w:t>׳׳פ)</w:t>
      </w:r>
      <w:r>
        <w:rPr>
          <w:rFonts w:hint="cs"/>
          <w:rtl/>
        </w:rPr>
        <w:t xml:space="preserve">] </w:t>
      </w:r>
      <w:r w:rsidR="00162B08" w:rsidRPr="000B55AC">
        <w:rPr>
          <w:rFonts w:hint="cs"/>
          <w:bCs/>
          <w:rtl/>
        </w:rPr>
        <w:t>ד</w:t>
      </w:r>
      <w:r w:rsidR="00A93F03">
        <w:rPr>
          <w:rFonts w:hint="cs"/>
          <w:rtl/>
        </w:rPr>
        <w:t xml:space="preserve"> נדון.</w:t>
      </w:r>
    </w:p>
  </w:footnote>
  <w:footnote w:id="959">
    <w:p w14:paraId="3CAED8E9" w14:textId="75469EAD" w:rsidR="006453F7" w:rsidRDefault="006453F7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דיני</w:t>
      </w:r>
      <w:r>
        <w:rPr>
          <w:rFonts w:hint="cs"/>
          <w:rtl/>
        </w:rPr>
        <w:t xml:space="preserve">] </w:t>
      </w:r>
      <w:r w:rsidR="00D909FE" w:rsidRPr="000B55AC">
        <w:rPr>
          <w:rFonts w:hint="cs"/>
          <w:bCs/>
          <w:rtl/>
        </w:rPr>
        <w:t>א</w:t>
      </w:r>
      <w:r w:rsidR="00D909FE">
        <w:rPr>
          <w:rFonts w:hint="cs"/>
          <w:rtl/>
        </w:rPr>
        <w:t xml:space="preserve"> כדיני.</w:t>
      </w:r>
    </w:p>
  </w:footnote>
  <w:footnote w:id="960">
    <w:p w14:paraId="55C0A5D3" w14:textId="08E7226D" w:rsidR="00DF5932" w:rsidRDefault="00DF593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מאורסה</w:t>
      </w:r>
      <w:r>
        <w:rPr>
          <w:rFonts w:hint="cs"/>
          <w:rtl/>
        </w:rPr>
        <w:t xml:space="preserve">] </w:t>
      </w:r>
      <w:r w:rsidR="0075479D" w:rsidRPr="000B55AC">
        <w:rPr>
          <w:rFonts w:hint="cs"/>
          <w:bCs/>
          <w:rtl/>
        </w:rPr>
        <w:t>א</w:t>
      </w:r>
      <w:r w:rsidR="0075479D">
        <w:rPr>
          <w:rFonts w:hint="cs"/>
          <w:rtl/>
        </w:rPr>
        <w:t xml:space="preserve"> המאורסה.</w:t>
      </w:r>
    </w:p>
  </w:footnote>
  <w:footnote w:id="961">
    <w:p w14:paraId="3363BF96" w14:textId="65E79964" w:rsidR="00E611E2" w:rsidRDefault="00E611E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ועל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על.</w:t>
      </w:r>
    </w:p>
  </w:footnote>
  <w:footnote w:id="962">
    <w:p w14:paraId="2A299F18" w14:textId="10491385" w:rsidR="009C2223" w:rsidRDefault="009C2223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הגזל]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הגזלה כיצד.</w:t>
      </w:r>
    </w:p>
  </w:footnote>
  <w:footnote w:id="963">
    <w:p w14:paraId="031E0353" w14:textId="77777777" w:rsidR="000533FD" w:rsidRDefault="00FD6ED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וכן]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  <w:r w:rsidR="002335BC">
        <w:rPr>
          <w:rFonts w:hint="cs"/>
          <w:rtl/>
        </w:rPr>
        <w:t xml:space="preserve"> </w:t>
      </w:r>
    </w:p>
    <w:p w14:paraId="544637F8" w14:textId="0434DBB4" w:rsidR="00FD6ED4" w:rsidRDefault="000533FD" w:rsidP="00037272">
      <w:pPr>
        <w:pStyle w:val="FootnoteText"/>
        <w:bidi/>
        <w:rPr>
          <w:rtl/>
        </w:rPr>
      </w:pPr>
      <w:r>
        <w:rPr>
          <w:rFonts w:hint="cs"/>
          <w:rtl/>
        </w:rPr>
        <w:t xml:space="preserve">  </w:t>
      </w:r>
      <w:r w:rsidR="002335BC">
        <w:rPr>
          <w:rFonts w:hint="cs"/>
          <w:rtl/>
        </w:rPr>
        <w:t>+</w:t>
      </w:r>
      <w:r w:rsidR="002335BC" w:rsidRPr="000B55AC">
        <w:rPr>
          <w:rFonts w:hint="cs"/>
          <w:b/>
          <w:bCs/>
          <w:rtl/>
        </w:rPr>
        <w:t>א</w:t>
      </w:r>
      <w:r w:rsidR="002335BC">
        <w:rPr>
          <w:rFonts w:hint="cs"/>
          <w:rtl/>
        </w:rPr>
        <w:t>: מוצא.</w:t>
      </w:r>
    </w:p>
  </w:footnote>
  <w:footnote w:id="964">
    <w:p w14:paraId="60C091F6" w14:textId="07D8EEA9" w:rsidR="00436A95" w:rsidRPr="00686576" w:rsidRDefault="00436A95" w:rsidP="00037272">
      <w:pPr>
        <w:pStyle w:val="FootnoteText"/>
        <w:bidi/>
        <w:rPr>
          <w:strike/>
          <w:rtl/>
        </w:rPr>
      </w:pPr>
      <w:r w:rsidRPr="00686576">
        <w:rPr>
          <w:rStyle w:val="FootnoteReference"/>
          <w:strike/>
        </w:rPr>
        <w:footnoteRef/>
      </w:r>
      <w:r w:rsidRPr="00686576">
        <w:rPr>
          <w:strike/>
        </w:rPr>
        <w:t xml:space="preserve"> </w:t>
      </w:r>
      <w:r w:rsidRPr="00686576">
        <w:rPr>
          <w:rFonts w:hint="cs"/>
          <w:strike/>
          <w:rtl/>
        </w:rPr>
        <w:t xml:space="preserve">תאר] </w:t>
      </w:r>
      <w:r w:rsidRPr="000B55AC">
        <w:rPr>
          <w:rFonts w:hint="cs"/>
          <w:bCs/>
          <w:strike/>
          <w:rtl/>
        </w:rPr>
        <w:t>א</w:t>
      </w:r>
      <w:r w:rsidRPr="00686576">
        <w:rPr>
          <w:rFonts w:hint="cs"/>
          <w:strike/>
          <w:rtl/>
        </w:rPr>
        <w:t xml:space="preserve"> </w:t>
      </w:r>
      <w:r w:rsidRPr="000B55AC">
        <w:rPr>
          <w:rFonts w:hint="cs"/>
          <w:bCs/>
          <w:strike/>
          <w:rtl/>
        </w:rPr>
        <w:t>ד</w:t>
      </w:r>
      <w:r w:rsidRPr="00686576">
        <w:rPr>
          <w:rFonts w:hint="cs"/>
          <w:strike/>
          <w:rtl/>
        </w:rPr>
        <w:t xml:space="preserve"> תואר.</w:t>
      </w:r>
    </w:p>
  </w:footnote>
  <w:footnote w:id="965">
    <w:p w14:paraId="3C98B89C" w14:textId="2B54A752" w:rsidR="0086144C" w:rsidRPr="00C258B4" w:rsidRDefault="0086144C" w:rsidP="00037272">
      <w:pPr>
        <w:pStyle w:val="FootnoteText"/>
        <w:bidi/>
        <w:rPr>
          <w:strike/>
          <w:rtl/>
        </w:rPr>
      </w:pPr>
      <w:r w:rsidRPr="00C258B4">
        <w:rPr>
          <w:rStyle w:val="FootnoteReference"/>
          <w:strike/>
        </w:rPr>
        <w:footnoteRef/>
      </w:r>
      <w:r w:rsidRPr="00C258B4">
        <w:rPr>
          <w:strike/>
        </w:rPr>
        <w:t xml:space="preserve"> </w:t>
      </w:r>
      <w:r w:rsidRPr="00C258B4">
        <w:rPr>
          <w:rFonts w:hint="cs"/>
          <w:strike/>
          <w:rtl/>
        </w:rPr>
        <w:t xml:space="preserve">וגוי] </w:t>
      </w:r>
      <w:r w:rsidRPr="000B55AC">
        <w:rPr>
          <w:rFonts w:hint="cs"/>
          <w:bCs/>
          <w:strike/>
          <w:rtl/>
        </w:rPr>
        <w:t>ד</w:t>
      </w:r>
      <w:r w:rsidRPr="00C258B4">
        <w:rPr>
          <w:rFonts w:hint="cs"/>
          <w:strike/>
          <w:rtl/>
        </w:rPr>
        <w:t xml:space="preserve"> גוי.</w:t>
      </w:r>
    </w:p>
  </w:footnote>
  <w:footnote w:id="966">
    <w:p w14:paraId="7BC57B05" w14:textId="47685403" w:rsidR="0007630F" w:rsidRDefault="0007630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ישראל</w:t>
      </w:r>
      <w:r>
        <w:rPr>
          <w:rFonts w:hint="cs"/>
          <w:rtl/>
        </w:rPr>
        <w:t xml:space="preserve">] </w:t>
      </w:r>
      <w:r w:rsidR="008465BA" w:rsidRPr="000B55AC">
        <w:rPr>
          <w:rFonts w:hint="cs"/>
          <w:bCs/>
          <w:rtl/>
        </w:rPr>
        <w:t>א</w:t>
      </w:r>
      <w:r w:rsidR="008465BA">
        <w:rPr>
          <w:rFonts w:hint="cs"/>
          <w:rtl/>
        </w:rPr>
        <w:t xml:space="preserve"> וישראל.</w:t>
      </w:r>
    </w:p>
  </w:footnote>
  <w:footnote w:id="967">
    <w:p w14:paraId="7B11585F" w14:textId="399DF92F" w:rsidR="00F30BE4" w:rsidRDefault="00F30BE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בשר המדולדל...ארוכה]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ח׳.</w:t>
      </w:r>
    </w:p>
  </w:footnote>
  <w:footnote w:id="968">
    <w:p w14:paraId="5B1B096B" w14:textId="705C5CB4" w:rsidR="00675805" w:rsidRPr="00776A23" w:rsidRDefault="00675805" w:rsidP="00037272">
      <w:pPr>
        <w:pStyle w:val="FootnoteText"/>
        <w:bidi/>
        <w:rPr>
          <w:strike/>
          <w:rtl/>
        </w:rPr>
      </w:pPr>
      <w:r w:rsidRPr="00776A23">
        <w:rPr>
          <w:rStyle w:val="FootnoteReference"/>
          <w:strike/>
        </w:rPr>
        <w:footnoteRef/>
      </w:r>
      <w:r w:rsidRPr="00776A23">
        <w:rPr>
          <w:strike/>
        </w:rPr>
        <w:t xml:space="preserve"> </w:t>
      </w:r>
      <w:r w:rsidRPr="00776A23">
        <w:rPr>
          <w:rFonts w:hint="cs"/>
          <w:strike/>
          <w:rtl/>
        </w:rPr>
        <w:t>בשר</w:t>
      </w:r>
      <w:r w:rsidRPr="00776A23">
        <w:rPr>
          <w:strike/>
          <w:rtl/>
        </w:rPr>
        <w:t xml:space="preserve"> </w:t>
      </w:r>
      <w:r w:rsidRPr="00776A23">
        <w:rPr>
          <w:rFonts w:hint="cs"/>
          <w:strike/>
          <w:rtl/>
        </w:rPr>
        <w:t>המדולדל</w:t>
      </w:r>
      <w:r w:rsidR="00B21468" w:rsidRPr="00776A23">
        <w:rPr>
          <w:rFonts w:hint="cs"/>
          <w:strike/>
          <w:rtl/>
        </w:rPr>
        <w:t xml:space="preserve">] </w:t>
      </w:r>
      <w:r w:rsidR="00B21468" w:rsidRPr="000B55AC">
        <w:rPr>
          <w:rFonts w:hint="cs"/>
          <w:bCs/>
          <w:strike/>
          <w:rtl/>
        </w:rPr>
        <w:t>ד</w:t>
      </w:r>
      <w:r w:rsidR="00B21468" w:rsidRPr="00776A23">
        <w:rPr>
          <w:rFonts w:hint="cs"/>
          <w:strike/>
          <w:rtl/>
        </w:rPr>
        <w:t xml:space="preserve"> בשרה מדולדל.</w:t>
      </w:r>
    </w:p>
  </w:footnote>
  <w:footnote w:id="969">
    <w:p w14:paraId="059B2BAF" w14:textId="5A374045" w:rsidR="0038443C" w:rsidRDefault="0038443C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בני</w:t>
      </w:r>
      <w:r w:rsidR="00831EA9">
        <w:rPr>
          <w:rFonts w:hint="cs"/>
          <w:rtl/>
        </w:rPr>
        <w:t xml:space="preserve">] </w:t>
      </w:r>
      <w:r w:rsidR="00155BAD" w:rsidRPr="000B55AC">
        <w:rPr>
          <w:rFonts w:hint="cs"/>
          <w:bCs/>
          <w:rtl/>
        </w:rPr>
        <w:t>א</w:t>
      </w:r>
      <w:r w:rsidR="00155BAD">
        <w:rPr>
          <w:rFonts w:hint="cs"/>
          <w:rtl/>
        </w:rPr>
        <w:t xml:space="preserve"> </w:t>
      </w:r>
      <w:r w:rsidR="00155BAD" w:rsidRPr="000B55AC">
        <w:rPr>
          <w:rFonts w:hint="cs"/>
          <w:bCs/>
          <w:rtl/>
        </w:rPr>
        <w:t>ד</w:t>
      </w:r>
      <w:r w:rsidR="00155BAD">
        <w:rPr>
          <w:rFonts w:hint="cs"/>
          <w:rtl/>
        </w:rPr>
        <w:t xml:space="preserve"> לבני.</w:t>
      </w:r>
    </w:p>
  </w:footnote>
  <w:footnote w:id="970">
    <w:p w14:paraId="4E4FC320" w14:textId="74B423AD" w:rsidR="00DF01BF" w:rsidRPr="005210C1" w:rsidRDefault="00DF01BF" w:rsidP="00037272">
      <w:pPr>
        <w:pStyle w:val="FootnoteText"/>
        <w:bidi/>
        <w:rPr>
          <w:strike/>
          <w:rtl/>
        </w:rPr>
      </w:pPr>
      <w:r w:rsidRPr="005210C1">
        <w:rPr>
          <w:rStyle w:val="FootnoteReference"/>
          <w:strike/>
        </w:rPr>
        <w:footnoteRef/>
      </w:r>
      <w:r w:rsidRPr="005210C1">
        <w:rPr>
          <w:strike/>
        </w:rPr>
        <w:t xml:space="preserve"> </w:t>
      </w:r>
      <w:r w:rsidRPr="005210C1">
        <w:rPr>
          <w:rFonts w:hint="cs"/>
          <w:strike/>
          <w:rtl/>
        </w:rPr>
        <w:t xml:space="preserve">צפור] </w:t>
      </w:r>
      <w:r w:rsidRPr="000B55AC">
        <w:rPr>
          <w:rFonts w:hint="cs"/>
          <w:bCs/>
          <w:strike/>
          <w:rtl/>
        </w:rPr>
        <w:t>א</w:t>
      </w:r>
      <w:r w:rsidRPr="005210C1">
        <w:rPr>
          <w:rFonts w:hint="cs"/>
          <w:strike/>
          <w:rtl/>
        </w:rPr>
        <w:t xml:space="preserve"> ציפור.</w:t>
      </w:r>
    </w:p>
  </w:footnote>
  <w:footnote w:id="971">
    <w:p w14:paraId="3A9A30F4" w14:textId="38016459" w:rsidR="0090788A" w:rsidRDefault="0090788A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: מחייב. </w:t>
      </w:r>
      <w:r w:rsidR="007A746A">
        <w:rPr>
          <w:rFonts w:hint="cs"/>
          <w:rtl/>
        </w:rPr>
        <w:t>+</w:t>
      </w:r>
      <w:r w:rsidR="007A746A" w:rsidRPr="000B55AC">
        <w:rPr>
          <w:rFonts w:hint="cs"/>
          <w:bCs/>
          <w:rtl/>
        </w:rPr>
        <w:t>א</w:t>
      </w:r>
      <w:r w:rsidR="007A746A">
        <w:rPr>
          <w:rFonts w:hint="cs"/>
          <w:rtl/>
        </w:rPr>
        <w:t xml:space="preserve">: </w:t>
      </w:r>
      <w:r w:rsidR="00B342A9">
        <w:rPr>
          <w:rFonts w:hint="cs"/>
          <w:rtl/>
        </w:rPr>
        <w:t xml:space="preserve">מחייב </w:t>
      </w:r>
      <w:r w:rsidR="00B342A9" w:rsidRPr="000B55AC">
        <w:rPr>
          <w:rFonts w:hint="cs"/>
          <w:bCs/>
          <w:rtl/>
        </w:rPr>
        <w:t>א</w:t>
      </w:r>
      <w:r w:rsidR="00B342A9">
        <w:rPr>
          <w:rFonts w:hint="cs"/>
          <w:rtl/>
        </w:rPr>
        <w:t xml:space="preserve">׳ ר׳ אלעזר </w:t>
      </w:r>
      <w:r w:rsidR="00B342A9" w:rsidRPr="000B55AC">
        <w:rPr>
          <w:rFonts w:hint="cs"/>
          <w:bCs/>
          <w:rtl/>
        </w:rPr>
        <w:t>ב</w:t>
      </w:r>
      <w:r w:rsidR="00B342A9">
        <w:t>"</w:t>
      </w:r>
      <w:r w:rsidR="00B342A9">
        <w:rPr>
          <w:rFonts w:hint="cs"/>
          <w:rtl/>
        </w:rPr>
        <w:t>ר שמעון.</w:t>
      </w:r>
    </w:p>
  </w:footnote>
  <w:footnote w:id="972">
    <w:p w14:paraId="219B60D3" w14:textId="6F0EBDAA" w:rsidR="005B5B5B" w:rsidRDefault="005B5B5B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אם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973">
    <w:p w14:paraId="0CF946B1" w14:textId="5F4E75F5" w:rsidR="00CB01AD" w:rsidRDefault="00CB01AD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החי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ממנו</w:t>
      </w:r>
      <w:r>
        <w:rPr>
          <w:rFonts w:hint="cs"/>
          <w:rtl/>
        </w:rPr>
        <w:t xml:space="preserve">] </w:t>
      </w:r>
      <w:r w:rsidR="00B909B9" w:rsidRPr="000B55AC">
        <w:rPr>
          <w:rFonts w:hint="cs"/>
          <w:bCs/>
          <w:rtl/>
        </w:rPr>
        <w:t>א</w:t>
      </w:r>
      <w:r w:rsidR="00B909B9">
        <w:rPr>
          <w:rFonts w:hint="cs"/>
          <w:rtl/>
        </w:rPr>
        <w:t xml:space="preserve"> הציפור.</w:t>
      </w:r>
    </w:p>
  </w:footnote>
  <w:footnote w:id="974">
    <w:p w14:paraId="6B3084BE" w14:textId="51E0649B" w:rsidR="00015C39" w:rsidRDefault="00015C39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כילו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יהא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על</w:t>
      </w:r>
      <w:r w:rsidR="00B349B8" w:rsidRPr="00B349B8">
        <w:rPr>
          <w:vertAlign w:val="superscript"/>
        </w:rPr>
        <w:t>a</w:t>
      </w:r>
      <w:r>
        <w:rPr>
          <w:rFonts w:hint="cs"/>
          <w:rtl/>
        </w:rPr>
        <w:t xml:space="preserve"> כולו לא יהא חייב.</w:t>
      </w:r>
      <w:r w:rsidR="00B349B8">
        <w:rPr>
          <w:rFonts w:hint="cs"/>
          <w:rtl/>
        </w:rPr>
        <w:t xml:space="preserve"> (</w:t>
      </w:r>
      <w:r w:rsidR="00B349B8" w:rsidRPr="00B349B8">
        <w:rPr>
          <w:vertAlign w:val="superscript"/>
        </w:rPr>
        <w:t>a</w:t>
      </w:r>
      <w:r w:rsidR="00B349B8">
        <w:rPr>
          <w:rFonts w:hint="cs"/>
          <w:rtl/>
        </w:rPr>
        <w:t xml:space="preserve"> </w:t>
      </w:r>
      <w:r w:rsidR="00B349B8" w:rsidRPr="003A55D1">
        <w:rPr>
          <w:rFonts w:hint="cs"/>
          <w:b/>
          <w:bCs/>
          <w:rtl/>
        </w:rPr>
        <w:t>על</w:t>
      </w:r>
      <w:r w:rsidR="00B349B8">
        <w:rPr>
          <w:rFonts w:hint="cs"/>
          <w:rtl/>
        </w:rPr>
        <w:t xml:space="preserve"> </w:t>
      </w:r>
      <w:r w:rsidR="00B349B8" w:rsidRPr="000B55AC">
        <w:rPr>
          <w:rFonts w:hint="cs"/>
          <w:bCs/>
          <w:rtl/>
        </w:rPr>
        <w:t>ד</w:t>
      </w:r>
      <w:r w:rsidR="00B349B8">
        <w:rPr>
          <w:rFonts w:hint="cs"/>
          <w:rtl/>
        </w:rPr>
        <w:t xml:space="preserve"> ח׳.)</w:t>
      </w:r>
    </w:p>
  </w:footnote>
  <w:footnote w:id="975">
    <w:p w14:paraId="018CDA75" w14:textId="7EF093B0" w:rsidR="00B2349E" w:rsidRDefault="00B2349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חנינה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חנניה.</w:t>
      </w:r>
    </w:p>
  </w:footnote>
  <w:footnote w:id="976">
    <w:p w14:paraId="0A4235FC" w14:textId="41123454" w:rsidR="008D6EC4" w:rsidRDefault="008D6EC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דם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הדם.</w:t>
      </w:r>
    </w:p>
  </w:footnote>
  <w:footnote w:id="977">
    <w:p w14:paraId="67691479" w14:textId="5079C9B6" w:rsidR="007A5EE2" w:rsidRDefault="007A5EE2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בפרשת</w:t>
      </w:r>
      <w:r>
        <w:rPr>
          <w:rFonts w:hint="cs"/>
          <w:rtl/>
        </w:rPr>
        <w:t xml:space="preserve">] </w:t>
      </w:r>
      <w:r w:rsidR="00BA2F2E" w:rsidRPr="000B55AC">
        <w:rPr>
          <w:rFonts w:hint="cs"/>
          <w:bCs/>
          <w:rtl/>
        </w:rPr>
        <w:t>א</w:t>
      </w:r>
      <w:r w:rsidR="00BA2F2E">
        <w:rPr>
          <w:rFonts w:hint="cs"/>
          <w:rtl/>
        </w:rPr>
        <w:t xml:space="preserve"> בפרשה.</w:t>
      </w:r>
    </w:p>
  </w:footnote>
  <w:footnote w:id="978">
    <w:p w14:paraId="7CD6E02B" w14:textId="6CC2C79C" w:rsidR="00F30926" w:rsidRDefault="00F3092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מעביר]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ח׳.</w:t>
      </w:r>
    </w:p>
  </w:footnote>
  <w:footnote w:id="979">
    <w:p w14:paraId="13A83FCB" w14:textId="7ADAC1A4" w:rsidR="00D06208" w:rsidRDefault="00D06208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וגו</w:t>
      </w:r>
      <w:r w:rsidRPr="0050495C">
        <w:rPr>
          <w:rtl/>
        </w:rPr>
        <w:t>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גומר.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D06208">
        <w:rPr>
          <w:rFonts w:hint="cs"/>
          <w:rtl/>
        </w:rPr>
        <w:t>קסם</w:t>
      </w:r>
      <w:r>
        <w:rPr>
          <w:rFonts w:hint="cs"/>
          <w:rtl/>
        </w:rPr>
        <w:t xml:space="preserve"> </w:t>
      </w:r>
      <w:r w:rsidRPr="00D06208">
        <w:rPr>
          <w:rFonts w:hint="cs"/>
          <w:rtl/>
        </w:rPr>
        <w:t>קסמים</w:t>
      </w:r>
      <w:r>
        <w:rPr>
          <w:rFonts w:hint="cs"/>
          <w:rtl/>
        </w:rPr>
        <w:t xml:space="preserve"> </w:t>
      </w:r>
      <w:r w:rsidRPr="00D06208">
        <w:rPr>
          <w:rFonts w:hint="cs"/>
          <w:rtl/>
        </w:rPr>
        <w:t>מעו</w:t>
      </w:r>
      <w:r w:rsidRPr="00D06208">
        <w:rPr>
          <w:rtl/>
        </w:rPr>
        <w:t>'</w:t>
      </w:r>
      <w:r>
        <w:rPr>
          <w:rFonts w:hint="cs"/>
          <w:rtl/>
        </w:rPr>
        <w:t xml:space="preserve"> </w:t>
      </w:r>
      <w:r w:rsidRPr="00D06208">
        <w:rPr>
          <w:rFonts w:hint="cs"/>
          <w:rtl/>
        </w:rPr>
        <w:t>ומנ</w:t>
      </w:r>
      <w:r w:rsidRPr="00D06208">
        <w:rPr>
          <w:rtl/>
        </w:rPr>
        <w:t>'</w:t>
      </w:r>
      <w:r>
        <w:rPr>
          <w:rFonts w:hint="cs"/>
          <w:rtl/>
        </w:rPr>
        <w:t xml:space="preserve"> </w:t>
      </w:r>
      <w:r w:rsidRPr="00D06208">
        <w:rPr>
          <w:rFonts w:hint="cs"/>
          <w:rtl/>
        </w:rPr>
        <w:t>ומכ</w:t>
      </w:r>
      <w:r w:rsidRPr="00D06208">
        <w:rPr>
          <w:rtl/>
        </w:rPr>
        <w:t>'.</w:t>
      </w:r>
      <w:r w:rsidR="00041B5D">
        <w:rPr>
          <w:rFonts w:hint="cs"/>
          <w:rtl/>
        </w:rPr>
        <w:t xml:space="preserve"> &lt;פסיק בכת׳׳י&gt;</w:t>
      </w:r>
    </w:p>
  </w:footnote>
  <w:footnote w:id="980">
    <w:p w14:paraId="31EBC6F3" w14:textId="55AA1CB0" w:rsidR="003C5C16" w:rsidRDefault="003C5C1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 xml:space="preserve">וחובר חבר] כ׳׳ה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. </w:t>
      </w:r>
      <w:r w:rsidRPr="000B55AC">
        <w:rPr>
          <w:rFonts w:hint="cs"/>
          <w:bCs/>
          <w:rtl/>
        </w:rPr>
        <w:t>ב</w:t>
      </w:r>
      <w:r>
        <w:rPr>
          <w:rFonts w:hint="cs"/>
          <w:rtl/>
        </w:rPr>
        <w:t xml:space="preserve"> </w:t>
      </w:r>
      <w:r w:rsidRPr="0050495C">
        <w:rPr>
          <w:rFonts w:hint="cs"/>
          <w:rtl/>
        </w:rPr>
        <w:t>והבר</w:t>
      </w:r>
      <w:r>
        <w:rPr>
          <w:rFonts w:hint="cs"/>
          <w:rtl/>
        </w:rPr>
        <w:t>.</w:t>
      </w:r>
    </w:p>
    <w:p w14:paraId="0C580436" w14:textId="12484B3C" w:rsidR="0086388E" w:rsidRDefault="0086388E" w:rsidP="00037272">
      <w:pPr>
        <w:pStyle w:val="FootnoteText"/>
        <w:bidi/>
        <w:rPr>
          <w:rtl/>
        </w:rPr>
      </w:pPr>
      <w:r>
        <w:rPr>
          <w:rFonts w:hint="cs"/>
          <w:rtl/>
        </w:rPr>
        <w:t xml:space="preserve">  +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: </w:t>
      </w:r>
      <w:r w:rsidR="003F26B2" w:rsidRPr="003F26B2">
        <w:rPr>
          <w:rFonts w:hint="cs"/>
          <w:rtl/>
        </w:rPr>
        <w:t>ושואל</w:t>
      </w:r>
      <w:r w:rsidR="003F26B2">
        <w:rPr>
          <w:rFonts w:hint="cs"/>
          <w:rtl/>
        </w:rPr>
        <w:t xml:space="preserve"> </w:t>
      </w:r>
      <w:r w:rsidR="003F26B2" w:rsidRPr="003F26B2">
        <w:rPr>
          <w:rFonts w:hint="cs"/>
          <w:rtl/>
        </w:rPr>
        <w:t>אוב</w:t>
      </w:r>
      <w:r w:rsidR="003F26B2">
        <w:rPr>
          <w:rFonts w:hint="cs"/>
          <w:rtl/>
        </w:rPr>
        <w:t xml:space="preserve"> </w:t>
      </w:r>
      <w:r w:rsidR="003F26B2" w:rsidRPr="003F26B2">
        <w:rPr>
          <w:rFonts w:hint="cs"/>
          <w:rtl/>
        </w:rPr>
        <w:t>וידעני</w:t>
      </w:r>
      <w:r w:rsidR="003F26B2">
        <w:rPr>
          <w:rFonts w:hint="cs"/>
          <w:rtl/>
        </w:rPr>
        <w:t xml:space="preserve"> </w:t>
      </w:r>
      <w:r w:rsidR="003F26B2" w:rsidRPr="003F26B2">
        <w:rPr>
          <w:rFonts w:hint="cs"/>
          <w:rtl/>
        </w:rPr>
        <w:t>ודו</w:t>
      </w:r>
      <w:r w:rsidR="003F26B2" w:rsidRPr="003F26B2">
        <w:rPr>
          <w:rtl/>
        </w:rPr>
        <w:t>'‏</w:t>
      </w:r>
      <w:r w:rsidR="003F26B2">
        <w:rPr>
          <w:rFonts w:hint="cs"/>
          <w:rtl/>
        </w:rPr>
        <w:t xml:space="preserve"> </w:t>
      </w:r>
      <w:r w:rsidR="003F26B2" w:rsidRPr="003F26B2">
        <w:rPr>
          <w:rFonts w:hint="cs"/>
          <w:rtl/>
        </w:rPr>
        <w:t>אל</w:t>
      </w:r>
      <w:r w:rsidR="003F26B2">
        <w:rPr>
          <w:rFonts w:hint="cs"/>
          <w:rtl/>
        </w:rPr>
        <w:t xml:space="preserve"> </w:t>
      </w:r>
      <w:r w:rsidR="003F26B2" w:rsidRPr="003F26B2">
        <w:rPr>
          <w:rFonts w:hint="cs"/>
          <w:rtl/>
        </w:rPr>
        <w:t>המת</w:t>
      </w:r>
      <w:r w:rsidR="003F26B2" w:rsidRPr="003F26B2">
        <w:rPr>
          <w:rtl/>
        </w:rPr>
        <w:t>'.</w:t>
      </w:r>
      <w:r w:rsidR="00041B5D">
        <w:rPr>
          <w:rFonts w:hint="cs"/>
          <w:rtl/>
        </w:rPr>
        <w:t xml:space="preserve"> &lt;פסיק בכת׳׳י&gt;</w:t>
      </w:r>
    </w:p>
  </w:footnote>
  <w:footnote w:id="981">
    <w:p w14:paraId="0900BB38" w14:textId="3FDE2FF6" w:rsidR="00622FC4" w:rsidRDefault="00622FC4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</w:rPr>
        <w:t>+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: </w:t>
      </w:r>
      <w:r w:rsidR="003B17B0" w:rsidRPr="003B17B0">
        <w:rPr>
          <w:rFonts w:hint="cs"/>
          <w:rtl/>
        </w:rPr>
        <w:t>אלהיך</w:t>
      </w:r>
      <w:r w:rsidR="003B17B0">
        <w:rPr>
          <w:rFonts w:hint="cs"/>
          <w:rtl/>
        </w:rPr>
        <w:t xml:space="preserve"> </w:t>
      </w:r>
      <w:r w:rsidR="003B17B0" w:rsidRPr="003B17B0">
        <w:rPr>
          <w:rFonts w:hint="cs"/>
          <w:rtl/>
        </w:rPr>
        <w:t>כל</w:t>
      </w:r>
      <w:r w:rsidR="003B17B0">
        <w:rPr>
          <w:rFonts w:hint="cs"/>
          <w:rtl/>
        </w:rPr>
        <w:t xml:space="preserve"> </w:t>
      </w:r>
      <w:r w:rsidR="003B17B0" w:rsidRPr="003B17B0">
        <w:rPr>
          <w:rFonts w:hint="cs"/>
          <w:rtl/>
        </w:rPr>
        <w:t>עושה</w:t>
      </w:r>
      <w:r w:rsidR="003B17B0">
        <w:rPr>
          <w:rFonts w:hint="cs"/>
          <w:rtl/>
        </w:rPr>
        <w:t xml:space="preserve"> </w:t>
      </w:r>
      <w:r w:rsidR="003B17B0" w:rsidRPr="003B17B0">
        <w:rPr>
          <w:rFonts w:hint="cs"/>
          <w:rtl/>
        </w:rPr>
        <w:t>אלה</w:t>
      </w:r>
      <w:r w:rsidR="003B17B0">
        <w:rPr>
          <w:rFonts w:hint="cs"/>
          <w:rtl/>
        </w:rPr>
        <w:t xml:space="preserve"> </w:t>
      </w:r>
      <w:r w:rsidR="003B17B0" w:rsidRPr="003B17B0">
        <w:rPr>
          <w:rFonts w:hint="cs"/>
          <w:rtl/>
        </w:rPr>
        <w:t>ובגלל</w:t>
      </w:r>
      <w:r w:rsidR="003B17B0">
        <w:rPr>
          <w:rFonts w:hint="cs"/>
          <w:rtl/>
        </w:rPr>
        <w:t xml:space="preserve"> </w:t>
      </w:r>
      <w:r w:rsidR="003B17B0" w:rsidRPr="003B17B0">
        <w:rPr>
          <w:rFonts w:hint="cs"/>
          <w:rtl/>
        </w:rPr>
        <w:t>התוע</w:t>
      </w:r>
      <w:r w:rsidR="003B17B0" w:rsidRPr="003B17B0">
        <w:rPr>
          <w:rtl/>
        </w:rPr>
        <w:t>'</w:t>
      </w:r>
      <w:r w:rsidR="003B17B0">
        <w:rPr>
          <w:rFonts w:hint="cs"/>
          <w:rtl/>
        </w:rPr>
        <w:t xml:space="preserve"> </w:t>
      </w:r>
      <w:r w:rsidR="003B17B0" w:rsidRPr="003B17B0">
        <w:rPr>
          <w:rFonts w:hint="cs"/>
          <w:rtl/>
        </w:rPr>
        <w:t>האל</w:t>
      </w:r>
      <w:r w:rsidR="003B17B0" w:rsidRPr="003B17B0">
        <w:rPr>
          <w:rtl/>
        </w:rPr>
        <w:t>'‏</w:t>
      </w:r>
      <w:r w:rsidR="003B17B0">
        <w:rPr>
          <w:rFonts w:hint="cs"/>
          <w:rtl/>
        </w:rPr>
        <w:t xml:space="preserve"> </w:t>
      </w:r>
      <w:r w:rsidR="003B17B0" w:rsidRPr="003B17B0">
        <w:rPr>
          <w:rFonts w:hint="cs"/>
          <w:rtl/>
        </w:rPr>
        <w:t>יי</w:t>
      </w:r>
      <w:r w:rsidR="003B17B0">
        <w:rPr>
          <w:rFonts w:hint="cs"/>
          <w:rtl/>
        </w:rPr>
        <w:t xml:space="preserve"> </w:t>
      </w:r>
      <w:r w:rsidR="003B17B0" w:rsidRPr="003B17B0">
        <w:rPr>
          <w:rFonts w:hint="cs"/>
          <w:rtl/>
        </w:rPr>
        <w:t>מורישם</w:t>
      </w:r>
      <w:r w:rsidR="003B17B0">
        <w:rPr>
          <w:rFonts w:hint="cs"/>
          <w:rtl/>
        </w:rPr>
        <w:t xml:space="preserve"> </w:t>
      </w:r>
      <w:r w:rsidR="003B17B0" w:rsidRPr="003B17B0">
        <w:rPr>
          <w:rFonts w:hint="cs"/>
          <w:rtl/>
        </w:rPr>
        <w:t>מפניך</w:t>
      </w:r>
      <w:r w:rsidR="003B17B0" w:rsidRPr="003B17B0">
        <w:rPr>
          <w:rtl/>
        </w:rPr>
        <w:t>.</w:t>
      </w:r>
    </w:p>
  </w:footnote>
  <w:footnote w:id="982">
    <w:p w14:paraId="0534AB1A" w14:textId="4E697CB9" w:rsidR="00D76A89" w:rsidRPr="00D76A89" w:rsidRDefault="00D76A89" w:rsidP="00037272">
      <w:pPr>
        <w:pStyle w:val="FootnoteText"/>
        <w:bidi/>
        <w:rPr>
          <w:b/>
          <w:bCs/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שהכת</w:t>
      </w:r>
      <w:r w:rsidRPr="0050495C">
        <w:rPr>
          <w:rtl/>
        </w:rPr>
        <w:t>'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שכתוב.</w:t>
      </w:r>
    </w:p>
  </w:footnote>
  <w:footnote w:id="983">
    <w:p w14:paraId="4EB1EAE5" w14:textId="4084A2B7" w:rsidR="0088221F" w:rsidRDefault="0088221F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עונש</w:t>
      </w:r>
      <w:r w:rsidR="00200DAB">
        <w:rPr>
          <w:rFonts w:hint="cs"/>
          <w:rtl/>
        </w:rPr>
        <w:t xml:space="preserve"> (</w:t>
      </w:r>
      <w:r w:rsidR="00200DAB" w:rsidRPr="000B55AC">
        <w:rPr>
          <w:rFonts w:hint="cs"/>
          <w:bCs/>
          <w:rtl/>
        </w:rPr>
        <w:t>ב</w:t>
      </w:r>
      <w:r w:rsidR="00200DAB">
        <w:rPr>
          <w:rFonts w:hint="cs"/>
          <w:rtl/>
        </w:rPr>
        <w:t>’’פ)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ענש.</w:t>
      </w:r>
    </w:p>
  </w:footnote>
  <w:footnote w:id="984">
    <w:p w14:paraId="4B569168" w14:textId="02B48D9E" w:rsidR="0029445E" w:rsidRDefault="0029445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שהיה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כן</w:t>
      </w:r>
      <w:r>
        <w:rPr>
          <w:rFonts w:hint="cs"/>
          <w:rtl/>
        </w:rPr>
        <w:t xml:space="preserve">] </w:t>
      </w:r>
      <w:r w:rsidR="00A76B1D" w:rsidRPr="000B55AC">
        <w:rPr>
          <w:rFonts w:hint="cs"/>
          <w:bCs/>
          <w:rtl/>
        </w:rPr>
        <w:t>א</w:t>
      </w:r>
      <w:r w:rsidR="00A76B1D">
        <w:rPr>
          <w:rFonts w:hint="cs"/>
          <w:rtl/>
        </w:rPr>
        <w:t xml:space="preserve"> שהזהירן תחילה. </w:t>
      </w:r>
      <w:r w:rsidR="00A76B1D" w:rsidRPr="000B55AC">
        <w:rPr>
          <w:rFonts w:hint="cs"/>
          <w:bCs/>
          <w:rtl/>
        </w:rPr>
        <w:t>ד</w:t>
      </w:r>
      <w:r w:rsidR="00A76B1D">
        <w:rPr>
          <w:rFonts w:hint="cs"/>
          <w:rtl/>
        </w:rPr>
        <w:t xml:space="preserve"> שהזהיר.</w:t>
      </w:r>
    </w:p>
  </w:footnote>
  <w:footnote w:id="985">
    <w:p w14:paraId="118DD0A1" w14:textId="0CFC3211" w:rsidR="00627611" w:rsidRDefault="00627611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לעזר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אליעזר.</w:t>
      </w:r>
    </w:p>
  </w:footnote>
  <w:footnote w:id="986">
    <w:p w14:paraId="41060D6A" w14:textId="053AD9FB" w:rsidR="007B4675" w:rsidRDefault="007B4675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אף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ד</w:t>
      </w:r>
      <w:r>
        <w:rPr>
          <w:rFonts w:hint="cs"/>
          <w:rtl/>
        </w:rPr>
        <w:t xml:space="preserve"> ח׳.</w:t>
      </w:r>
    </w:p>
  </w:footnote>
  <w:footnote w:id="987">
    <w:p w14:paraId="3F96350E" w14:textId="7CF9DD23" w:rsidR="00B478D6" w:rsidRDefault="00B478D6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לבני</w:t>
      </w:r>
      <w:r w:rsidRPr="0050495C">
        <w:rPr>
          <w:rtl/>
        </w:rPr>
        <w:t xml:space="preserve"> </w:t>
      </w:r>
      <w:r w:rsidRPr="0050495C">
        <w:rPr>
          <w:rFonts w:hint="cs"/>
          <w:rtl/>
        </w:rPr>
        <w:t>נח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</w:t>
      </w:r>
      <w:r w:rsidRPr="003A68A5">
        <w:rPr>
          <w:rFonts w:hint="cs"/>
          <w:color w:val="FF0000"/>
          <w:rtl/>
        </w:rPr>
        <w:t>לבן</w:t>
      </w:r>
      <w:r>
        <w:rPr>
          <w:rFonts w:hint="cs"/>
          <w:rtl/>
        </w:rPr>
        <w:t>.</w:t>
      </w:r>
    </w:p>
  </w:footnote>
  <w:footnote w:id="988">
    <w:p w14:paraId="6E4BBA93" w14:textId="7560D9EE" w:rsidR="001679BE" w:rsidRDefault="001679BE" w:rsidP="0003727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t xml:space="preserve"> </w:t>
      </w:r>
      <w:r w:rsidRPr="0050495C">
        <w:rPr>
          <w:rFonts w:hint="cs"/>
          <w:rtl/>
        </w:rPr>
        <w:t>וללבוש</w:t>
      </w:r>
      <w:r>
        <w:rPr>
          <w:rFonts w:hint="cs"/>
          <w:rtl/>
        </w:rPr>
        <w:t xml:space="preserve">] </w:t>
      </w:r>
      <w:r w:rsidRPr="000B55AC">
        <w:rPr>
          <w:rFonts w:hint="cs"/>
          <w:bCs/>
          <w:rtl/>
        </w:rPr>
        <w:t>א</w:t>
      </w:r>
      <w:r>
        <w:rPr>
          <w:rFonts w:hint="cs"/>
          <w:rtl/>
        </w:rPr>
        <w:t xml:space="preserve"> ללבוש.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8D6E" w14:textId="79C7B1C1" w:rsidR="002960B5" w:rsidRDefault="001A0BBB">
    <w:pPr>
      <w:pStyle w:val="Header"/>
    </w:pPr>
    <w:fldSimple w:instr=" STYLEREF &quot;Heading 2&quot; \* MERGEFORMAT ">
      <w:r w:rsidR="00BE06BB">
        <w:rPr>
          <w:rFonts w:hint="cs"/>
          <w:rtl/>
        </w:rPr>
        <w:t>תוספתא</w:t>
      </w:r>
      <w:r w:rsidR="00BE06BB">
        <w:rPr>
          <w:rtl/>
        </w:rPr>
        <w:t xml:space="preserve"> </w:t>
      </w:r>
      <w:r w:rsidR="00BE06BB">
        <w:rPr>
          <w:rFonts w:hint="cs"/>
          <w:rtl/>
        </w:rPr>
        <w:t>עבודה</w:t>
      </w:r>
      <w:r w:rsidR="00BE06BB">
        <w:rPr>
          <w:rtl/>
        </w:rPr>
        <w:t xml:space="preserve"> </w:t>
      </w:r>
      <w:r w:rsidR="00BE06BB">
        <w:rPr>
          <w:rFonts w:hint="cs"/>
          <w:rtl/>
        </w:rPr>
        <w:t>זרה</w:t>
      </w:r>
      <w:r w:rsidR="00BE06BB">
        <w:rPr>
          <w:rtl/>
        </w:rPr>
        <w:t xml:space="preserve"> </w:t>
      </w:r>
      <w:r w:rsidR="00BE06BB">
        <w:rPr>
          <w:rFonts w:hint="cs"/>
          <w:rtl/>
        </w:rPr>
        <w:t>פרק</w:t>
      </w:r>
      <w:r w:rsidR="00BE06BB">
        <w:rPr>
          <w:rtl/>
        </w:rPr>
        <w:t xml:space="preserve"> </w:t>
      </w:r>
      <w:r w:rsidR="00BE06BB">
        <w:rPr>
          <w:rFonts w:hint="cs"/>
          <w:rtl/>
        </w:rPr>
        <w:t>ז</w:t>
      </w:r>
    </w:fldSimple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2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946"/>
    <w:rsid w:val="00000A33"/>
    <w:rsid w:val="00005D37"/>
    <w:rsid w:val="000077C2"/>
    <w:rsid w:val="000078EF"/>
    <w:rsid w:val="00012834"/>
    <w:rsid w:val="00015C39"/>
    <w:rsid w:val="00020C7C"/>
    <w:rsid w:val="000275CD"/>
    <w:rsid w:val="0003589B"/>
    <w:rsid w:val="00037272"/>
    <w:rsid w:val="00041B5D"/>
    <w:rsid w:val="00044459"/>
    <w:rsid w:val="000455B3"/>
    <w:rsid w:val="000533FD"/>
    <w:rsid w:val="00054722"/>
    <w:rsid w:val="0005544C"/>
    <w:rsid w:val="00055A7C"/>
    <w:rsid w:val="00056A20"/>
    <w:rsid w:val="00060066"/>
    <w:rsid w:val="00061B88"/>
    <w:rsid w:val="00062D6E"/>
    <w:rsid w:val="00065CCC"/>
    <w:rsid w:val="00072E9F"/>
    <w:rsid w:val="00075E86"/>
    <w:rsid w:val="0007630F"/>
    <w:rsid w:val="00077830"/>
    <w:rsid w:val="00077FBD"/>
    <w:rsid w:val="00084C9E"/>
    <w:rsid w:val="0008599C"/>
    <w:rsid w:val="0009396C"/>
    <w:rsid w:val="000A243E"/>
    <w:rsid w:val="000A249C"/>
    <w:rsid w:val="000A2E38"/>
    <w:rsid w:val="000A4EE9"/>
    <w:rsid w:val="000A51D7"/>
    <w:rsid w:val="000B5049"/>
    <w:rsid w:val="000B55AC"/>
    <w:rsid w:val="000C2ED6"/>
    <w:rsid w:val="000C3A22"/>
    <w:rsid w:val="000C6221"/>
    <w:rsid w:val="000E04BD"/>
    <w:rsid w:val="000E38E2"/>
    <w:rsid w:val="000E4C9A"/>
    <w:rsid w:val="000E709F"/>
    <w:rsid w:val="00100A55"/>
    <w:rsid w:val="001039B6"/>
    <w:rsid w:val="00104E8F"/>
    <w:rsid w:val="00107DE4"/>
    <w:rsid w:val="0011372C"/>
    <w:rsid w:val="00114858"/>
    <w:rsid w:val="00114C67"/>
    <w:rsid w:val="00114DB1"/>
    <w:rsid w:val="001177D0"/>
    <w:rsid w:val="00120B3C"/>
    <w:rsid w:val="00121601"/>
    <w:rsid w:val="00121C9E"/>
    <w:rsid w:val="00122769"/>
    <w:rsid w:val="00122A4E"/>
    <w:rsid w:val="001252F0"/>
    <w:rsid w:val="001257D2"/>
    <w:rsid w:val="00125E46"/>
    <w:rsid w:val="00132815"/>
    <w:rsid w:val="00137F80"/>
    <w:rsid w:val="00142797"/>
    <w:rsid w:val="00147875"/>
    <w:rsid w:val="0015179B"/>
    <w:rsid w:val="001525B4"/>
    <w:rsid w:val="00155BAD"/>
    <w:rsid w:val="00156C9B"/>
    <w:rsid w:val="0016152E"/>
    <w:rsid w:val="00162B08"/>
    <w:rsid w:val="001648BF"/>
    <w:rsid w:val="00166D79"/>
    <w:rsid w:val="00166F81"/>
    <w:rsid w:val="001679BE"/>
    <w:rsid w:val="00171598"/>
    <w:rsid w:val="00171634"/>
    <w:rsid w:val="00175238"/>
    <w:rsid w:val="00183568"/>
    <w:rsid w:val="00183923"/>
    <w:rsid w:val="00183B56"/>
    <w:rsid w:val="0019293E"/>
    <w:rsid w:val="00196704"/>
    <w:rsid w:val="001975E8"/>
    <w:rsid w:val="001A0BBB"/>
    <w:rsid w:val="001A150A"/>
    <w:rsid w:val="001A5A04"/>
    <w:rsid w:val="001A673F"/>
    <w:rsid w:val="001B16B3"/>
    <w:rsid w:val="001B7EF1"/>
    <w:rsid w:val="001C4158"/>
    <w:rsid w:val="001C6094"/>
    <w:rsid w:val="001C69C7"/>
    <w:rsid w:val="001D6774"/>
    <w:rsid w:val="001D6BCF"/>
    <w:rsid w:val="001D7070"/>
    <w:rsid w:val="001E082F"/>
    <w:rsid w:val="001E5FF6"/>
    <w:rsid w:val="001E67AA"/>
    <w:rsid w:val="001F057F"/>
    <w:rsid w:val="001F6176"/>
    <w:rsid w:val="001F780D"/>
    <w:rsid w:val="00200DAB"/>
    <w:rsid w:val="0020724B"/>
    <w:rsid w:val="0021031F"/>
    <w:rsid w:val="00216524"/>
    <w:rsid w:val="0022436D"/>
    <w:rsid w:val="0022538A"/>
    <w:rsid w:val="00225BCA"/>
    <w:rsid w:val="00226057"/>
    <w:rsid w:val="002319A2"/>
    <w:rsid w:val="00231ECD"/>
    <w:rsid w:val="002335BC"/>
    <w:rsid w:val="00233AB9"/>
    <w:rsid w:val="00234B4D"/>
    <w:rsid w:val="002358BD"/>
    <w:rsid w:val="0024238A"/>
    <w:rsid w:val="00251DB5"/>
    <w:rsid w:val="00254325"/>
    <w:rsid w:val="00255587"/>
    <w:rsid w:val="00265825"/>
    <w:rsid w:val="00275C52"/>
    <w:rsid w:val="00282329"/>
    <w:rsid w:val="00283E12"/>
    <w:rsid w:val="00284038"/>
    <w:rsid w:val="00286309"/>
    <w:rsid w:val="002924D3"/>
    <w:rsid w:val="00293853"/>
    <w:rsid w:val="00293BE1"/>
    <w:rsid w:val="002941CA"/>
    <w:rsid w:val="0029445E"/>
    <w:rsid w:val="002951B7"/>
    <w:rsid w:val="002960B5"/>
    <w:rsid w:val="00297AAA"/>
    <w:rsid w:val="002A08B4"/>
    <w:rsid w:val="002A2251"/>
    <w:rsid w:val="002A26E4"/>
    <w:rsid w:val="002A4E37"/>
    <w:rsid w:val="002A5611"/>
    <w:rsid w:val="002A60E9"/>
    <w:rsid w:val="002A7F9A"/>
    <w:rsid w:val="002B059E"/>
    <w:rsid w:val="002B1885"/>
    <w:rsid w:val="002B37CE"/>
    <w:rsid w:val="002B6C6B"/>
    <w:rsid w:val="002C6CBF"/>
    <w:rsid w:val="002D24B6"/>
    <w:rsid w:val="002D3B58"/>
    <w:rsid w:val="002D509E"/>
    <w:rsid w:val="002D693B"/>
    <w:rsid w:val="002D708F"/>
    <w:rsid w:val="002D7555"/>
    <w:rsid w:val="002E0C41"/>
    <w:rsid w:val="002F03F1"/>
    <w:rsid w:val="002F3269"/>
    <w:rsid w:val="002F3E76"/>
    <w:rsid w:val="00311B11"/>
    <w:rsid w:val="00321965"/>
    <w:rsid w:val="00321C8F"/>
    <w:rsid w:val="00322E2F"/>
    <w:rsid w:val="003236C2"/>
    <w:rsid w:val="00324566"/>
    <w:rsid w:val="00325101"/>
    <w:rsid w:val="00326C7D"/>
    <w:rsid w:val="00330DBF"/>
    <w:rsid w:val="00336E03"/>
    <w:rsid w:val="00337A36"/>
    <w:rsid w:val="003409D0"/>
    <w:rsid w:val="00344129"/>
    <w:rsid w:val="00344496"/>
    <w:rsid w:val="00354000"/>
    <w:rsid w:val="00355100"/>
    <w:rsid w:val="0035600D"/>
    <w:rsid w:val="00356A0D"/>
    <w:rsid w:val="003607F1"/>
    <w:rsid w:val="00361DE6"/>
    <w:rsid w:val="00363274"/>
    <w:rsid w:val="003644E8"/>
    <w:rsid w:val="00364B76"/>
    <w:rsid w:val="003659AC"/>
    <w:rsid w:val="00366F87"/>
    <w:rsid w:val="0037185D"/>
    <w:rsid w:val="003772DF"/>
    <w:rsid w:val="00381922"/>
    <w:rsid w:val="003831E0"/>
    <w:rsid w:val="0038443C"/>
    <w:rsid w:val="0038682F"/>
    <w:rsid w:val="00387BAA"/>
    <w:rsid w:val="003A33F0"/>
    <w:rsid w:val="003A55D1"/>
    <w:rsid w:val="003A68A5"/>
    <w:rsid w:val="003A6F59"/>
    <w:rsid w:val="003B17B0"/>
    <w:rsid w:val="003B361A"/>
    <w:rsid w:val="003B37D9"/>
    <w:rsid w:val="003B663B"/>
    <w:rsid w:val="003C04FC"/>
    <w:rsid w:val="003C3EF2"/>
    <w:rsid w:val="003C5C16"/>
    <w:rsid w:val="003C6F56"/>
    <w:rsid w:val="003D06F5"/>
    <w:rsid w:val="003D0899"/>
    <w:rsid w:val="003D1B3F"/>
    <w:rsid w:val="003D55B7"/>
    <w:rsid w:val="003D7731"/>
    <w:rsid w:val="003E40DF"/>
    <w:rsid w:val="003E64BD"/>
    <w:rsid w:val="003F02BA"/>
    <w:rsid w:val="003F09AB"/>
    <w:rsid w:val="003F103B"/>
    <w:rsid w:val="003F127E"/>
    <w:rsid w:val="003F1B02"/>
    <w:rsid w:val="003F26B2"/>
    <w:rsid w:val="003F53A6"/>
    <w:rsid w:val="003F5CA6"/>
    <w:rsid w:val="003F6163"/>
    <w:rsid w:val="003F6441"/>
    <w:rsid w:val="003F6593"/>
    <w:rsid w:val="00401F4D"/>
    <w:rsid w:val="004073CD"/>
    <w:rsid w:val="00407927"/>
    <w:rsid w:val="00410882"/>
    <w:rsid w:val="00411FE6"/>
    <w:rsid w:val="004164F4"/>
    <w:rsid w:val="00422625"/>
    <w:rsid w:val="00425623"/>
    <w:rsid w:val="00430B2C"/>
    <w:rsid w:val="0043235D"/>
    <w:rsid w:val="00432815"/>
    <w:rsid w:val="00433BAD"/>
    <w:rsid w:val="00436A95"/>
    <w:rsid w:val="004376EF"/>
    <w:rsid w:val="00440388"/>
    <w:rsid w:val="00443E67"/>
    <w:rsid w:val="0044513E"/>
    <w:rsid w:val="004510B5"/>
    <w:rsid w:val="00452A02"/>
    <w:rsid w:val="00453100"/>
    <w:rsid w:val="004566E2"/>
    <w:rsid w:val="00456A16"/>
    <w:rsid w:val="00461F3B"/>
    <w:rsid w:val="004643BC"/>
    <w:rsid w:val="00466BEA"/>
    <w:rsid w:val="00475D52"/>
    <w:rsid w:val="004817EC"/>
    <w:rsid w:val="00482046"/>
    <w:rsid w:val="00484946"/>
    <w:rsid w:val="004852CA"/>
    <w:rsid w:val="004876C0"/>
    <w:rsid w:val="004903C5"/>
    <w:rsid w:val="0049070C"/>
    <w:rsid w:val="004907F8"/>
    <w:rsid w:val="00496610"/>
    <w:rsid w:val="004A280C"/>
    <w:rsid w:val="004A429C"/>
    <w:rsid w:val="004A7463"/>
    <w:rsid w:val="004C2E3A"/>
    <w:rsid w:val="004C4A0A"/>
    <w:rsid w:val="004C631A"/>
    <w:rsid w:val="004C6D0E"/>
    <w:rsid w:val="004D0132"/>
    <w:rsid w:val="004D3428"/>
    <w:rsid w:val="004D5672"/>
    <w:rsid w:val="004D62A0"/>
    <w:rsid w:val="004E3911"/>
    <w:rsid w:val="004E66E4"/>
    <w:rsid w:val="004F0317"/>
    <w:rsid w:val="004F0E39"/>
    <w:rsid w:val="004F1344"/>
    <w:rsid w:val="004F2745"/>
    <w:rsid w:val="004F772F"/>
    <w:rsid w:val="00501710"/>
    <w:rsid w:val="00502407"/>
    <w:rsid w:val="00503C47"/>
    <w:rsid w:val="005047A6"/>
    <w:rsid w:val="0050495C"/>
    <w:rsid w:val="00507EBC"/>
    <w:rsid w:val="00510F00"/>
    <w:rsid w:val="005125F4"/>
    <w:rsid w:val="00512AC3"/>
    <w:rsid w:val="00513915"/>
    <w:rsid w:val="00514A98"/>
    <w:rsid w:val="005210C1"/>
    <w:rsid w:val="00522120"/>
    <w:rsid w:val="0052777B"/>
    <w:rsid w:val="005309EF"/>
    <w:rsid w:val="005315E2"/>
    <w:rsid w:val="00533550"/>
    <w:rsid w:val="00537F75"/>
    <w:rsid w:val="00542CD8"/>
    <w:rsid w:val="00543227"/>
    <w:rsid w:val="00544174"/>
    <w:rsid w:val="00545703"/>
    <w:rsid w:val="00545E18"/>
    <w:rsid w:val="005460A4"/>
    <w:rsid w:val="00552A9A"/>
    <w:rsid w:val="005532E7"/>
    <w:rsid w:val="00554829"/>
    <w:rsid w:val="00555BF4"/>
    <w:rsid w:val="005563AA"/>
    <w:rsid w:val="005568D4"/>
    <w:rsid w:val="005635A5"/>
    <w:rsid w:val="005649E5"/>
    <w:rsid w:val="00565BA1"/>
    <w:rsid w:val="00565E71"/>
    <w:rsid w:val="005703A1"/>
    <w:rsid w:val="00571EAB"/>
    <w:rsid w:val="00580BBF"/>
    <w:rsid w:val="005817F2"/>
    <w:rsid w:val="00590356"/>
    <w:rsid w:val="00590CA3"/>
    <w:rsid w:val="00591A54"/>
    <w:rsid w:val="005958C3"/>
    <w:rsid w:val="005966F6"/>
    <w:rsid w:val="005A091C"/>
    <w:rsid w:val="005A5EFC"/>
    <w:rsid w:val="005B23E6"/>
    <w:rsid w:val="005B2D79"/>
    <w:rsid w:val="005B45F9"/>
    <w:rsid w:val="005B4FD5"/>
    <w:rsid w:val="005B568D"/>
    <w:rsid w:val="005B5960"/>
    <w:rsid w:val="005B5B5B"/>
    <w:rsid w:val="005B5E0E"/>
    <w:rsid w:val="005C4B3D"/>
    <w:rsid w:val="005C52F8"/>
    <w:rsid w:val="005C569D"/>
    <w:rsid w:val="005C5AAD"/>
    <w:rsid w:val="005C63F0"/>
    <w:rsid w:val="005C7700"/>
    <w:rsid w:val="005D0733"/>
    <w:rsid w:val="005D1228"/>
    <w:rsid w:val="005D165D"/>
    <w:rsid w:val="005E01E6"/>
    <w:rsid w:val="005F0AD4"/>
    <w:rsid w:val="005F2300"/>
    <w:rsid w:val="005F3318"/>
    <w:rsid w:val="005F418D"/>
    <w:rsid w:val="005F539D"/>
    <w:rsid w:val="00601C54"/>
    <w:rsid w:val="0060249E"/>
    <w:rsid w:val="006035F6"/>
    <w:rsid w:val="00611DF3"/>
    <w:rsid w:val="00612C4C"/>
    <w:rsid w:val="006141E0"/>
    <w:rsid w:val="00615950"/>
    <w:rsid w:val="00620FF6"/>
    <w:rsid w:val="00622FC4"/>
    <w:rsid w:val="00624894"/>
    <w:rsid w:val="0062756A"/>
    <w:rsid w:val="00627611"/>
    <w:rsid w:val="00631361"/>
    <w:rsid w:val="00633D68"/>
    <w:rsid w:val="00634D72"/>
    <w:rsid w:val="00636BF8"/>
    <w:rsid w:val="006447CB"/>
    <w:rsid w:val="006453F7"/>
    <w:rsid w:val="006470FD"/>
    <w:rsid w:val="00655A91"/>
    <w:rsid w:val="00655C3E"/>
    <w:rsid w:val="00656F03"/>
    <w:rsid w:val="00657FC1"/>
    <w:rsid w:val="006620BF"/>
    <w:rsid w:val="00666236"/>
    <w:rsid w:val="00666433"/>
    <w:rsid w:val="00667FF0"/>
    <w:rsid w:val="006737B8"/>
    <w:rsid w:val="0067482F"/>
    <w:rsid w:val="00675805"/>
    <w:rsid w:val="006768B4"/>
    <w:rsid w:val="00676D1B"/>
    <w:rsid w:val="0068171B"/>
    <w:rsid w:val="00683024"/>
    <w:rsid w:val="00683040"/>
    <w:rsid w:val="00686261"/>
    <w:rsid w:val="00686576"/>
    <w:rsid w:val="00691846"/>
    <w:rsid w:val="00693F97"/>
    <w:rsid w:val="006A2ABA"/>
    <w:rsid w:val="006A6615"/>
    <w:rsid w:val="006B110D"/>
    <w:rsid w:val="006B345D"/>
    <w:rsid w:val="006B3681"/>
    <w:rsid w:val="006B593D"/>
    <w:rsid w:val="006B6917"/>
    <w:rsid w:val="006C1136"/>
    <w:rsid w:val="006C2099"/>
    <w:rsid w:val="006D323F"/>
    <w:rsid w:val="006D3959"/>
    <w:rsid w:val="006E12BF"/>
    <w:rsid w:val="006E4D33"/>
    <w:rsid w:val="006E741E"/>
    <w:rsid w:val="006F0420"/>
    <w:rsid w:val="006F17FC"/>
    <w:rsid w:val="006F1E6E"/>
    <w:rsid w:val="006F5B3C"/>
    <w:rsid w:val="0070608F"/>
    <w:rsid w:val="007063C8"/>
    <w:rsid w:val="00707FC0"/>
    <w:rsid w:val="007219A7"/>
    <w:rsid w:val="00722986"/>
    <w:rsid w:val="00732DEF"/>
    <w:rsid w:val="00734400"/>
    <w:rsid w:val="00740A31"/>
    <w:rsid w:val="00743801"/>
    <w:rsid w:val="00744C60"/>
    <w:rsid w:val="007521F7"/>
    <w:rsid w:val="007540A5"/>
    <w:rsid w:val="0075479D"/>
    <w:rsid w:val="007624F0"/>
    <w:rsid w:val="00763178"/>
    <w:rsid w:val="00764F07"/>
    <w:rsid w:val="00775B1A"/>
    <w:rsid w:val="00776A23"/>
    <w:rsid w:val="00780C70"/>
    <w:rsid w:val="0078173B"/>
    <w:rsid w:val="0078599C"/>
    <w:rsid w:val="00786254"/>
    <w:rsid w:val="007922D8"/>
    <w:rsid w:val="00795EB3"/>
    <w:rsid w:val="00797B82"/>
    <w:rsid w:val="00797B84"/>
    <w:rsid w:val="007A4E80"/>
    <w:rsid w:val="007A5EE2"/>
    <w:rsid w:val="007A746A"/>
    <w:rsid w:val="007A7DD2"/>
    <w:rsid w:val="007B0F9D"/>
    <w:rsid w:val="007B3647"/>
    <w:rsid w:val="007B3F0F"/>
    <w:rsid w:val="007B4675"/>
    <w:rsid w:val="007B6BBA"/>
    <w:rsid w:val="007B70D2"/>
    <w:rsid w:val="007C1FB3"/>
    <w:rsid w:val="007C39D9"/>
    <w:rsid w:val="007C6A1A"/>
    <w:rsid w:val="007C7863"/>
    <w:rsid w:val="007D4AA9"/>
    <w:rsid w:val="007D59BC"/>
    <w:rsid w:val="007E371A"/>
    <w:rsid w:val="007E4EFE"/>
    <w:rsid w:val="007E7AEA"/>
    <w:rsid w:val="007F0079"/>
    <w:rsid w:val="007F3662"/>
    <w:rsid w:val="007F72A2"/>
    <w:rsid w:val="0080513F"/>
    <w:rsid w:val="008054E3"/>
    <w:rsid w:val="00805939"/>
    <w:rsid w:val="00806DD2"/>
    <w:rsid w:val="00810A01"/>
    <w:rsid w:val="00815519"/>
    <w:rsid w:val="00816EC1"/>
    <w:rsid w:val="00817179"/>
    <w:rsid w:val="008171F3"/>
    <w:rsid w:val="00820CA1"/>
    <w:rsid w:val="00822068"/>
    <w:rsid w:val="0082262C"/>
    <w:rsid w:val="00824309"/>
    <w:rsid w:val="00825929"/>
    <w:rsid w:val="00831336"/>
    <w:rsid w:val="008316E0"/>
    <w:rsid w:val="00831EA9"/>
    <w:rsid w:val="0083393B"/>
    <w:rsid w:val="00835CAF"/>
    <w:rsid w:val="00835EA6"/>
    <w:rsid w:val="00837C16"/>
    <w:rsid w:val="00841760"/>
    <w:rsid w:val="00841EB4"/>
    <w:rsid w:val="00843ADC"/>
    <w:rsid w:val="00845F26"/>
    <w:rsid w:val="008465BA"/>
    <w:rsid w:val="00851DD7"/>
    <w:rsid w:val="00854134"/>
    <w:rsid w:val="00855C1B"/>
    <w:rsid w:val="00857737"/>
    <w:rsid w:val="00860D51"/>
    <w:rsid w:val="0086144C"/>
    <w:rsid w:val="0086261A"/>
    <w:rsid w:val="008628E7"/>
    <w:rsid w:val="0086388E"/>
    <w:rsid w:val="00871AA0"/>
    <w:rsid w:val="0087641E"/>
    <w:rsid w:val="00881F70"/>
    <w:rsid w:val="0088221F"/>
    <w:rsid w:val="0088335C"/>
    <w:rsid w:val="008872F9"/>
    <w:rsid w:val="00890C93"/>
    <w:rsid w:val="00894370"/>
    <w:rsid w:val="008A36C2"/>
    <w:rsid w:val="008B1C74"/>
    <w:rsid w:val="008B4D50"/>
    <w:rsid w:val="008C4DBE"/>
    <w:rsid w:val="008D2184"/>
    <w:rsid w:val="008D6483"/>
    <w:rsid w:val="008D6EC4"/>
    <w:rsid w:val="008D7E5F"/>
    <w:rsid w:val="008E243D"/>
    <w:rsid w:val="008E61B6"/>
    <w:rsid w:val="008F1B48"/>
    <w:rsid w:val="008F52C2"/>
    <w:rsid w:val="009013B7"/>
    <w:rsid w:val="00902EE5"/>
    <w:rsid w:val="0090392A"/>
    <w:rsid w:val="00905510"/>
    <w:rsid w:val="009075F1"/>
    <w:rsid w:val="0090788A"/>
    <w:rsid w:val="009109ED"/>
    <w:rsid w:val="0091112D"/>
    <w:rsid w:val="00911C56"/>
    <w:rsid w:val="0091244A"/>
    <w:rsid w:val="0091794E"/>
    <w:rsid w:val="00917F2B"/>
    <w:rsid w:val="00917F43"/>
    <w:rsid w:val="00922B27"/>
    <w:rsid w:val="00922C06"/>
    <w:rsid w:val="009257F3"/>
    <w:rsid w:val="0093295D"/>
    <w:rsid w:val="00937441"/>
    <w:rsid w:val="0094330F"/>
    <w:rsid w:val="00946F19"/>
    <w:rsid w:val="00946F95"/>
    <w:rsid w:val="00953DE0"/>
    <w:rsid w:val="00953EC8"/>
    <w:rsid w:val="0095463C"/>
    <w:rsid w:val="00955301"/>
    <w:rsid w:val="00960ADD"/>
    <w:rsid w:val="00961E4E"/>
    <w:rsid w:val="009622A1"/>
    <w:rsid w:val="0096371D"/>
    <w:rsid w:val="00963C7A"/>
    <w:rsid w:val="00972CFE"/>
    <w:rsid w:val="00973D55"/>
    <w:rsid w:val="009767FE"/>
    <w:rsid w:val="0098061B"/>
    <w:rsid w:val="00981128"/>
    <w:rsid w:val="0098351A"/>
    <w:rsid w:val="00983D2B"/>
    <w:rsid w:val="00984465"/>
    <w:rsid w:val="00985A4E"/>
    <w:rsid w:val="00985ECB"/>
    <w:rsid w:val="00986796"/>
    <w:rsid w:val="0099212F"/>
    <w:rsid w:val="00992EBB"/>
    <w:rsid w:val="009A0C14"/>
    <w:rsid w:val="009A1191"/>
    <w:rsid w:val="009A1320"/>
    <w:rsid w:val="009A1923"/>
    <w:rsid w:val="009A44AF"/>
    <w:rsid w:val="009A507B"/>
    <w:rsid w:val="009A61F4"/>
    <w:rsid w:val="009B0589"/>
    <w:rsid w:val="009B1067"/>
    <w:rsid w:val="009B35AC"/>
    <w:rsid w:val="009B3EA2"/>
    <w:rsid w:val="009C09A8"/>
    <w:rsid w:val="009C2223"/>
    <w:rsid w:val="009C5290"/>
    <w:rsid w:val="009C5E3A"/>
    <w:rsid w:val="009D2836"/>
    <w:rsid w:val="009D34B7"/>
    <w:rsid w:val="009D3B99"/>
    <w:rsid w:val="009D5A94"/>
    <w:rsid w:val="009E0153"/>
    <w:rsid w:val="009E086B"/>
    <w:rsid w:val="009E58D2"/>
    <w:rsid w:val="009E7E39"/>
    <w:rsid w:val="009F2E29"/>
    <w:rsid w:val="009F2E63"/>
    <w:rsid w:val="009F5389"/>
    <w:rsid w:val="009F5AB0"/>
    <w:rsid w:val="009F6498"/>
    <w:rsid w:val="009F7B68"/>
    <w:rsid w:val="00A00A37"/>
    <w:rsid w:val="00A0197E"/>
    <w:rsid w:val="00A0243A"/>
    <w:rsid w:val="00A04CD9"/>
    <w:rsid w:val="00A162B4"/>
    <w:rsid w:val="00A22A45"/>
    <w:rsid w:val="00A2439D"/>
    <w:rsid w:val="00A24999"/>
    <w:rsid w:val="00A26946"/>
    <w:rsid w:val="00A33D3A"/>
    <w:rsid w:val="00A34156"/>
    <w:rsid w:val="00A34CD8"/>
    <w:rsid w:val="00A35E8F"/>
    <w:rsid w:val="00A4144A"/>
    <w:rsid w:val="00A504E5"/>
    <w:rsid w:val="00A51AF7"/>
    <w:rsid w:val="00A52904"/>
    <w:rsid w:val="00A543BB"/>
    <w:rsid w:val="00A609C4"/>
    <w:rsid w:val="00A616CD"/>
    <w:rsid w:val="00A6705E"/>
    <w:rsid w:val="00A710E4"/>
    <w:rsid w:val="00A731C2"/>
    <w:rsid w:val="00A73303"/>
    <w:rsid w:val="00A755C2"/>
    <w:rsid w:val="00A76B1D"/>
    <w:rsid w:val="00A81E32"/>
    <w:rsid w:val="00A86742"/>
    <w:rsid w:val="00A86E73"/>
    <w:rsid w:val="00A93F03"/>
    <w:rsid w:val="00A945A3"/>
    <w:rsid w:val="00A94BCE"/>
    <w:rsid w:val="00AA19C4"/>
    <w:rsid w:val="00AA3946"/>
    <w:rsid w:val="00AA4D32"/>
    <w:rsid w:val="00AC176E"/>
    <w:rsid w:val="00AC2E07"/>
    <w:rsid w:val="00AD1102"/>
    <w:rsid w:val="00AD491B"/>
    <w:rsid w:val="00AE01FD"/>
    <w:rsid w:val="00AE74A2"/>
    <w:rsid w:val="00AF1104"/>
    <w:rsid w:val="00AF6BC4"/>
    <w:rsid w:val="00AF6D76"/>
    <w:rsid w:val="00AF7EC1"/>
    <w:rsid w:val="00B00BF4"/>
    <w:rsid w:val="00B02B0B"/>
    <w:rsid w:val="00B0315D"/>
    <w:rsid w:val="00B0466B"/>
    <w:rsid w:val="00B04C4E"/>
    <w:rsid w:val="00B06F1D"/>
    <w:rsid w:val="00B12D83"/>
    <w:rsid w:val="00B1550D"/>
    <w:rsid w:val="00B1714D"/>
    <w:rsid w:val="00B20618"/>
    <w:rsid w:val="00B21468"/>
    <w:rsid w:val="00B22EEC"/>
    <w:rsid w:val="00B2349E"/>
    <w:rsid w:val="00B25A79"/>
    <w:rsid w:val="00B278D4"/>
    <w:rsid w:val="00B27C89"/>
    <w:rsid w:val="00B327BC"/>
    <w:rsid w:val="00B33F70"/>
    <w:rsid w:val="00B342A9"/>
    <w:rsid w:val="00B349B8"/>
    <w:rsid w:val="00B359D1"/>
    <w:rsid w:val="00B43B71"/>
    <w:rsid w:val="00B45AF0"/>
    <w:rsid w:val="00B478D6"/>
    <w:rsid w:val="00B52612"/>
    <w:rsid w:val="00B53FEB"/>
    <w:rsid w:val="00B56FBF"/>
    <w:rsid w:val="00B60999"/>
    <w:rsid w:val="00B6264F"/>
    <w:rsid w:val="00B64F9E"/>
    <w:rsid w:val="00B654B3"/>
    <w:rsid w:val="00B65B79"/>
    <w:rsid w:val="00B66EBF"/>
    <w:rsid w:val="00B72D87"/>
    <w:rsid w:val="00B771EA"/>
    <w:rsid w:val="00B86244"/>
    <w:rsid w:val="00B9066D"/>
    <w:rsid w:val="00B909B9"/>
    <w:rsid w:val="00B91D81"/>
    <w:rsid w:val="00B9371C"/>
    <w:rsid w:val="00B94FBC"/>
    <w:rsid w:val="00B974EE"/>
    <w:rsid w:val="00BA2F2E"/>
    <w:rsid w:val="00BA364F"/>
    <w:rsid w:val="00BA5631"/>
    <w:rsid w:val="00BB4A78"/>
    <w:rsid w:val="00BC1C68"/>
    <w:rsid w:val="00BC57DD"/>
    <w:rsid w:val="00BD0FBB"/>
    <w:rsid w:val="00BD508D"/>
    <w:rsid w:val="00BD5DD5"/>
    <w:rsid w:val="00BD7065"/>
    <w:rsid w:val="00BE06BB"/>
    <w:rsid w:val="00BE3DDF"/>
    <w:rsid w:val="00BE420E"/>
    <w:rsid w:val="00BE51A3"/>
    <w:rsid w:val="00BF104D"/>
    <w:rsid w:val="00BF465A"/>
    <w:rsid w:val="00BF6956"/>
    <w:rsid w:val="00C0176E"/>
    <w:rsid w:val="00C035BC"/>
    <w:rsid w:val="00C038AF"/>
    <w:rsid w:val="00C0657A"/>
    <w:rsid w:val="00C10A22"/>
    <w:rsid w:val="00C11EBD"/>
    <w:rsid w:val="00C11ED1"/>
    <w:rsid w:val="00C14170"/>
    <w:rsid w:val="00C207EF"/>
    <w:rsid w:val="00C258B4"/>
    <w:rsid w:val="00C276A4"/>
    <w:rsid w:val="00C3222D"/>
    <w:rsid w:val="00C4243C"/>
    <w:rsid w:val="00C50986"/>
    <w:rsid w:val="00C52EB8"/>
    <w:rsid w:val="00C532AE"/>
    <w:rsid w:val="00C55093"/>
    <w:rsid w:val="00C5680D"/>
    <w:rsid w:val="00C577DB"/>
    <w:rsid w:val="00C6586B"/>
    <w:rsid w:val="00C674BC"/>
    <w:rsid w:val="00C721CF"/>
    <w:rsid w:val="00C834C9"/>
    <w:rsid w:val="00C83994"/>
    <w:rsid w:val="00C86972"/>
    <w:rsid w:val="00C91ABD"/>
    <w:rsid w:val="00C94F27"/>
    <w:rsid w:val="00C956AE"/>
    <w:rsid w:val="00C979B3"/>
    <w:rsid w:val="00CA18AA"/>
    <w:rsid w:val="00CA4435"/>
    <w:rsid w:val="00CA4B26"/>
    <w:rsid w:val="00CA6371"/>
    <w:rsid w:val="00CB01AD"/>
    <w:rsid w:val="00CB2C61"/>
    <w:rsid w:val="00CB3CAA"/>
    <w:rsid w:val="00CB5039"/>
    <w:rsid w:val="00CC05C9"/>
    <w:rsid w:val="00CC5713"/>
    <w:rsid w:val="00CD0129"/>
    <w:rsid w:val="00CD1485"/>
    <w:rsid w:val="00CD2838"/>
    <w:rsid w:val="00CD6D7A"/>
    <w:rsid w:val="00CD702A"/>
    <w:rsid w:val="00CE4407"/>
    <w:rsid w:val="00CE5BF5"/>
    <w:rsid w:val="00D06208"/>
    <w:rsid w:val="00D063AE"/>
    <w:rsid w:val="00D129D9"/>
    <w:rsid w:val="00D17F9C"/>
    <w:rsid w:val="00D21681"/>
    <w:rsid w:val="00D26B8E"/>
    <w:rsid w:val="00D26B92"/>
    <w:rsid w:val="00D31626"/>
    <w:rsid w:val="00D34E78"/>
    <w:rsid w:val="00D3691F"/>
    <w:rsid w:val="00D43013"/>
    <w:rsid w:val="00D47F7A"/>
    <w:rsid w:val="00D50915"/>
    <w:rsid w:val="00D53775"/>
    <w:rsid w:val="00D541EB"/>
    <w:rsid w:val="00D55877"/>
    <w:rsid w:val="00D55D9F"/>
    <w:rsid w:val="00D60D61"/>
    <w:rsid w:val="00D6611A"/>
    <w:rsid w:val="00D70698"/>
    <w:rsid w:val="00D731FA"/>
    <w:rsid w:val="00D76A89"/>
    <w:rsid w:val="00D82628"/>
    <w:rsid w:val="00D85FEF"/>
    <w:rsid w:val="00D909FE"/>
    <w:rsid w:val="00D92980"/>
    <w:rsid w:val="00D93AC7"/>
    <w:rsid w:val="00D94F08"/>
    <w:rsid w:val="00D97867"/>
    <w:rsid w:val="00D97A84"/>
    <w:rsid w:val="00DA4D9B"/>
    <w:rsid w:val="00DB2711"/>
    <w:rsid w:val="00DB5E99"/>
    <w:rsid w:val="00DC4A65"/>
    <w:rsid w:val="00DC58FE"/>
    <w:rsid w:val="00DC5C4F"/>
    <w:rsid w:val="00DC650B"/>
    <w:rsid w:val="00DD1964"/>
    <w:rsid w:val="00DD32E1"/>
    <w:rsid w:val="00DE090B"/>
    <w:rsid w:val="00DE0B8A"/>
    <w:rsid w:val="00DE2485"/>
    <w:rsid w:val="00DF01BF"/>
    <w:rsid w:val="00DF46FC"/>
    <w:rsid w:val="00DF5932"/>
    <w:rsid w:val="00DF7746"/>
    <w:rsid w:val="00E04C75"/>
    <w:rsid w:val="00E05B40"/>
    <w:rsid w:val="00E06BEE"/>
    <w:rsid w:val="00E1688E"/>
    <w:rsid w:val="00E1748B"/>
    <w:rsid w:val="00E207BA"/>
    <w:rsid w:val="00E207C9"/>
    <w:rsid w:val="00E21E7B"/>
    <w:rsid w:val="00E232C4"/>
    <w:rsid w:val="00E23A23"/>
    <w:rsid w:val="00E2788B"/>
    <w:rsid w:val="00E27FE7"/>
    <w:rsid w:val="00E30A28"/>
    <w:rsid w:val="00E35D99"/>
    <w:rsid w:val="00E37A13"/>
    <w:rsid w:val="00E405A9"/>
    <w:rsid w:val="00E41B67"/>
    <w:rsid w:val="00E42F0C"/>
    <w:rsid w:val="00E4368F"/>
    <w:rsid w:val="00E4441F"/>
    <w:rsid w:val="00E52AD5"/>
    <w:rsid w:val="00E550EE"/>
    <w:rsid w:val="00E611E2"/>
    <w:rsid w:val="00E614A3"/>
    <w:rsid w:val="00E616FC"/>
    <w:rsid w:val="00E62823"/>
    <w:rsid w:val="00E630BA"/>
    <w:rsid w:val="00E64911"/>
    <w:rsid w:val="00E659BC"/>
    <w:rsid w:val="00E71199"/>
    <w:rsid w:val="00E7576C"/>
    <w:rsid w:val="00E76D5C"/>
    <w:rsid w:val="00E80CEC"/>
    <w:rsid w:val="00E82CAB"/>
    <w:rsid w:val="00E82F78"/>
    <w:rsid w:val="00E870E0"/>
    <w:rsid w:val="00E87A2B"/>
    <w:rsid w:val="00E87BF4"/>
    <w:rsid w:val="00E92594"/>
    <w:rsid w:val="00E95041"/>
    <w:rsid w:val="00EB1343"/>
    <w:rsid w:val="00EB582F"/>
    <w:rsid w:val="00EC5C16"/>
    <w:rsid w:val="00ED6825"/>
    <w:rsid w:val="00ED7788"/>
    <w:rsid w:val="00ED7ABF"/>
    <w:rsid w:val="00EE3126"/>
    <w:rsid w:val="00EE38CF"/>
    <w:rsid w:val="00EE7527"/>
    <w:rsid w:val="00EF1C8F"/>
    <w:rsid w:val="00EF22E7"/>
    <w:rsid w:val="00EF2D5E"/>
    <w:rsid w:val="00EF3DDF"/>
    <w:rsid w:val="00EF49AF"/>
    <w:rsid w:val="00F07A19"/>
    <w:rsid w:val="00F13801"/>
    <w:rsid w:val="00F15192"/>
    <w:rsid w:val="00F17165"/>
    <w:rsid w:val="00F225B8"/>
    <w:rsid w:val="00F2294F"/>
    <w:rsid w:val="00F30926"/>
    <w:rsid w:val="00F30BE4"/>
    <w:rsid w:val="00F31F16"/>
    <w:rsid w:val="00F31FA5"/>
    <w:rsid w:val="00F34440"/>
    <w:rsid w:val="00F36B9C"/>
    <w:rsid w:val="00F45A16"/>
    <w:rsid w:val="00F463AA"/>
    <w:rsid w:val="00F50D88"/>
    <w:rsid w:val="00F52774"/>
    <w:rsid w:val="00F609B9"/>
    <w:rsid w:val="00F60B70"/>
    <w:rsid w:val="00F62BB5"/>
    <w:rsid w:val="00F64346"/>
    <w:rsid w:val="00F64EF2"/>
    <w:rsid w:val="00F7030E"/>
    <w:rsid w:val="00F7104D"/>
    <w:rsid w:val="00F712FC"/>
    <w:rsid w:val="00F72F97"/>
    <w:rsid w:val="00F739E4"/>
    <w:rsid w:val="00F7571A"/>
    <w:rsid w:val="00F75D80"/>
    <w:rsid w:val="00F80738"/>
    <w:rsid w:val="00F84AD1"/>
    <w:rsid w:val="00F84BDF"/>
    <w:rsid w:val="00F84E19"/>
    <w:rsid w:val="00F901BD"/>
    <w:rsid w:val="00F90D21"/>
    <w:rsid w:val="00FA28FE"/>
    <w:rsid w:val="00FA37B0"/>
    <w:rsid w:val="00FA5B11"/>
    <w:rsid w:val="00FB193A"/>
    <w:rsid w:val="00FB551E"/>
    <w:rsid w:val="00FC0B4F"/>
    <w:rsid w:val="00FC116E"/>
    <w:rsid w:val="00FC53CD"/>
    <w:rsid w:val="00FD5D6F"/>
    <w:rsid w:val="00FD6ED4"/>
    <w:rsid w:val="00FD7B4F"/>
    <w:rsid w:val="00FE2434"/>
    <w:rsid w:val="00FE2F93"/>
    <w:rsid w:val="00FE37F9"/>
    <w:rsid w:val="00FF4C43"/>
    <w:rsid w:val="00FF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BE2030"/>
  <w15:chartTrackingRefBased/>
  <w15:docId w15:val="{954969E3-1D1D-8A4E-A29A-8935B2B35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A01"/>
    <w:rPr>
      <w:rFonts w:cs="Frank Ruehl CLM Medium"/>
      <w:noProof/>
      <w:lang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4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4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946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  <w:lang w:bidi="he-IL"/>
    </w:rPr>
  </w:style>
  <w:style w:type="character" w:customStyle="1" w:styleId="Heading2Char">
    <w:name w:val="Heading 2 Char"/>
    <w:basedOn w:val="DefaultParagraphFont"/>
    <w:link w:val="Heading2"/>
    <w:uiPriority w:val="9"/>
    <w:rsid w:val="00484946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  <w:lang w:bidi="he-I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946"/>
    <w:rPr>
      <w:rFonts w:eastAsiaTheme="majorEastAsia" w:cstheme="majorBidi"/>
      <w:noProof/>
      <w:color w:val="0F4761" w:themeColor="accent1" w:themeShade="BF"/>
      <w:sz w:val="28"/>
      <w:szCs w:val="28"/>
      <w:lang w:bidi="he-I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946"/>
    <w:rPr>
      <w:rFonts w:eastAsiaTheme="majorEastAsia" w:cstheme="majorBidi"/>
      <w:i/>
      <w:iCs/>
      <w:noProof/>
      <w:color w:val="0F4761" w:themeColor="accent1" w:themeShade="BF"/>
      <w:lang w:bidi="he-I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946"/>
    <w:rPr>
      <w:rFonts w:eastAsiaTheme="majorEastAsia" w:cstheme="majorBidi"/>
      <w:noProof/>
      <w:color w:val="0F4761" w:themeColor="accent1" w:themeShade="BF"/>
      <w:lang w:bidi="he-I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946"/>
    <w:rPr>
      <w:rFonts w:eastAsiaTheme="majorEastAsia" w:cstheme="majorBidi"/>
      <w:i/>
      <w:iCs/>
      <w:noProof/>
      <w:color w:val="595959" w:themeColor="text1" w:themeTint="A6"/>
      <w:lang w:bidi="he-I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946"/>
    <w:rPr>
      <w:rFonts w:eastAsiaTheme="majorEastAsia" w:cstheme="majorBidi"/>
      <w:noProof/>
      <w:color w:val="595959" w:themeColor="text1" w:themeTint="A6"/>
      <w:lang w:bidi="he-I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946"/>
    <w:rPr>
      <w:rFonts w:eastAsiaTheme="majorEastAsia" w:cstheme="majorBidi"/>
      <w:i/>
      <w:iCs/>
      <w:noProof/>
      <w:color w:val="272727" w:themeColor="text1" w:themeTint="D8"/>
      <w:lang w:bidi="he-I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946"/>
    <w:rPr>
      <w:rFonts w:eastAsiaTheme="majorEastAsia" w:cstheme="majorBidi"/>
      <w:noProof/>
      <w:color w:val="272727" w:themeColor="text1" w:themeTint="D8"/>
      <w:lang w:bidi="he-IL"/>
    </w:rPr>
  </w:style>
  <w:style w:type="paragraph" w:styleId="Title">
    <w:name w:val="Title"/>
    <w:basedOn w:val="Normal"/>
    <w:next w:val="Normal"/>
    <w:link w:val="TitleChar"/>
    <w:uiPriority w:val="10"/>
    <w:qFormat/>
    <w:rsid w:val="00484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946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bidi="he-IL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946"/>
    <w:rPr>
      <w:rFonts w:eastAsiaTheme="majorEastAsia" w:cstheme="majorBidi"/>
      <w:noProof/>
      <w:color w:val="595959" w:themeColor="text1" w:themeTint="A6"/>
      <w:spacing w:val="15"/>
      <w:sz w:val="28"/>
      <w:szCs w:val="28"/>
      <w:lang w:bidi="he-IL"/>
    </w:rPr>
  </w:style>
  <w:style w:type="paragraph" w:styleId="Quote">
    <w:name w:val="Quote"/>
    <w:basedOn w:val="Normal"/>
    <w:next w:val="Normal"/>
    <w:link w:val="QuoteChar"/>
    <w:uiPriority w:val="29"/>
    <w:qFormat/>
    <w:rsid w:val="00484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946"/>
    <w:rPr>
      <w:i/>
      <w:iCs/>
      <w:noProof/>
      <w:color w:val="404040" w:themeColor="text1" w:themeTint="BF"/>
      <w:lang w:bidi="he-IL"/>
    </w:rPr>
  </w:style>
  <w:style w:type="paragraph" w:styleId="ListParagraph">
    <w:name w:val="List Paragraph"/>
    <w:basedOn w:val="Normal"/>
    <w:uiPriority w:val="34"/>
    <w:qFormat/>
    <w:rsid w:val="00484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946"/>
    <w:rPr>
      <w:i/>
      <w:iCs/>
      <w:noProof/>
      <w:color w:val="0F4761" w:themeColor="accent1" w:themeShade="BF"/>
      <w:lang w:bidi="he-IL"/>
    </w:rPr>
  </w:style>
  <w:style w:type="character" w:styleId="IntenseReference">
    <w:name w:val="Intense Reference"/>
    <w:basedOn w:val="DefaultParagraphFont"/>
    <w:uiPriority w:val="32"/>
    <w:qFormat/>
    <w:rsid w:val="00484946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41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41CA"/>
    <w:rPr>
      <w:rFonts w:cs="Frank Ruehl CLM Medium"/>
      <w:noProof/>
      <w:sz w:val="20"/>
      <w:szCs w:val="20"/>
      <w:lang w:bidi="he-IL"/>
    </w:rPr>
  </w:style>
  <w:style w:type="character" w:styleId="FootnoteReference">
    <w:name w:val="footnote reference"/>
    <w:basedOn w:val="DefaultParagraphFont"/>
    <w:uiPriority w:val="99"/>
    <w:semiHidden/>
    <w:unhideWhenUsed/>
    <w:rsid w:val="002941C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6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50B"/>
    <w:rPr>
      <w:rFonts w:cs="Frank Ruehl CLM Medium"/>
      <w:noProof/>
      <w:lang w:bidi="he-IL"/>
    </w:rPr>
  </w:style>
  <w:style w:type="paragraph" w:styleId="Footer">
    <w:name w:val="footer"/>
    <w:basedOn w:val="Normal"/>
    <w:link w:val="FooterChar"/>
    <w:uiPriority w:val="99"/>
    <w:unhideWhenUsed/>
    <w:rsid w:val="00DC6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50B"/>
    <w:rPr>
      <w:rFonts w:cs="Frank Ruehl CLM Medium"/>
      <w:noProof/>
      <w:lang w:bidi="he-IL"/>
    </w:rPr>
  </w:style>
  <w:style w:type="character" w:styleId="PlaceholderText">
    <w:name w:val="Placeholder Text"/>
    <w:basedOn w:val="DefaultParagraphFont"/>
    <w:uiPriority w:val="99"/>
    <w:semiHidden/>
    <w:rsid w:val="00E35D99"/>
    <w:rPr>
      <w:color w:val="666666"/>
    </w:rPr>
  </w:style>
  <w:style w:type="character" w:styleId="CommentReference">
    <w:name w:val="annotation reference"/>
    <w:basedOn w:val="DefaultParagraphFont"/>
    <w:uiPriority w:val="99"/>
    <w:semiHidden/>
    <w:unhideWhenUsed/>
    <w:rsid w:val="006D32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23F"/>
    <w:pPr>
      <w:spacing w:line="240" w:lineRule="auto"/>
    </w:pPr>
    <w:rPr>
      <w:rFonts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23F"/>
    <w:rPr>
      <w:noProof/>
      <w:sz w:val="20"/>
      <w:szCs w:val="20"/>
      <w:lang w:bidi="he-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2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23F"/>
    <w:rPr>
      <w:b/>
      <w:bCs/>
      <w:noProof/>
      <w:sz w:val="20"/>
      <w:szCs w:val="20"/>
      <w:lang w:bidi="he-I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316E0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316E0"/>
    <w:rPr>
      <w:rFonts w:cs="Frank Ruehl CLM Medium"/>
      <w:noProof/>
      <w:sz w:val="20"/>
      <w:szCs w:val="20"/>
      <w:lang w:bidi="he-IL"/>
    </w:rPr>
  </w:style>
  <w:style w:type="character" w:styleId="EndnoteReference">
    <w:name w:val="endnote reference"/>
    <w:basedOn w:val="DefaultParagraphFont"/>
    <w:uiPriority w:val="99"/>
    <w:semiHidden/>
    <w:unhideWhenUsed/>
    <w:rsid w:val="008316E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CFA122-A089-B94F-969D-82E0D98FB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3750</Words>
  <Characters>21376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Ephraim Meiri [student]</dc:creator>
  <cp:keywords/>
  <dc:description/>
  <cp:lastModifiedBy>Ephraim Meiri [student]</cp:lastModifiedBy>
  <cp:revision>125</cp:revision>
  <cp:lastPrinted>2025-07-20T19:53:00Z</cp:lastPrinted>
  <dcterms:created xsi:type="dcterms:W3CDTF">2025-07-20T19:50:00Z</dcterms:created>
  <dcterms:modified xsi:type="dcterms:W3CDTF">2025-07-29T07:45:00Z</dcterms:modified>
</cp:coreProperties>
</file>